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160" w:lineRule="auto"/>
        <w:rPr>
          <w:b w:val="1"/>
          <w:bCs w:val="1"/>
          <w:sz w:val="46"/>
          <w:szCs w:val="46"/>
        </w:rPr>
      </w:pPr>
      <w:bookmarkStart w:colFirst="0" w:colLast="0" w:name="_pgfsdqh655p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задание: Микросервис Event Logger (Функциональные требования)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 (Functional Abstract)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24.02.2026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На согласовании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Промо-портал — Система управления лояльностью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1bj0n99q3c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сведения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o8fqq4suerm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1.1. Назначение документа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документ описывает функциональные требования к сервису сбора и обработки событий (Event Logger) без привязки к конкретной технической реализации. Документ предназначен для формирования общего понимания поведения системы всеми участниками проекта.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cibfjvfk2bj5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1.2. Область применения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 распространяются на функциональность сбора, валидации, обработки, хранения и предоставления доступа к событиям, генерируемым всеми компонентами платформы промо-портала.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lpwxxhwhs8dm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1.3. Цели сервиса</w:t>
      </w:r>
    </w:p>
    <w:p w:rsidR="00000000" w:rsidDel="00000000" w:rsidP="00000000" w:rsidRDefault="00000000" w:rsidRPr="00000000" w14:paraId="0000000A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Централизованный приём событий от всех источников системы</w:t>
      </w:r>
    </w:p>
    <w:p w:rsidR="00000000" w:rsidDel="00000000" w:rsidP="00000000" w:rsidRDefault="00000000" w:rsidRPr="00000000" w14:paraId="0000000B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Гарантия доставки и сохранения значимых событий</w:t>
      </w:r>
    </w:p>
    <w:p w:rsidR="00000000" w:rsidDel="00000000" w:rsidP="00000000" w:rsidRDefault="00000000" w:rsidRPr="00000000" w14:paraId="0000000C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Обеспечение возможности аналитической обработки данных</w:t>
      </w:r>
    </w:p>
    <w:p w:rsidR="00000000" w:rsidDel="00000000" w:rsidP="00000000" w:rsidRDefault="00000000" w:rsidRPr="00000000" w14:paraId="0000000D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Поддержка аудита и соответствия регуляторным требованиям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uwdbnzthzqi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kd7a1p4xv1q1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2.1. Приём событий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250"/>
        <w:gridCol w:w="4530"/>
        <w:gridCol w:w="1455"/>
        <w:tblGridChange w:id="0">
          <w:tblGrid>
            <w:gridCol w:w="675"/>
            <w:gridCol w:w="2250"/>
            <w:gridCol w:w="4530"/>
            <w:gridCol w:w="14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Приём одиночных событий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принимать события по одному через стандартизированный 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Приём пакетных событий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принимать события пакетами для повышения эффективности передачи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Валидация структуры события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проверять соответствие входящих событий утверждённой схеме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Обогащение событий метаданными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автоматически добавлять к событиям системные метаданные (источник, время приёма, идентификатор сессии)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приёма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возвращать подтверждение о принятии события в обработку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u1w9dhlie1et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2.2. Обработка событий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2385"/>
        <w:gridCol w:w="4380"/>
        <w:gridCol w:w="1455"/>
        <w:tblGridChange w:id="0">
          <w:tblGrid>
            <w:gridCol w:w="690"/>
            <w:gridCol w:w="2385"/>
            <w:gridCol w:w="4380"/>
            <w:gridCol w:w="14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Асинхронная обработка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обрабатывать события асинхронно, не блокируя отправителя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Буферизация при пиковых нагрузках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буферизацию событий при превышении нормальной нагрузки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Пакетная запись в хранилище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записывать события в хранилище пакетами для оптимизации производительности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Обработка дубликатов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идентифицировать и обрабатывать потенциальные дубликаты событий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Приоритизация событий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поддерживать обработку событий с разным приоритетом (высокий/средний/низкий)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tocp6cff2rg3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2.3. Хранение данных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595"/>
        <w:gridCol w:w="4185"/>
        <w:gridCol w:w="1455"/>
        <w:tblGridChange w:id="0">
          <w:tblGrid>
            <w:gridCol w:w="675"/>
            <w:gridCol w:w="2595"/>
            <w:gridCol w:w="4185"/>
            <w:gridCol w:w="14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Долгосрочное хранение событий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хранение событий в течение установленного срока (по умолчанию 3 года)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Партиционирование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поддерживать логическое разделение данных по временным периодам для оптимизации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Архивация исторических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поддерживать перемещение старых данных в архивное хранилище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Удаление данных по запросу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удаление данных конкретного пользователя по запросу в соответствии с регуляторными требованиями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Резервное копирование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поддерживать механизм резервного копирования данных с возможностью восстановления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1vh8p3cbk28p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2.4. Доступ к данным и аналитика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995"/>
        <w:gridCol w:w="4785"/>
        <w:gridCol w:w="1455"/>
        <w:tblGridChange w:id="0">
          <w:tblGrid>
            <w:gridCol w:w="675"/>
            <w:gridCol w:w="1995"/>
            <w:gridCol w:w="4785"/>
            <w:gridCol w:w="14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 событий по фильтрам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предоставлять возможность запроса событий с фильтрацией по параметрам (период, тип события, кампания, пользователь)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Агрегация метрик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поддерживать предрасчёт агрегированных метрик (ежедневные сводки, воронки конверсии)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Экспорт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предоставлять возможность экспорта данных в стандартных форматах (CSV, JSON)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для внешних потребителей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предоставлять стандартизированный интерфейс для доступа к данным аналитическим системам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nfaxb0b28ir6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2.5. Управление и мониторинг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580"/>
        <w:gridCol w:w="4185"/>
        <w:gridCol w:w="1455"/>
        <w:tblGridChange w:id="0">
          <w:tblGrid>
            <w:gridCol w:w="675"/>
            <w:gridCol w:w="2580"/>
            <w:gridCol w:w="4185"/>
            <w:gridCol w:w="14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работоспособности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предоставлять интерфейс для проверки своего состояния и состояния зависимостей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Логирование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фиксировать все значимые операции для целей аудита и отладки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Метрики производительности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предоставлять метрики для мониторинга производительности и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Алертинг при аномалиях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поддерживать генерацию уведомлений при обнаружении аномального поведения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wuual4pefuc8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2.6. Безопасность и соответствие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415"/>
        <w:gridCol w:w="4350"/>
        <w:gridCol w:w="1455"/>
        <w:tblGridChange w:id="0">
          <w:tblGrid>
            <w:gridCol w:w="675"/>
            <w:gridCol w:w="2415"/>
            <w:gridCol w:w="4350"/>
            <w:gridCol w:w="14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Аутентификация отправителей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проверять подлинность источников событий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Авторизация доступа к данным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контролировать доступ к данным в соответствии с ролевой моделью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Маскирование персональных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маскирование или псевдонимизацию персональных данных в событиях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Аудит доступа к данным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фиксировать все обращения к персональным данным для целей соответствия регуляторным требованиям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Шифрование данных при передаче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защиту данных при передаче по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eow4rkij2o4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Модель данных события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8s7wyd7czxiu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3.1. Обязательные поля события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370"/>
        <w:gridCol w:w="5025"/>
        <w:tblGridChange w:id="0">
          <w:tblGrid>
            <w:gridCol w:w="1500"/>
            <w:gridCol w:w="2370"/>
            <w:gridCol w:w="502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Глобально уникальный идентификатор события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Тип события в формате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category.action</w:t>
            </w:r>
            <w:r w:rsidDel="00000000" w:rsidR="00000000" w:rsidRPr="00000000">
              <w:rPr>
                <w:rtl w:val="0"/>
              </w:rPr>
              <w:t xml:space="preserve">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activity.completed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возникновения события (ISO 8601)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пользователя, связанного с событием (опционально)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campaign_id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кампании, к которой относится событие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 события: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  <w:t xml:space="preserve"> (клиентское приложение)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  <w:t xml:space="preserve"> (серверный сервис)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w612aaq3h987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3.2. Контекстные поля события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90"/>
        <w:gridCol w:w="4575"/>
        <w:tblGridChange w:id="0">
          <w:tblGrid>
            <w:gridCol w:w="1830"/>
            <w:gridCol w:w="2490"/>
            <w:gridCol w:w="457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subcampaign_id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подкампании (если применимо)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portal_id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портала, на котором произошло событие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активности (если событие связано с активностью)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пользовательской сессии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p1mx9gtia6t5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3.3. Данные события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700"/>
        <w:gridCol w:w="5160"/>
        <w:tblGridChange w:id="0">
          <w:tblGrid>
            <w:gridCol w:w="1035"/>
            <w:gridCol w:w="2700"/>
            <w:gridCol w:w="516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Структурированные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Контекстные данные события в формате ключ-значение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Структура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об устройстве пользователя (тип, ОС, браузер)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Структура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Геолокационные данные (опционально, с соблюдением регуляторных требований)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di9m9t5crkzc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3.4. Системные метаданные (добавляются автоматически)</w:t>
      </w:r>
    </w:p>
    <w:tbl>
      <w:tblPr>
        <w:tblStyle w:val="Table1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515"/>
        <w:gridCol w:w="5820"/>
        <w:tblGridChange w:id="0">
          <w:tblGrid>
            <w:gridCol w:w="1575"/>
            <w:gridCol w:w="1515"/>
            <w:gridCol w:w="582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приёма события системой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начала обработки события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сервиса-источника (для серверных событий)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экземпляра сервиса-источника</w:t>
            </w:r>
          </w:p>
        </w:tc>
      </w:tr>
    </w:tbl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9e3g70krcac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Типология событий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поддерживать события, сгруппированные по следующим категориям: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p1pa5f55rgoc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4.1. Пользовательский путь (согласно аналитической модели)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3795"/>
        <w:gridCol w:w="2880"/>
        <w:tblGridChange w:id="0">
          <w:tblGrid>
            <w:gridCol w:w="2220"/>
            <w:gridCol w:w="3795"/>
            <w:gridCol w:w="288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Примеры событий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Бизнес-значение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Вход и ознакомление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page.viewed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content.interacted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 вовлечённости на ранних этапах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Регистрация/Авторизация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registration.completed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login.success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login.failed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Оптимизация конверсии в регистрацию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покупки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receipt.verified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code.verified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Валидация триггера доступа к активностям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Участие в активностях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activity.started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activity.completed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activity.reward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Измерение эффективности игровых механик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Получение приза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prize.claimed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prize.shipped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prize.received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Контроль выполнения обязательств кампании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Повторное участие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user.returned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balance.viewed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Оценка удержания и лояльности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5oizupairmjm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4.2. Системные и операционные события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3645"/>
        <w:gridCol w:w="2880"/>
        <w:tblGridChange w:id="0">
          <w:tblGrid>
            <w:gridCol w:w="2370"/>
            <w:gridCol w:w="3645"/>
            <w:gridCol w:w="288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Примеры событий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Бизнес-значение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crm.sync.completed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ocr.processed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sms.sent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Мониторинг внешних зависимостей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auth.failed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fraud.detected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data.accessed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Аудит и защита от злоупотреблений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campaign.published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activity.configured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user.banned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Отслеживание изменений конфигурации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Ошибки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system.error.api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system.error.timeout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Оперативное выявление инцидентов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jep8toc2cr6p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4.3. События чат-бота (согласно аналитической модели)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4095"/>
        <w:gridCol w:w="2865"/>
        <w:tblGridChange w:id="0">
          <w:tblGrid>
            <w:gridCol w:w="1935"/>
            <w:gridCol w:w="4095"/>
            <w:gridCol w:w="286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Примеры событий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Бизнес-значение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Диалог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bot.conversation.started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bot.message.sent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Анализ паттернов взаимодействия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Эффективность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bot.containment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bot.escalated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bot.csat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Оценка качества автоматизации поддержки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Персонализация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bot.personalization.suggest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bot.personalization.convert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Измерение влияния персонализации на конверсию</w:t>
            </w:r>
          </w:p>
        </w:tc>
      </w:tr>
    </w:tbl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2aks96nsus6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Правила обработки событий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qqeixxdosrhq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5.1. Валидация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отклонять события, не соответствующие следующим правилам:</w:t>
      </w:r>
    </w:p>
    <w:p w:rsidR="00000000" w:rsidDel="00000000" w:rsidP="00000000" w:rsidRDefault="00000000" w:rsidRPr="00000000" w14:paraId="0000011D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Отсутствие обязательных полей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campaign_id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E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Некорректный формат поля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 (должен соответствовать шаблону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category.action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Некорректный формат даты и времени</w:t>
      </w:r>
    </w:p>
    <w:p w:rsidR="00000000" w:rsidDel="00000000" w:rsidP="00000000" w:rsidRDefault="00000000" w:rsidRPr="00000000" w14:paraId="00000120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Превышение допустимого размера payload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pqq506z9j6mm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5.2. Обработка ошибок доставки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790"/>
        <w:tblGridChange w:id="0">
          <w:tblGrid>
            <w:gridCol w:w="3105"/>
            <w:gridCol w:w="579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Временная недоступность хранилища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Повторная попытка записи с экспоненциальной задержкой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Исчерпание лимита повторных попыток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Помещение события в очередь отложенной обработки с уведомлением администратора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Некорректная структура события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Отклонение с кодом ошибки и логированием для анализа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Потеря соединения с отправителем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кода подтверждения при успешной постановке в очередь обработки</w:t>
            </w:r>
          </w:p>
        </w:tc>
      </w:tr>
    </w:tbl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i13ytf8avadw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5.3. Приоритизация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обрабатывать события в соответствии с уровнем критичности:</w:t>
      </w:r>
    </w:p>
    <w:tbl>
      <w:tblPr>
        <w:tblStyle w:val="Table1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525"/>
        <w:gridCol w:w="3660"/>
        <w:tblGridChange w:id="0">
          <w:tblGrid>
            <w:gridCol w:w="1695"/>
            <w:gridCol w:w="3525"/>
            <w:gridCol w:w="366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Критичность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Примеры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Требования к обработке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registration.completed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prize.claimed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fraud.detected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Гарантированная доставка, повторные попытки при сбое, минимальная задержка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activity.started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notification.sent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bot.message.sent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Стандартная обработка с повторными попытками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page.viewed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content.scroll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4f4f4" w:val="clear"/>
                <w:rtl w:val="0"/>
              </w:rPr>
              <w:t xml:space="preserve">profile.viewed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Обработка по принципу best-effort, допустима потеря при критических сбоях</w:t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18067it6l48z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5.4. Конфиденциальность данных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автоматически применять следующие правила к входящим событиям:</w:t>
      </w:r>
    </w:p>
    <w:p w:rsidR="00000000" w:rsidDel="00000000" w:rsidP="00000000" w:rsidRDefault="00000000" w:rsidRPr="00000000" w14:paraId="0000013C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Маскирование полей, содержащих персональные данные (телефон, email, паспортные данные)</w:t>
      </w:r>
    </w:p>
    <w:p w:rsidR="00000000" w:rsidDel="00000000" w:rsidP="00000000" w:rsidRDefault="00000000" w:rsidRPr="00000000" w14:paraId="0000013D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Псевдонимизация IP-адресов пользователей</w:t>
      </w:r>
    </w:p>
    <w:p w:rsidR="00000000" w:rsidDel="00000000" w:rsidP="00000000" w:rsidRDefault="00000000" w:rsidRPr="00000000" w14:paraId="0000013E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Исключение из хранения чувствительных данных (пароли, токены, платежные реквизиты)</w:t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mhswvlqdpm3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Интерфейсы взаимодействия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99esnvtfeoqx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6.1. Интерфейс приёма событий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POST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Путь: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/events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Приём одиночного события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данные:</w:t>
      </w:r>
    </w:p>
    <w:p w:rsidR="00000000" w:rsidDel="00000000" w:rsidP="00000000" w:rsidRDefault="00000000" w:rsidRPr="00000000" w14:paraId="00000144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{</w:t>
      </w:r>
    </w:p>
    <w:p w:rsidR="00000000" w:rsidDel="00000000" w:rsidP="00000000" w:rsidRDefault="00000000" w:rsidRPr="00000000" w14:paraId="00000145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"event_type": "string (required)",</w:t>
      </w:r>
    </w:p>
    <w:p w:rsidR="00000000" w:rsidDel="00000000" w:rsidP="00000000" w:rsidRDefault="00000000" w:rsidRPr="00000000" w14:paraId="00000146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"user_id": "uuid (optional)",</w:t>
      </w:r>
    </w:p>
    <w:p w:rsidR="00000000" w:rsidDel="00000000" w:rsidP="00000000" w:rsidRDefault="00000000" w:rsidRPr="00000000" w14:paraId="00000147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"campaign_id": "uuid (required)",</w:t>
      </w:r>
    </w:p>
    <w:p w:rsidR="00000000" w:rsidDel="00000000" w:rsidP="00000000" w:rsidRDefault="00000000" w:rsidRPr="00000000" w14:paraId="00000148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"subcampaign_id": "uuid (optional)",</w:t>
      </w:r>
    </w:p>
    <w:p w:rsidR="00000000" w:rsidDel="00000000" w:rsidP="00000000" w:rsidRDefault="00000000" w:rsidRPr="00000000" w14:paraId="00000149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"portal_id": "uuid (optional)",</w:t>
      </w:r>
    </w:p>
    <w:p w:rsidR="00000000" w:rsidDel="00000000" w:rsidP="00000000" w:rsidRDefault="00000000" w:rsidRPr="00000000" w14:paraId="0000014A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"activity_id": "uuid (optional)",</w:t>
      </w:r>
    </w:p>
    <w:p w:rsidR="00000000" w:rsidDel="00000000" w:rsidP="00000000" w:rsidRDefault="00000000" w:rsidRPr="00000000" w14:paraId="0000014B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"session_id": "uuid (optional)",</w:t>
      </w:r>
    </w:p>
    <w:p w:rsidR="00000000" w:rsidDel="00000000" w:rsidP="00000000" w:rsidRDefault="00000000" w:rsidRPr="00000000" w14:paraId="0000014C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"payload": "object (optional)",</w:t>
      </w:r>
    </w:p>
    <w:p w:rsidR="00000000" w:rsidDel="00000000" w:rsidP="00000000" w:rsidRDefault="00000000" w:rsidRPr="00000000" w14:paraId="0000014D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"device": "object (optional)",</w:t>
      </w:r>
    </w:p>
    <w:p w:rsidR="00000000" w:rsidDel="00000000" w:rsidP="00000000" w:rsidRDefault="00000000" w:rsidRPr="00000000" w14:paraId="0000014E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"timestamp": "ISO8601 string (optional, default: server time)"</w:t>
      </w:r>
    </w:p>
    <w:p w:rsidR="00000000" w:rsidDel="00000000" w:rsidP="00000000" w:rsidRDefault="00000000" w:rsidRPr="00000000" w14:paraId="0000014F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 (успех):</w:t>
      </w:r>
    </w:p>
    <w:p w:rsidR="00000000" w:rsidDel="00000000" w:rsidP="00000000" w:rsidRDefault="00000000" w:rsidRPr="00000000" w14:paraId="00000151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{</w:t>
      </w:r>
    </w:p>
    <w:p w:rsidR="00000000" w:rsidDel="00000000" w:rsidP="00000000" w:rsidRDefault="00000000" w:rsidRPr="00000000" w14:paraId="00000152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"event_id": "uuid",</w:t>
      </w:r>
    </w:p>
    <w:p w:rsidR="00000000" w:rsidDel="00000000" w:rsidP="00000000" w:rsidRDefault="00000000" w:rsidRPr="00000000" w14:paraId="00000153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"status": "accepted"</w:t>
      </w:r>
    </w:p>
    <w:p w:rsidR="00000000" w:rsidDel="00000000" w:rsidP="00000000" w:rsidRDefault="00000000" w:rsidRPr="00000000" w14:paraId="00000154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prp5agqctii6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6.2. Интерфейс пакетного приёма событий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POST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Путь: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/events/batch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Приём пакета событий для повышения эффективности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данные:</w:t>
      </w:r>
    </w:p>
    <w:p w:rsidR="00000000" w:rsidDel="00000000" w:rsidP="00000000" w:rsidRDefault="00000000" w:rsidRPr="00000000" w14:paraId="00000158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"events": [</w:t>
      </w:r>
    </w:p>
    <w:p w:rsidR="00000000" w:rsidDel="00000000" w:rsidP="00000000" w:rsidRDefault="00000000" w:rsidRPr="00000000" w14:paraId="0000015A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ab/>
        <w:t xml:space="preserve">{ /* структура как в одиночном событии */ },</w:t>
      </w:r>
    </w:p>
    <w:p w:rsidR="00000000" w:rsidDel="00000000" w:rsidP="00000000" w:rsidRDefault="00000000" w:rsidRPr="00000000" w14:paraId="0000015B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ab/>
        <w:t xml:space="preserve">{ /* ... */ }</w:t>
      </w:r>
    </w:p>
    <w:p w:rsidR="00000000" w:rsidDel="00000000" w:rsidP="00000000" w:rsidRDefault="00000000" w:rsidRPr="00000000" w14:paraId="0000015C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]</w:t>
      </w:r>
    </w:p>
    <w:p w:rsidR="00000000" w:rsidDel="00000000" w:rsidP="00000000" w:rsidRDefault="00000000" w:rsidRPr="00000000" w14:paraId="0000015D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 (успех):</w:t>
      </w:r>
    </w:p>
    <w:p w:rsidR="00000000" w:rsidDel="00000000" w:rsidP="00000000" w:rsidRDefault="00000000" w:rsidRPr="00000000" w14:paraId="0000015F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{</w:t>
      </w:r>
    </w:p>
    <w:p w:rsidR="00000000" w:rsidDel="00000000" w:rsidP="00000000" w:rsidRDefault="00000000" w:rsidRPr="00000000" w14:paraId="00000160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"count": "integer",</w:t>
      </w:r>
    </w:p>
    <w:p w:rsidR="00000000" w:rsidDel="00000000" w:rsidP="00000000" w:rsidRDefault="00000000" w:rsidRPr="00000000" w14:paraId="00000161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"status": "accepted"</w:t>
      </w:r>
    </w:p>
    <w:p w:rsidR="00000000" w:rsidDel="00000000" w:rsidP="00000000" w:rsidRDefault="00000000" w:rsidRPr="00000000" w14:paraId="00000162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eu387a8t2zuj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6.3. Интерфейс запроса событий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GET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Путь: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/events/query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Запрос событий с фильтрацией для аналитических целей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запроса:</w:t>
      </w:r>
    </w:p>
    <w:p w:rsidR="00000000" w:rsidDel="00000000" w:rsidP="00000000" w:rsidRDefault="00000000" w:rsidRPr="00000000" w14:paraId="00000166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campaign_id</w:t>
      </w:r>
      <w:r w:rsidDel="00000000" w:rsidR="00000000" w:rsidRPr="00000000">
        <w:rPr>
          <w:rtl w:val="0"/>
        </w:rPr>
        <w:t xml:space="preserve"> (required): Идентификатор кампании</w:t>
      </w:r>
    </w:p>
    <w:p w:rsidR="00000000" w:rsidDel="00000000" w:rsidP="00000000" w:rsidRDefault="00000000" w:rsidRPr="00000000" w14:paraId="00000167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 (optional): Фильтр по типу события</w:t>
      </w:r>
    </w:p>
    <w:p w:rsidR="00000000" w:rsidDel="00000000" w:rsidP="00000000" w:rsidRDefault="00000000" w:rsidRPr="00000000" w14:paraId="00000168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(optional): Фильтр по пользователю</w:t>
      </w:r>
    </w:p>
    <w:p w:rsidR="00000000" w:rsidDel="00000000" w:rsidP="00000000" w:rsidRDefault="00000000" w:rsidRPr="00000000" w14:paraId="00000169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date_from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date_to</w:t>
      </w:r>
      <w:r w:rsidDel="00000000" w:rsidR="00000000" w:rsidRPr="00000000">
        <w:rPr>
          <w:rtl w:val="0"/>
        </w:rPr>
        <w:t xml:space="preserve"> (optional): Временной диапазон</w:t>
      </w:r>
    </w:p>
    <w:p w:rsidR="00000000" w:rsidDel="00000000" w:rsidP="00000000" w:rsidRDefault="00000000" w:rsidRPr="00000000" w14:paraId="0000016A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offset</w:t>
      </w:r>
      <w:r w:rsidDel="00000000" w:rsidR="00000000" w:rsidRPr="00000000">
        <w:rPr>
          <w:rtl w:val="0"/>
        </w:rPr>
        <w:t xml:space="preserve"> (optional): Пагинация результатов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данные:</w:t>
      </w:r>
    </w:p>
    <w:p w:rsidR="00000000" w:rsidDel="00000000" w:rsidP="00000000" w:rsidRDefault="00000000" w:rsidRPr="00000000" w14:paraId="0000016C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{</w:t>
      </w:r>
    </w:p>
    <w:p w:rsidR="00000000" w:rsidDel="00000000" w:rsidP="00000000" w:rsidRDefault="00000000" w:rsidRPr="00000000" w14:paraId="0000016D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"events": [ /* массив событий */ ],</w:t>
      </w:r>
    </w:p>
    <w:p w:rsidR="00000000" w:rsidDel="00000000" w:rsidP="00000000" w:rsidRDefault="00000000" w:rsidRPr="00000000" w14:paraId="0000016E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"total_count": "integer",</w:t>
      </w:r>
    </w:p>
    <w:p w:rsidR="00000000" w:rsidDel="00000000" w:rsidP="00000000" w:rsidRDefault="00000000" w:rsidRPr="00000000" w14:paraId="0000016F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"has_more": "boolean"</w:t>
      </w:r>
    </w:p>
    <w:p w:rsidR="00000000" w:rsidDel="00000000" w:rsidP="00000000" w:rsidRDefault="00000000" w:rsidRPr="00000000" w14:paraId="00000170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674qy07dpmba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6.4. Интерфейс экспорта данных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POST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Путь: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/events/export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Инициирование экспорта данных во внешнее хранилище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данные:</w:t>
      </w:r>
    </w:p>
    <w:p w:rsidR="00000000" w:rsidDel="00000000" w:rsidP="00000000" w:rsidRDefault="00000000" w:rsidRPr="00000000" w14:paraId="00000174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"campaign_id": "uuid (required)",</w:t>
      </w:r>
    </w:p>
    <w:p w:rsidR="00000000" w:rsidDel="00000000" w:rsidP="00000000" w:rsidRDefault="00000000" w:rsidRPr="00000000" w14:paraId="00000176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"date_from": "ISO8601 date (required)",</w:t>
      </w:r>
    </w:p>
    <w:p w:rsidR="00000000" w:rsidDel="00000000" w:rsidP="00000000" w:rsidRDefault="00000000" w:rsidRPr="00000000" w14:paraId="00000177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"date_to": "ISO8601 date (required)",</w:t>
      </w:r>
    </w:p>
    <w:p w:rsidR="00000000" w:rsidDel="00000000" w:rsidP="00000000" w:rsidRDefault="00000000" w:rsidRPr="00000000" w14:paraId="00000178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"format": "csv|json (default: csv)",</w:t>
      </w:r>
    </w:p>
    <w:p w:rsidR="00000000" w:rsidDel="00000000" w:rsidP="00000000" w:rsidRDefault="00000000" w:rsidRPr="00000000" w14:paraId="00000179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"event_types": ["array of strings (optional)"],</w:t>
      </w:r>
    </w:p>
    <w:p w:rsidR="00000000" w:rsidDel="00000000" w:rsidP="00000000" w:rsidRDefault="00000000" w:rsidRPr="00000000" w14:paraId="0000017A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"destination": "s3|http (required)"</w:t>
      </w:r>
    </w:p>
    <w:p w:rsidR="00000000" w:rsidDel="00000000" w:rsidP="00000000" w:rsidRDefault="00000000" w:rsidRPr="00000000" w14:paraId="0000017B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данные:</w:t>
      </w:r>
    </w:p>
    <w:p w:rsidR="00000000" w:rsidDel="00000000" w:rsidP="00000000" w:rsidRDefault="00000000" w:rsidRPr="00000000" w14:paraId="0000017D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{</w:t>
      </w:r>
    </w:p>
    <w:p w:rsidR="00000000" w:rsidDel="00000000" w:rsidP="00000000" w:rsidRDefault="00000000" w:rsidRPr="00000000" w14:paraId="0000017E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"export_id": "uuid",</w:t>
      </w:r>
    </w:p>
    <w:p w:rsidR="00000000" w:rsidDel="00000000" w:rsidP="00000000" w:rsidRDefault="00000000" w:rsidRPr="00000000" w14:paraId="0000017F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"status": "processing",</w:t>
      </w:r>
    </w:p>
    <w:p w:rsidR="00000000" w:rsidDel="00000000" w:rsidP="00000000" w:rsidRDefault="00000000" w:rsidRPr="00000000" w14:paraId="00000180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"estimated_completion": "ISO8601 timestamp"</w:t>
      </w:r>
    </w:p>
    <w:p w:rsidR="00000000" w:rsidDel="00000000" w:rsidP="00000000" w:rsidRDefault="00000000" w:rsidRPr="00000000" w14:paraId="00000181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yfk0cvmspwmu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6.5. Интерфейс проверки работоспособности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GET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Путь: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/health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Проверка состояния сервиса и его зависимостей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 (успех):</w:t>
      </w:r>
    </w:p>
    <w:p w:rsidR="00000000" w:rsidDel="00000000" w:rsidP="00000000" w:rsidRDefault="00000000" w:rsidRPr="00000000" w14:paraId="00000185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{</w:t>
      </w:r>
    </w:p>
    <w:p w:rsidR="00000000" w:rsidDel="00000000" w:rsidP="00000000" w:rsidRDefault="00000000" w:rsidRPr="00000000" w14:paraId="00000186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"status": "healthy",</w:t>
      </w:r>
    </w:p>
    <w:p w:rsidR="00000000" w:rsidDel="00000000" w:rsidP="00000000" w:rsidRDefault="00000000" w:rsidRPr="00000000" w14:paraId="00000187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"checks": {</w:t>
      </w:r>
    </w:p>
    <w:p w:rsidR="00000000" w:rsidDel="00000000" w:rsidP="00000000" w:rsidRDefault="00000000" w:rsidRPr="00000000" w14:paraId="00000188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ab/>
        <w:t xml:space="preserve">"storage": "ok",</w:t>
      </w:r>
    </w:p>
    <w:p w:rsidR="00000000" w:rsidDel="00000000" w:rsidP="00000000" w:rsidRDefault="00000000" w:rsidRPr="00000000" w14:paraId="00000189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ab/>
        <w:t xml:space="preserve">"queue": "ok",</w:t>
      </w:r>
    </w:p>
    <w:p w:rsidR="00000000" w:rsidDel="00000000" w:rsidP="00000000" w:rsidRDefault="00000000" w:rsidRPr="00000000" w14:paraId="0000018A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ab/>
        <w:t xml:space="preserve">"cache": "ok"</w:t>
      </w:r>
    </w:p>
    <w:p w:rsidR="00000000" w:rsidDel="00000000" w:rsidP="00000000" w:rsidRDefault="00000000" w:rsidRPr="00000000" w14:paraId="0000018B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},</w:t>
      </w:r>
    </w:p>
    <w:p w:rsidR="00000000" w:rsidDel="00000000" w:rsidP="00000000" w:rsidRDefault="00000000" w:rsidRPr="00000000" w14:paraId="0000018C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"metrics": {</w:t>
      </w:r>
    </w:p>
    <w:p w:rsidR="00000000" w:rsidDel="00000000" w:rsidP="00000000" w:rsidRDefault="00000000" w:rsidRPr="00000000" w14:paraId="0000018D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ab/>
        <w:t xml:space="preserve">"events_received_last_hour": "integer",</w:t>
      </w:r>
    </w:p>
    <w:p w:rsidR="00000000" w:rsidDel="00000000" w:rsidP="00000000" w:rsidRDefault="00000000" w:rsidRPr="00000000" w14:paraId="0000018E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ab/>
        <w:t xml:space="preserve">"queue_depth": "integer",</w:t>
      </w:r>
    </w:p>
    <w:p w:rsidR="00000000" w:rsidDel="00000000" w:rsidP="00000000" w:rsidRDefault="00000000" w:rsidRPr="00000000" w14:paraId="0000018F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ab/>
        <w:t xml:space="preserve">"avg_processing_time_ms": "number"</w:t>
      </w:r>
    </w:p>
    <w:p w:rsidR="00000000" w:rsidDel="00000000" w:rsidP="00000000" w:rsidRDefault="00000000" w:rsidRPr="00000000" w14:paraId="00000190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  }</w:t>
      </w:r>
    </w:p>
    <w:p w:rsidR="00000000" w:rsidDel="00000000" w:rsidP="00000000" w:rsidRDefault="00000000" w:rsidRPr="00000000" w14:paraId="00000191">
      <w:pPr>
        <w:rPr>
          <w:shd w:fill="f4f4f4" w:val="clear"/>
        </w:rPr>
      </w:pPr>
      <w:r w:rsidDel="00000000" w:rsidR="00000000" w:rsidRPr="00000000">
        <w:rPr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x5lev6kfc1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Нефункциональные требования (абстрагированные)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e9ismloj64go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7.1. Производительность</w:t>
      </w:r>
    </w:p>
    <w:tbl>
      <w:tblPr>
        <w:tblStyle w:val="Table1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3075"/>
        <w:gridCol w:w="3135"/>
        <w:tblGridChange w:id="0">
          <w:tblGrid>
            <w:gridCol w:w="2700"/>
            <w:gridCol w:w="3075"/>
            <w:gridCol w:w="313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Целевое значение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Условия измерения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приёма события (p95)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100 мс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нормальной нагрузке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обработки события (end-to-end)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 с (p95)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 приёма до записи в хранилище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Пропускная 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Поддержка пиковой нагрузки до 150 событий/сек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 декабрьском пике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Доступность сервиса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расчётный период, исключая плановые работы</w:t>
            </w:r>
          </w:p>
        </w:tc>
      </w:tr>
    </w:tbl>
    <w:p w:rsidR="00000000" w:rsidDel="00000000" w:rsidP="00000000" w:rsidRDefault="00000000" w:rsidRPr="00000000" w14:paraId="000001A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lviiazpoaokn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7.2. Масштабируемость</w:t>
      </w:r>
    </w:p>
    <w:p w:rsidR="00000000" w:rsidDel="00000000" w:rsidP="00000000" w:rsidRDefault="00000000" w:rsidRPr="00000000" w14:paraId="000001A5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должна поддерживать горизонтальное масштабирование компонентов обработки для адаптации к изменяющейся нагрузке</w:t>
      </w:r>
    </w:p>
    <w:p w:rsidR="00000000" w:rsidDel="00000000" w:rsidP="00000000" w:rsidRDefault="00000000" w:rsidRPr="00000000" w14:paraId="000001A6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Архитектура должна позволять независимое масштабирование компонентов приёма, обработки и хранения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5p50vmyjjeg0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7.3. Надёжность</w:t>
      </w:r>
    </w:p>
    <w:p w:rsidR="00000000" w:rsidDel="00000000" w:rsidP="00000000" w:rsidRDefault="00000000" w:rsidRPr="00000000" w14:paraId="000001A8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должна обеспечивать гарантированную доставку событий с критичностью "Высокая"</w:t>
      </w:r>
    </w:p>
    <w:p w:rsidR="00000000" w:rsidDel="00000000" w:rsidP="00000000" w:rsidRDefault="00000000" w:rsidRPr="00000000" w14:paraId="000001A9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При временной недоступности хранилища события должны сохраняться в буфере с возможностью последующей обработки</w:t>
      </w:r>
    </w:p>
    <w:p w:rsidR="00000000" w:rsidDel="00000000" w:rsidP="00000000" w:rsidRDefault="00000000" w:rsidRPr="00000000" w14:paraId="000001AA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должна поддерживать механизм повторных попыток при временных сбоях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wlc5n9a6fsg2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7.4. Соответствие регуляторным требованиям</w:t>
      </w:r>
    </w:p>
    <w:p w:rsidR="00000000" w:rsidDel="00000000" w:rsidP="00000000" w:rsidRDefault="00000000" w:rsidRPr="00000000" w14:paraId="000001AC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Все персональные данные должны обрабатываться в соответствии с применимым законодательством о защите персональных данных</w:t>
      </w:r>
    </w:p>
    <w:p w:rsidR="00000000" w:rsidDel="00000000" w:rsidP="00000000" w:rsidRDefault="00000000" w:rsidRPr="00000000" w14:paraId="000001AD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должна предоставлять механизм удаления данных пользователя по запросу</w:t>
      </w:r>
    </w:p>
    <w:p w:rsidR="00000000" w:rsidDel="00000000" w:rsidP="00000000" w:rsidRDefault="00000000" w:rsidRPr="00000000" w14:paraId="000001AE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Все обращения к персональным данным должны фиксироваться в журнале аудита</w:t>
      </w:r>
    </w:p>
    <w:p w:rsidR="00000000" w:rsidDel="00000000" w:rsidP="00000000" w:rsidRDefault="00000000" w:rsidRPr="00000000" w14:paraId="000001A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flvykxz88x1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Ограничения и допущения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cdhmxefqk3ts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8.1. Ограничения</w:t>
      </w:r>
    </w:p>
    <w:p w:rsidR="00000000" w:rsidDel="00000000" w:rsidP="00000000" w:rsidRDefault="00000000" w:rsidRPr="00000000" w14:paraId="000001B2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не гарантирует доставку событий с критичностью "Низкая" в условиях экстремальной нагрузки или сбоев</w:t>
      </w:r>
    </w:p>
    <w:p w:rsidR="00000000" w:rsidDel="00000000" w:rsidP="00000000" w:rsidRDefault="00000000" w:rsidRPr="00000000" w14:paraId="000001B3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Экспорт больших объёмов данных может выполняться асинхронно с задержкой</w:t>
      </w:r>
    </w:p>
    <w:p w:rsidR="00000000" w:rsidDel="00000000" w:rsidP="00000000" w:rsidRDefault="00000000" w:rsidRPr="00000000" w14:paraId="000001B4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Запросы к историческим данным (старше 12 месяцев) могут иметь повышенную задержку из-за архивации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7gb6o2286b0" w:id="39"/>
      <w:bookmarkEnd w:id="39"/>
      <w:r w:rsidDel="00000000" w:rsidR="00000000" w:rsidRPr="00000000">
        <w:rPr>
          <w:b w:val="1"/>
          <w:bCs w:val="1"/>
          <w:color w:val="000000"/>
          <w:rtl w:val="0"/>
        </w:rPr>
        <w:t xml:space="preserve">8.2. Допущения</w:t>
      </w:r>
    </w:p>
    <w:p w:rsidR="00000000" w:rsidDel="00000000" w:rsidP="00000000" w:rsidRDefault="00000000" w:rsidRPr="00000000" w14:paraId="000001B6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Отправители событий обеспечивают корректную синхронизацию времени или используют время сервера</w:t>
      </w:r>
    </w:p>
    <w:p w:rsidR="00000000" w:rsidDel="00000000" w:rsidP="00000000" w:rsidRDefault="00000000" w:rsidRPr="00000000" w14:paraId="000001B7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Идентификаторы пользователей и кампаний управляются внешними системами и передаются в события в корректном формате</w:t>
      </w:r>
    </w:p>
    <w:p w:rsidR="00000000" w:rsidDel="00000000" w:rsidP="00000000" w:rsidRDefault="00000000" w:rsidRPr="00000000" w14:paraId="000001B8">
      <w:pPr>
        <w:spacing w:after="120" w:before="12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Объём данных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одного события не превышает разумных пределов (рекомендуется &lt; 10 KB)</w:t>
      </w:r>
    </w:p>
    <w:p w:rsidR="00000000" w:rsidDel="00000000" w:rsidP="00000000" w:rsidRDefault="00000000" w:rsidRPr="00000000" w14:paraId="000001B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qbyq8iwn0yh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Критерии приёмки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5lp0w6t41zc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9.1. Функциональные критерии</w:t>
      </w:r>
    </w:p>
    <w:p w:rsidR="00000000" w:rsidDel="00000000" w:rsidP="00000000" w:rsidRDefault="00000000" w:rsidRPr="00000000" w14:paraId="000001BC">
      <w:pPr>
        <w:spacing w:after="240" w:before="240" w:lineRule="auto"/>
        <w:ind w:left="1080" w:hanging="360"/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принимает и подтверждает одиночные события через интерфейс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/events</w:t>
      </w:r>
    </w:p>
    <w:p w:rsidR="00000000" w:rsidDel="00000000" w:rsidP="00000000" w:rsidRDefault="00000000" w:rsidRPr="00000000" w14:paraId="000001BD">
      <w:pPr>
        <w:spacing w:after="240" w:before="240" w:lineRule="auto"/>
        <w:ind w:left="1080" w:hanging="360"/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принимает и подтверждает пакетные события через интерфейс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/events/batch</w:t>
      </w:r>
    </w:p>
    <w:p w:rsidR="00000000" w:rsidDel="00000000" w:rsidP="00000000" w:rsidRDefault="00000000" w:rsidRPr="00000000" w14:paraId="000001BE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отклоняет события с некорректной структурой с соответствующим кодом ошибки</w:t>
      </w:r>
    </w:p>
    <w:p w:rsidR="00000000" w:rsidDel="00000000" w:rsidP="00000000" w:rsidRDefault="00000000" w:rsidRPr="00000000" w14:paraId="000001BF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автоматически добавляет системные метаданные к принятым событиям</w:t>
      </w:r>
    </w:p>
    <w:p w:rsidR="00000000" w:rsidDel="00000000" w:rsidP="00000000" w:rsidRDefault="00000000" w:rsidRPr="00000000" w14:paraId="000001C0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обеспечивает запись событий в хранилище с сохранением порядка внутри сессии</w:t>
      </w:r>
    </w:p>
    <w:p w:rsidR="00000000" w:rsidDel="00000000" w:rsidP="00000000" w:rsidRDefault="00000000" w:rsidRPr="00000000" w14:paraId="000001C1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предоставляет возможность запроса событий с фильтрацией по основным параметрам</w:t>
      </w:r>
    </w:p>
    <w:p w:rsidR="00000000" w:rsidDel="00000000" w:rsidP="00000000" w:rsidRDefault="00000000" w:rsidRPr="00000000" w14:paraId="000001C2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поддерживает экспорт данных в формате CSV и JSON</w:t>
      </w:r>
    </w:p>
    <w:p w:rsidR="00000000" w:rsidDel="00000000" w:rsidP="00000000" w:rsidRDefault="00000000" w:rsidRPr="00000000" w14:paraId="000001C3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маскирует персональные данные в соответствии с правилами конфиденциальности</w:t>
      </w:r>
    </w:p>
    <w:p w:rsidR="00000000" w:rsidDel="00000000" w:rsidP="00000000" w:rsidRDefault="00000000" w:rsidRPr="00000000" w14:paraId="000001C4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предоставляет интерфейс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shd w:fill="f4f4f4" w:val="clear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с актуальной информацией о состоянии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rtvp70mbqtp8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9.2. Нефункциональные критерии</w:t>
      </w:r>
    </w:p>
    <w:p w:rsidR="00000000" w:rsidDel="00000000" w:rsidP="00000000" w:rsidRDefault="00000000" w:rsidRPr="00000000" w14:paraId="000001C6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Время приёма события (p95) не превышает 100 мс при нагрузке до 50 событий/сек</w:t>
      </w:r>
    </w:p>
    <w:p w:rsidR="00000000" w:rsidDel="00000000" w:rsidP="00000000" w:rsidRDefault="00000000" w:rsidRPr="00000000" w14:paraId="000001C7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обрабатывает пиковую нагрузку до 150 событий/сек без потери событий с критичностью "Высокая"</w:t>
      </w:r>
    </w:p>
    <w:p w:rsidR="00000000" w:rsidDel="00000000" w:rsidP="00000000" w:rsidRDefault="00000000" w:rsidRPr="00000000" w14:paraId="000001C8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Система восстанавливает нормальную работу в течение 5 минут после устранения временного сбоя хранилища</w:t>
      </w:r>
    </w:p>
    <w:p w:rsidR="00000000" w:rsidDel="00000000" w:rsidP="00000000" w:rsidRDefault="00000000" w:rsidRPr="00000000" w14:paraId="000001C9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Журнал аудита фиксирует все обращения к персональным данным с указанием инициатора и времени</w:t>
      </w:r>
    </w:p>
    <w:p w:rsidR="00000000" w:rsidDel="00000000" w:rsidP="00000000" w:rsidRDefault="00000000" w:rsidRPr="00000000" w14:paraId="000001C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kt4lj4qvocr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Глоссарий</w:t>
      </w:r>
    </w:p>
    <w:tbl>
      <w:tblPr>
        <w:tblStyle w:val="Table1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480"/>
        <w:tblGridChange w:id="0">
          <w:tblGrid>
            <w:gridCol w:w="2415"/>
            <w:gridCol w:w="648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Событие (Event)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Факт совершения действия пользователем или системой, зафиксированный для последующей аналитики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 события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Компонент системы, генерирующий событие (клиентское приложение, серверный сервис)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Критичность события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Классификация события по важности для бизнеса, определяющая стратегию обработки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Контекстные данные события, специфичные для его типа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Партиционирование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Логическое разделение данных по временным периодам для оптимизации хранения и доступа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Best-effort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Стратегия обработки, при которой система делает всё возможное для доставки, но не гарантирует её при сбоях</w:t>
            </w:r>
          </w:p>
        </w:tc>
      </w:tr>
    </w:tbl>
    <w:p w:rsidR="00000000" w:rsidDel="00000000" w:rsidP="00000000" w:rsidRDefault="00000000" w:rsidRPr="00000000" w14:paraId="000001D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Примечание:</w:t>
      </w:r>
      <w:r w:rsidDel="00000000" w:rsidR="00000000" w:rsidRPr="00000000">
        <w:rPr>
          <w:color w:val="666666"/>
          <w:rtl w:val="0"/>
        </w:rPr>
        <w:t xml:space="preserve"> Данный документ описывает функциональные требования без привязки к конкретной технологической реализации. Технические решения (языки программирования, СУБД, инфраструктурные компоненты) определяются в отдельном документе технической архитектуры и могут изменяться без влияния на функциональные требования, изложенные в настоящем документе.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Документ готов к использованию в качестве основы для технической реализации, тендерной документации или передачи внешним подрядчикам.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