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urier New" w:hAnsi="Courier New"/>
          <w:b/>
        </w:rPr>
        <w:t>Г-н</w:t>
      </w:r>
    </w:p>
    <w:p>
      <w:r>
        <w:rPr>
          <w:rFonts w:ascii="Courier New" w:hAnsi="Courier New"/>
          <w:b/>
        </w:rPr>
        <w:t>Дождиков Антон Сергеевич</w:t>
      </w:r>
    </w:p>
    <w:p>
      <w:pPr>
        <w:jc w:val="center"/>
      </w:pPr>
      <w:r>
        <w:rPr>
          <w:rFonts w:ascii="Courier New" w:hAnsi="Courier New"/>
          <w:sz w:val="20"/>
        </w:rPr>
        <w:t>01/07/2026</w:t>
      </w:r>
    </w:p>
    <w:p>
      <w:r>
        <w:rPr>
          <w:rFonts w:ascii="Courier New" w:hAnsi="Courier New"/>
          <w:sz w:val="20"/>
        </w:rPr>
        <w:tab/>
        <w:tab/>
        <w:tab/>
        <w:tab/>
        <w:tab/>
        <w:t>Номер</w:t>
        <w:tab/>
        <w:tab/>
        <w:tab/>
        <w:t>204</w:t>
      </w:r>
    </w:p>
    <w:p>
      <w:pPr>
        <w:ind w:left="4956" w:firstLine="708"/>
      </w:pPr>
      <w:r>
        <w:rPr>
          <w:rFonts w:ascii="Courier New" w:hAnsi="Courier New"/>
          <w:sz w:val="20"/>
        </w:rPr>
        <w:t>Приезд</w:t>
        <w:tab/>
        <w:tab/>
        <w:t>01/07/26</w:t>
      </w:r>
    </w:p>
    <w:p>
      <w:pPr>
        <w:ind w:left="4956" w:firstLine="708"/>
      </w:pPr>
      <w:r>
        <w:rPr>
          <w:rFonts w:ascii="Courier New" w:hAnsi="Courier New"/>
          <w:sz w:val="20"/>
        </w:rPr>
        <w:t>Отъезд</w:t>
        <w:tab/>
        <w:tab/>
        <w:t>02/07/26</w:t>
      </w:r>
    </w:p>
    <w:p>
      <w:pPr>
        <w:ind w:left="4956" w:firstLine="708"/>
        <w:jc w:val="both"/>
      </w:pPr>
      <w:r>
        <w:rPr>
          <w:rFonts w:ascii="Courier New" w:hAnsi="Courier New"/>
          <w:sz w:val="20"/>
        </w:rPr>
        <w:t xml:space="preserve">Сутки      </w:t>
        <w:tab/>
        <w:t xml:space="preserve">      1</w:t>
        <w:tab/>
        <w:tab/>
        <w:t>Тариф</w:t>
        <w:tab/>
        <w:tab/>
        <w:tab/>
        <w:t>3000.00</w:t>
        <w:tab/>
      </w:r>
    </w:p>
    <w:p>
      <w:pPr>
        <w:jc w:val="both"/>
      </w:pPr>
      <w:r>
        <w:rPr>
          <w:rFonts w:ascii="Courier New" w:hAnsi="Courier New"/>
          <w:b/>
          <w:sz w:val="20"/>
        </w:rPr>
        <w:t>С Ч Е Т  2607-01070207204</w:t>
      </w:r>
    </w:p>
    <w:p>
      <w:r>
        <w:rPr>
          <w:rFonts w:ascii="Courier New" w:hAnsi="Courier New"/>
          <w:sz w:val="20"/>
        </w:rPr>
        <w:tab/>
        <w:t>Всего:</w:t>
        <w:tab/>
        <w:tab/>
        <w:t>3000.00 ₽</w:t>
      </w:r>
    </w:p>
    <w:p>
      <w:r>
        <w:rPr>
          <w:rFonts w:ascii="Courier New" w:hAnsi="Courier New"/>
          <w:sz w:val="20"/>
        </w:rPr>
        <w:tab/>
        <w:t>Всего оплачено:   3000.00 ₽</w:t>
      </w:r>
    </w:p>
    <w:p>
      <w:r>
        <w:rPr>
          <w:rFonts w:ascii="Courier New" w:hAnsi="Courier New"/>
          <w:sz w:val="20"/>
        </w:rPr>
        <w:tab/>
        <w:t>Всего к оплате:   3000.00 ₽</w:t>
      </w:r>
    </w:p>
    <w:p>
      <w:r>
        <w:rPr>
          <w:rFonts w:ascii="Courier New" w:hAnsi="Courier New"/>
          <w:sz w:val="20"/>
        </w:rPr>
        <w:t xml:space="preserve">Дежурный администратор____________________ 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49"/>
        <w:gridCol w:w="2449"/>
        <w:gridCol w:w="2449"/>
        <w:gridCol w:w="2449"/>
      </w:tblGrid>
      <w:tr>
        <w:tc>
          <w:tcPr>
            <w:tcW w:type="dxa" w:w="2449"/>
          </w:tcPr>
          <w:p>
            <w:r/>
            <w:r>
              <w:rPr>
                <w:rFonts w:ascii="Courier New" w:hAnsi="Courier New"/>
                <w:b/>
                <w:sz w:val="20"/>
              </w:rPr>
              <w:t>Вид начисления</w:t>
            </w:r>
          </w:p>
        </w:tc>
        <w:tc>
          <w:tcPr>
            <w:tcW w:type="dxa" w:w="2449"/>
          </w:tcPr>
          <w:p>
            <w:pPr>
              <w:jc w:val="center"/>
            </w:pPr>
            <w:r/>
            <w:r>
              <w:rPr>
                <w:rFonts w:ascii="Courier New" w:hAnsi="Courier New"/>
                <w:b/>
                <w:sz w:val="20"/>
              </w:rPr>
              <w:t>Дата</w:t>
            </w:r>
          </w:p>
        </w:tc>
        <w:tc>
          <w:tcPr>
            <w:tcW w:type="dxa" w:w="2449"/>
          </w:tcPr>
          <w:p>
            <w:pPr>
              <w:jc w:val="center"/>
            </w:pPr>
            <w:r/>
            <w:r>
              <w:rPr>
                <w:rFonts w:ascii="Courier New" w:hAnsi="Courier New"/>
                <w:b/>
                <w:sz w:val="20"/>
              </w:rPr>
              <w:t>Услуга</w:t>
            </w:r>
          </w:p>
        </w:tc>
        <w:tc>
          <w:tcPr>
            <w:tcW w:type="dxa" w:w="2449"/>
          </w:tcPr>
          <w:p>
            <w:pPr>
              <w:jc w:val="center"/>
            </w:pPr>
            <w:r/>
            <w:r>
              <w:rPr>
                <w:rFonts w:ascii="Courier New" w:hAnsi="Courier New"/>
                <w:b/>
                <w:sz w:val="20"/>
              </w:rPr>
              <w:t>Оплата</w:t>
            </w:r>
          </w:p>
        </w:tc>
      </w:tr>
      <w:tr>
        <w:tc>
          <w:tcPr>
            <w:tcW w:type="dxa" w:w="2449"/>
          </w:tcPr>
          <w:p>
            <w:pPr>
              <w:jc w:val="both"/>
            </w:pPr>
            <w:r/>
            <w:r>
              <w:rPr>
                <w:rFonts w:ascii="Courier New" w:hAnsi="Courier New"/>
                <w:sz w:val="20"/>
              </w:rPr>
              <w:t>Проживание, номер одноместный, однокомнатный «Стандарт»</w:t>
            </w:r>
          </w:p>
        </w:tc>
        <w:tc>
          <w:tcPr>
            <w:tcW w:type="dxa" w:w="2449"/>
          </w:tcPr>
          <w:p>
            <w:pPr>
              <w:jc w:val="both"/>
            </w:pPr>
            <w:r/>
            <w:r>
              <w:rPr>
                <w:rFonts w:ascii="Courier New" w:hAnsi="Courier New"/>
                <w:sz w:val="20"/>
              </w:rPr>
              <w:t>01/07/26-02/07/26</w:t>
            </w:r>
          </w:p>
        </w:tc>
        <w:tc>
          <w:tcPr>
            <w:tcW w:type="dxa" w:w="2449"/>
          </w:tcPr>
          <w:p>
            <w:pPr>
              <w:jc w:val="center"/>
            </w:pPr>
            <w:r/>
            <w:r>
              <w:rPr>
                <w:rFonts w:ascii="Courier New" w:hAnsi="Courier New"/>
                <w:sz w:val="20"/>
              </w:rPr>
              <w:t>3000.00</w:t>
            </w:r>
          </w:p>
        </w:tc>
        <w:tc>
          <w:tcPr>
            <w:tcW w:type="dxa" w:w="2449"/>
          </w:tcPr>
          <w:p>
            <w:pPr>
              <w:jc w:val="center"/>
            </w:pPr>
            <w:r/>
            <w:r>
              <w:rPr>
                <w:rFonts w:ascii="Courier New" w:hAnsi="Courier New"/>
                <w:sz w:val="20"/>
              </w:rPr>
              <w:t>3000.00</w:t>
            </w:r>
          </w:p>
        </w:tc>
      </w:tr>
    </w:tbl>
    <w:sectPr w:rsidR="00FC693F" w:rsidRPr="0006063C" w:rsidSect="00034616">
      <w:pgSz w:w="11906" w:h="16838"/>
      <w:pgMar w:top="1134" w:right="850" w:bottom="1134" w:left="126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ourier New" w:hAnsi="Courier New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