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Menu initialization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var $menuIcon = $('.menu-icon'),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$navigation = $('.navigation'),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//   $mainNavigation = $('.main-navigation'), disabling enables external page linkiing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$navigationLink = $('.main-navigation a');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$(window).scroll(function()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if(window.scrollY &gt; window.outerHeight)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$menuIcon.addClass('active');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$menuIcon.removeClass('active');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$menuIcon.click(function(e)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$navigation.toggleClass('active');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$mainNavigation.singlePageNav({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filter: ':not(.external)',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speed: 1000,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currentClass: 'current',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easing: 'swing',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updateHash: false,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beforeStart: 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onComplete: function()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$navigation.removeClass('active');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