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201E04E">
      <w:r w:rsidR="1A8DEB87">
        <w:drawing>
          <wp:inline xmlns:wp14="http://schemas.microsoft.com/office/word/2010/wordprocessingDrawing" wp14:editId="3CC28E83" wp14:anchorId="3FED5197">
            <wp:extent cx="5943600" cy="5686425"/>
            <wp:effectExtent l="0" t="0" r="0" b="0"/>
            <wp:docPr id="19539571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3957144" name=""/>
                    <pic:cNvPicPr/>
                  </pic:nvPicPr>
                  <pic:blipFill>
                    <a:blip xmlns:r="http://schemas.openxmlformats.org/officeDocument/2006/relationships" r:embed="rId20159636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0FC23"/>
    <w:rsid w:val="1A8DEB87"/>
    <w:rsid w:val="2710FC23"/>
    <w:rsid w:val="508F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FC23"/>
  <w15:chartTrackingRefBased/>
  <w15:docId w15:val="{ABC66B49-D7D7-4801-834B-3B512D934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159636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2025-09-06T16:51:59.8892717Z</dcterms:created>
  <dcterms:modified xsi:type="dcterms:W3CDTF">2025-09-06T16:53:10.7791229Z</dcterms:modified>
  <dc:creator>Rachael M. McConnell</dc:creator>
  <lastModifiedBy>Rachael M. McConnell</lastModifiedBy>
</coreProperties>
</file>