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58" w:rsidRPr="001D1D71" w:rsidRDefault="000F3858" w:rsidP="000F3858">
      <w:pPr>
        <w:pStyle w:val="heading1"/>
        <w:spacing w:line="240" w:lineRule="auto"/>
        <w:rPr>
          <w:rFonts w:ascii="Times New Roman" w:hAnsi="Times New Roman"/>
          <w:lang w:val="en-AU"/>
        </w:rPr>
      </w:pPr>
      <w:r w:rsidRPr="001D1D71">
        <w:rPr>
          <w:rFonts w:ascii="Times New Roman" w:hAnsi="Times New Roman"/>
          <w:lang w:val="en-AU"/>
        </w:rPr>
        <w:t>Supplementary Information</w:t>
      </w: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  <w:r w:rsidRPr="001D1D71">
        <w:rPr>
          <w:sz w:val="22"/>
          <w:szCs w:val="22"/>
          <w:lang w:val="en-AU"/>
        </w:rPr>
        <w:t>Table S1. Papers used in fertilisation and survivorship analysis</w:t>
      </w:r>
      <w:r>
        <w:rPr>
          <w:sz w:val="22"/>
          <w:szCs w:val="22"/>
          <w:lang w:val="en-AU"/>
        </w:rPr>
        <w:t>.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2410"/>
        <w:gridCol w:w="1701"/>
        <w:gridCol w:w="1559"/>
        <w:gridCol w:w="1843"/>
        <w:gridCol w:w="3260"/>
      </w:tblGrid>
      <w:tr w:rsidR="000F3858" w:rsidRPr="001D1D71" w:rsidTr="00D421C7">
        <w:trPr>
          <w:trHeight w:val="625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Author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Year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Paper Title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Species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Factor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>Life History Stage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Common Environmental Source of Pollutant 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Baird, A. H., Gilmour, J. P.,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Kamiki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T.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Nnaka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Pratchett, M. S., Yamamoto, H. H. and Yamasaki,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tolerance of symbiotic and non-symbiotic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muricata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Bassim, K. M. and Sammarco, P. W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Effects of temperature and ammonium on larval development and survivorship in a scleractinian coral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Diploria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strigosa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– increase global temperatures from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 – as run-off from agricultural activity (fertilisers, organic matter)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Near-future reduction in pH will have no consistent ecological effects on the early life-history stages of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Chua, CM.,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Leggat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W., Moya, A. and Baird, A.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 affects the early life history stages of corals more than near future ocean acidification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tenuis,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34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Cox, E. F. and Ward, S.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Impact of elevated ammonium on reproduction in two Hawaiian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Pocillopora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damicornis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Agricultural run-off from excessive use of fertilisers, untreated manure and organic matter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Erftemeijer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P. L. A., Hagedorn,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Laterveer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M.,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Craggs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J. and Guest, J. R.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2012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 on fertilisation success in the scleractinian coral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Pectinia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Pectnia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lactuca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Farina, O., Ramos, R.,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Bastidas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C. and Garcia, E.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Biohemical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reposne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of cnidarian larvae to mercury and benzo(a)pyrene exposure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Porites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astreoides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Mercury 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Sourced from industry in coal-fired plants and in sewerage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Gilmour,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Experimental investigation into the effects of suspended sediment on fertilisation, larval survival and settlement in a scleractinian coral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urbanisation and agriculture has led to more run-off carrying sediment into the ocean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Harrison, P. L. and Ward, S.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Elevated levels of nitrogen and phosphorus reduce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Ammonium, phosphorous, ammonium and phosphorous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Agricultural run-off from fertilisers, manure and organic matter </w:t>
            </w: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Hartman, A. C.,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Marhaver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K. L.,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Chamberland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V. F.,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Sandin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S. A. and </w:t>
            </w: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>, M. J. A.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Large birth size does not reduce negative latent effects of harsh environments across life stages in two coral species </w:t>
            </w:r>
          </w:p>
        </w:tc>
        <w:tc>
          <w:tcPr>
            <w:tcW w:w="1701" w:type="dxa"/>
          </w:tcPr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  <w:p w:rsidR="00FF39C4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</w:p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Agaricia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humilis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 and temperature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Survivorship 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Salinity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Temperature -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Humphrey C., Weber, M., Lott, C., Cooper, T., Fabricius,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2008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Effects of suspended sediments, dissolved inorganic nutrients and salinity on fertilisation and embryo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development in the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Sediment, salinity, nitrate and ammonium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Suspended sediment – increased run-off from urban areas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 – 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Nitrates and ammonium – run-off from agriculture and the use of fertilisers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 xml:space="preserve">Nakamura, M., Ohki, S., Suzuki, A. and Sakai, K.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Coral Larvae under Ocean Acidification- Survival, Metabolism, and Metamorphosis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digitfera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Acidification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atmospheric carbon dioxide from burning fossil fuels (climate change)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Negri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, A. P. and Heyward, A. J.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2001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Inhibition of coral fertilisation and larval metamorphosis by tributyltin and copper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hideMark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tributyltin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From their use in marine anti-fouling paints as well as from industry (smelters)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Randall, C. J.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Szmant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, A. M.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Elevated temperature reduces survivorship and settlement of the larvae of the Caribbean scleractinian coral,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(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Esper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)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Favia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fragum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Temperature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Rising global temperature as a result of climate change (greenhouse effect)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Reichelt-Brushett, A.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J.and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1999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The Effect of Copper, Zinc and Cadmium on Fertilisation Success of Gametes from Scleractinian Reef Corals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Copper, zinc and cadmium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Copper – industrial uses in smelters, run-off from land waste and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anto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Cadmium – manufacturing and use in disposable products (electronics)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2004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Development of a </w:t>
            </w:r>
            <w:proofErr w:type="spellStart"/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Sublethal</w:t>
            </w:r>
            <w:proofErr w:type="spellEnd"/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 Test to Determine the Effects of Copper and Lead on Scleractinian Coral Larvae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and lead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 and anti-fouling paints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Lead – extracted from gasoline, aerosols and smelters 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Reichelt-Brushett, A. J. and Harrison, P. L.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The effect of selected trace metals on the fertilisation success of </w:t>
            </w: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several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retiformis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Goniastrea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aspera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lastRenderedPageBreak/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tenius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longicyathus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Copper, cadmium, nickel, zinc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 – 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Cadmium – manufacturing and use in disposable products (electronics)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Nickel – combustion of coral and oil, sewerage, mining and steel manufacture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Zinc – industrial uses in mining and the manufacture of zinc</w:t>
            </w: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lastRenderedPageBreak/>
              <w:t>Scott, A., Harrison, P. L. and Brooks, L. O.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2013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Reduced salinity decreases the fertilisation success and larval survival of two scleractinian coral species</w:t>
            </w:r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millepora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,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Platygyra</w:t>
            </w:r>
            <w:proofErr w:type="spellEnd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daedalea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 and survivorship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FF39C4" w:rsidRPr="001D1D71" w:rsidTr="00502B59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AU" w:eastAsia="en-AU"/>
              </w:rPr>
              <w:t>Vermeij</w:t>
            </w:r>
            <w:proofErr w:type="spellEnd"/>
            <w:r>
              <w:rPr>
                <w:color w:val="000000"/>
                <w:sz w:val="22"/>
                <w:szCs w:val="22"/>
                <w:lang w:val="en-AU" w:eastAsia="en-AU"/>
              </w:rPr>
              <w:t xml:space="preserve">, M. J. A., Fogarty, N. D. and Miller, M. W. </w:t>
            </w:r>
          </w:p>
        </w:tc>
        <w:tc>
          <w:tcPr>
            <w:tcW w:w="992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2006</w:t>
            </w:r>
          </w:p>
        </w:tc>
        <w:tc>
          <w:tcPr>
            <w:tcW w:w="2410" w:type="dxa"/>
          </w:tcPr>
          <w:p w:rsidR="00FF39C4" w:rsidRPr="0088138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 xml:space="preserve">Pelagic conditions affect larval behaviour, survival and settlement patterns in the Caribbean coral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701" w:type="dxa"/>
          </w:tcPr>
          <w:p w:rsidR="00FF39C4" w:rsidRPr="001D1D71" w:rsidRDefault="00FF39C4" w:rsidP="00502B59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Montastraea</w:t>
            </w:r>
            <w:proofErr w:type="spellEnd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  <w:lang w:val="en-AU" w:eastAsia="en-AU"/>
              </w:rPr>
              <w:t>faveolata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Salinity</w:t>
            </w:r>
          </w:p>
        </w:tc>
        <w:tc>
          <w:tcPr>
            <w:tcW w:w="1843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>
              <w:rPr>
                <w:color w:val="000000"/>
                <w:sz w:val="22"/>
                <w:szCs w:val="22"/>
                <w:lang w:val="en-AU" w:eastAsia="en-AU"/>
              </w:rPr>
              <w:t>Survivorship</w:t>
            </w:r>
          </w:p>
        </w:tc>
        <w:tc>
          <w:tcPr>
            <w:tcW w:w="3260" w:type="dxa"/>
          </w:tcPr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Increased freshwater influxes from increased storm occurrences as a result of climate change</w:t>
            </w:r>
          </w:p>
          <w:p w:rsidR="00FF39C4" w:rsidRPr="001D1D71" w:rsidRDefault="00FF39C4" w:rsidP="00502B59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  <w:tr w:rsidR="000F3858" w:rsidRPr="001D1D71" w:rsidTr="00D421C7">
        <w:trPr>
          <w:trHeight w:val="290"/>
        </w:trPr>
        <w:tc>
          <w:tcPr>
            <w:tcW w:w="2405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Victor, S. and Richmond, R. H. </w:t>
            </w:r>
          </w:p>
        </w:tc>
        <w:tc>
          <w:tcPr>
            <w:tcW w:w="992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2005</w:t>
            </w:r>
          </w:p>
        </w:tc>
        <w:tc>
          <w:tcPr>
            <w:tcW w:w="241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 xml:space="preserve">Effect of copper on fertilisation success in the reef coral </w:t>
            </w: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surculosa</w:t>
            </w:r>
            <w:proofErr w:type="spellEnd"/>
          </w:p>
        </w:tc>
        <w:tc>
          <w:tcPr>
            <w:tcW w:w="1701" w:type="dxa"/>
          </w:tcPr>
          <w:p w:rsidR="000F3858" w:rsidRPr="001D1D71" w:rsidRDefault="000F3858" w:rsidP="00D421C7">
            <w:pPr>
              <w:spacing w:line="240" w:lineRule="auto"/>
              <w:rPr>
                <w:i/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 xml:space="preserve">Acropora </w:t>
            </w:r>
            <w:proofErr w:type="spellStart"/>
            <w:r w:rsidRPr="001D1D71">
              <w:rPr>
                <w:i/>
                <w:color w:val="000000"/>
                <w:sz w:val="22"/>
                <w:szCs w:val="22"/>
                <w:lang w:val="en-AU" w:eastAsia="en-AU"/>
              </w:rPr>
              <w:t>surcolosa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Copper</w:t>
            </w:r>
          </w:p>
        </w:tc>
        <w:tc>
          <w:tcPr>
            <w:tcW w:w="1843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Fertilisation</w:t>
            </w:r>
          </w:p>
        </w:tc>
        <w:tc>
          <w:tcPr>
            <w:tcW w:w="3260" w:type="dxa"/>
          </w:tcPr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  <w:r w:rsidRPr="001D1D71">
              <w:rPr>
                <w:color w:val="000000"/>
                <w:sz w:val="22"/>
                <w:szCs w:val="22"/>
                <w:lang w:val="en-AU" w:eastAsia="en-AU"/>
              </w:rPr>
              <w:t>Industrial uses in smelters, run-off from land waste and anti-fouling paint</w:t>
            </w:r>
          </w:p>
          <w:p w:rsidR="000F3858" w:rsidRPr="001D1D71" w:rsidRDefault="000F3858" w:rsidP="00D421C7">
            <w:pPr>
              <w:spacing w:line="240" w:lineRule="auto"/>
              <w:rPr>
                <w:color w:val="000000"/>
                <w:sz w:val="22"/>
                <w:szCs w:val="22"/>
                <w:lang w:val="en-AU" w:eastAsia="en-AU"/>
              </w:rPr>
            </w:pPr>
          </w:p>
        </w:tc>
      </w:tr>
    </w:tbl>
    <w:p w:rsidR="000F3858" w:rsidRPr="001D1D71" w:rsidRDefault="000F3858" w:rsidP="000F3858">
      <w:pPr>
        <w:spacing w:line="240" w:lineRule="auto"/>
        <w:rPr>
          <w:noProof/>
          <w:sz w:val="22"/>
          <w:szCs w:val="22"/>
          <w:lang w:val="en-AU" w:eastAsia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0F3858" w:rsidRPr="001D1D71" w:rsidRDefault="000F3858" w:rsidP="000F3858">
      <w:pPr>
        <w:spacing w:line="240" w:lineRule="auto"/>
        <w:rPr>
          <w:sz w:val="22"/>
          <w:szCs w:val="22"/>
          <w:lang w:val="en-AU"/>
        </w:rPr>
      </w:pPr>
    </w:p>
    <w:p w:rsidR="00393456" w:rsidRDefault="00393456"/>
    <w:p w:rsidR="008E2695" w:rsidRDefault="008E2695"/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  <w:sectPr w:rsidR="008E2695" w:rsidSect="008E26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8E2695" w:rsidRDefault="008E2695" w:rsidP="008E2695">
      <w:pPr>
        <w:overflowPunct/>
        <w:autoSpaceDE/>
        <w:autoSpaceDN/>
        <w:adjustRightInd/>
        <w:spacing w:after="160" w:line="259" w:lineRule="auto"/>
        <w:textAlignment w:val="auto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8240" behindDoc="0" locked="0" layoutInCell="1" allowOverlap="1" wp14:anchorId="27877D57" wp14:editId="13E04D7F">
            <wp:simplePos x="0" y="0"/>
            <wp:positionH relativeFrom="column">
              <wp:posOffset>772160</wp:posOffset>
            </wp:positionH>
            <wp:positionV relativeFrom="paragraph">
              <wp:posOffset>0</wp:posOffset>
            </wp:positionV>
            <wp:extent cx="3736340" cy="8324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40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S1. </w:t>
      </w: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Pr="00E4141B" w:rsidRDefault="00E4141B" w:rsidP="00E4141B">
      <w:pPr>
        <w:spacing w:line="240" w:lineRule="auto"/>
        <w:rPr>
          <w:sz w:val="22"/>
          <w:szCs w:val="22"/>
          <w:lang w:val="en-AU"/>
        </w:rPr>
      </w:pPr>
      <w:r w:rsidRPr="00E4141B">
        <w:rPr>
          <w:sz w:val="22"/>
          <w:szCs w:val="22"/>
          <w:lang w:val="en-AU"/>
        </w:rPr>
        <w:t xml:space="preserve">Figure S1. </w:t>
      </w:r>
      <w:r>
        <w:rPr>
          <w:sz w:val="22"/>
          <w:szCs w:val="22"/>
          <w:lang w:val="en-AU"/>
        </w:rPr>
        <w:t xml:space="preserve">Fertilisation success as a function of each factor used to test for normality prior to being input into the full GLMM. </w:t>
      </w:r>
    </w:p>
    <w:p w:rsidR="008E2695" w:rsidRDefault="008E2695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1E723B08" wp14:editId="1F4F75C1">
            <wp:simplePos x="0" y="0"/>
            <wp:positionH relativeFrom="column">
              <wp:posOffset>889000</wp:posOffset>
            </wp:positionH>
            <wp:positionV relativeFrom="paragraph">
              <wp:posOffset>0</wp:posOffset>
            </wp:positionV>
            <wp:extent cx="3683000" cy="83331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S2. </w:t>
      </w: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E4141B">
      <w:pPr>
        <w:spacing w:line="240" w:lineRule="auto"/>
        <w:rPr>
          <w:sz w:val="22"/>
          <w:szCs w:val="22"/>
          <w:lang w:val="en-AU"/>
        </w:rPr>
      </w:pPr>
    </w:p>
    <w:p w:rsidR="00E4141B" w:rsidRDefault="00E4141B" w:rsidP="006C6EC4">
      <w:pPr>
        <w:spacing w:line="24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Figure S2</w:t>
      </w:r>
      <w:r w:rsidRPr="00E4141B">
        <w:rPr>
          <w:sz w:val="22"/>
          <w:szCs w:val="22"/>
          <w:lang w:val="en-AU"/>
        </w:rPr>
        <w:t xml:space="preserve">. </w:t>
      </w:r>
      <w:r>
        <w:rPr>
          <w:sz w:val="22"/>
          <w:szCs w:val="22"/>
          <w:lang w:val="en-AU"/>
        </w:rPr>
        <w:t xml:space="preserve">Larval survivorship as a function of each factor used to test for normality prior to being input into the full GLMM. </w:t>
      </w:r>
    </w:p>
    <w:p w:rsidR="00C94977" w:rsidRDefault="00C94977" w:rsidP="00C94977">
      <w:pPr>
        <w:pStyle w:val="NoSpacing"/>
        <w:rPr>
          <w:b/>
        </w:rPr>
      </w:pPr>
      <w:bookmarkStart w:id="0" w:name="_GoBack"/>
      <w:bookmarkEnd w:id="0"/>
    </w:p>
    <w:p w:rsidR="00C94977" w:rsidRPr="00587C33" w:rsidRDefault="00C94977" w:rsidP="00C94977">
      <w:pPr>
        <w:pStyle w:val="NoSpacing"/>
        <w:rPr>
          <w:b/>
        </w:rPr>
      </w:pPr>
      <w:r w:rsidRPr="00587C33">
        <w:rPr>
          <w:b/>
        </w:rPr>
        <w:t xml:space="preserve">Equation 1 </w:t>
      </w:r>
      <w:r>
        <w:rPr>
          <w:b/>
        </w:rPr>
        <w:t>–</w:t>
      </w:r>
      <w:r w:rsidRPr="00587C33">
        <w:rPr>
          <w:b/>
        </w:rPr>
        <w:t xml:space="preserve"> Fertilisation</w:t>
      </w:r>
      <w:r>
        <w:rPr>
          <w:b/>
        </w:rPr>
        <w:t xml:space="preserve"> success</w:t>
      </w:r>
    </w:p>
    <w:p w:rsidR="00C94977" w:rsidRDefault="00C94977" w:rsidP="00C94977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∝ = -17.6355-4.9171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300-0.3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-1.2742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100-0.1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-1.5390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100-0.1</m:t>
                </m:r>
              </m:den>
            </m:f>
          </m:e>
        </m:d>
      </m:oMath>
      <w:r w:rsidRPr="003E305C">
        <w:t xml:space="preserve"> -6.4783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200-2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+42.3975 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-18.4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36.8-18.4</m:t>
                </m:r>
              </m:den>
            </m:f>
          </m:e>
        </m:d>
      </m:oMath>
    </w:p>
    <w:p w:rsidR="00C94977" w:rsidRDefault="00C94977" w:rsidP="00C94977">
      <w:pPr>
        <w:pStyle w:val="NoSpacing"/>
        <w:rPr>
          <w:rFonts w:eastAsiaTheme="minorEastAsia"/>
        </w:rPr>
      </w:pPr>
    </w:p>
    <w:p w:rsidR="00C94977" w:rsidRDefault="00C94977" w:rsidP="00C94977">
      <w:pPr>
        <w:pStyle w:val="NoSpacing"/>
        <w:rPr>
          <w:rFonts w:eastAsiaTheme="minorEastAsia"/>
          <w:b/>
        </w:rPr>
      </w:pPr>
    </w:p>
    <w:p w:rsidR="00C94977" w:rsidRPr="00587C33" w:rsidRDefault="00C94977" w:rsidP="00C94977">
      <w:pPr>
        <w:pStyle w:val="NoSpacing"/>
        <w:rPr>
          <w:rFonts w:eastAsiaTheme="minorEastAsia"/>
          <w:b/>
        </w:rPr>
      </w:pPr>
      <w:r w:rsidRPr="00587C33">
        <w:rPr>
          <w:rFonts w:eastAsiaTheme="minorEastAsia"/>
          <w:b/>
        </w:rPr>
        <w:t xml:space="preserve">Equation 1 </w:t>
      </w:r>
      <w:r>
        <w:rPr>
          <w:rFonts w:eastAsiaTheme="minorEastAsia"/>
          <w:b/>
        </w:rPr>
        <w:t>–</w:t>
      </w:r>
      <w:r w:rsidRPr="00587C33">
        <w:rPr>
          <w:rFonts w:eastAsiaTheme="minorEastAsia"/>
          <w:b/>
        </w:rPr>
        <w:t xml:space="preserve"> Survivorship</w:t>
      </w:r>
      <w:r>
        <w:rPr>
          <w:rFonts w:eastAsiaTheme="minorEastAsia"/>
          <w:b/>
        </w:rPr>
        <w:t xml:space="preserve"> </w:t>
      </w:r>
    </w:p>
    <w:p w:rsidR="00C94977" w:rsidRDefault="00C94977" w:rsidP="00C94977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∝ = </m:t>
        </m:r>
        <m:r>
          <m:rPr>
            <m:sty m:val="p"/>
          </m:rPr>
          <w:rPr>
            <w:rFonts w:ascii="Cambria Math" w:hAnsi="Cambria Math"/>
          </w:rPr>
          <m:t>-3.682-15.708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-6.205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20000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9.289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-18.4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36.8-18.4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:rsidR="00C94977" w:rsidRDefault="00C94977" w:rsidP="00C94977">
      <w:pPr>
        <w:pStyle w:val="NoSpacing"/>
        <w:rPr>
          <w:rFonts w:eastAsiaTheme="minorEastAsia"/>
        </w:rPr>
      </w:pPr>
    </w:p>
    <w:p w:rsidR="00C94977" w:rsidRDefault="00C94977" w:rsidP="00C94977">
      <w:pPr>
        <w:pStyle w:val="NoSpacing"/>
        <w:rPr>
          <w:rFonts w:eastAsiaTheme="minorEastAsia"/>
        </w:rPr>
      </w:pPr>
    </w:p>
    <w:p w:rsidR="00C94977" w:rsidRPr="00587C33" w:rsidRDefault="00C94977" w:rsidP="00C94977">
      <w:pPr>
        <w:pStyle w:val="NoSpacing"/>
        <w:rPr>
          <w:rFonts w:eastAsiaTheme="minorEastAsia"/>
          <w:b/>
        </w:rPr>
      </w:pPr>
      <w:r w:rsidRPr="00587C33">
        <w:rPr>
          <w:rFonts w:eastAsiaTheme="minorEastAsia"/>
          <w:b/>
        </w:rPr>
        <w:t>Equation 2 – Inverse logit</w:t>
      </w:r>
    </w:p>
    <w:p w:rsidR="00C94977" w:rsidRPr="003E305C" w:rsidRDefault="00C94977" w:rsidP="00C9497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P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exp⁡</m:t>
            </m:r>
            <m:r>
              <w:rPr>
                <w:rFonts w:ascii="Cambria Math" w:eastAsiaTheme="minorEastAsia" w:hAnsi="Cambria Math"/>
              </w:rPr>
              <m:t>(∝)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∝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func>
          </m:den>
        </m:f>
      </m:oMath>
    </w:p>
    <w:p w:rsidR="00C94977" w:rsidRPr="006C6EC4" w:rsidRDefault="00C94977" w:rsidP="006C6EC4">
      <w:pPr>
        <w:spacing w:line="240" w:lineRule="auto"/>
        <w:rPr>
          <w:sz w:val="22"/>
          <w:szCs w:val="22"/>
          <w:lang w:val="en-AU"/>
        </w:rPr>
      </w:pPr>
    </w:p>
    <w:sectPr w:rsidR="00C94977" w:rsidRPr="006C6EC4" w:rsidSect="008E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8"/>
    <w:rsid w:val="00005692"/>
    <w:rsid w:val="00014C73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0F3858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EC4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51602"/>
    <w:rsid w:val="00751B9E"/>
    <w:rsid w:val="007538FC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2695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2471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7021"/>
    <w:rsid w:val="00C0746D"/>
    <w:rsid w:val="00C12F70"/>
    <w:rsid w:val="00C137ED"/>
    <w:rsid w:val="00C212E1"/>
    <w:rsid w:val="00C23684"/>
    <w:rsid w:val="00C351AF"/>
    <w:rsid w:val="00C4069D"/>
    <w:rsid w:val="00C428D2"/>
    <w:rsid w:val="00C44753"/>
    <w:rsid w:val="00C51B2E"/>
    <w:rsid w:val="00C54C98"/>
    <w:rsid w:val="00C610B9"/>
    <w:rsid w:val="00C854B8"/>
    <w:rsid w:val="00C91A2E"/>
    <w:rsid w:val="00C94977"/>
    <w:rsid w:val="00C963AD"/>
    <w:rsid w:val="00C96670"/>
    <w:rsid w:val="00CC6321"/>
    <w:rsid w:val="00CC7161"/>
    <w:rsid w:val="00CE16DA"/>
    <w:rsid w:val="00CE352A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1E8C"/>
    <w:rsid w:val="00E4141B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A581E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0592-4105-4D5C-BB90-5EFE3B70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858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rsid w:val="000F3858"/>
    <w:pPr>
      <w:keepNext/>
      <w:spacing w:before="240" w:after="180"/>
    </w:pPr>
    <w:rPr>
      <w:rFonts w:ascii="Arial" w:hAnsi="Arial"/>
      <w:b/>
      <w:sz w:val="32"/>
    </w:rPr>
  </w:style>
  <w:style w:type="paragraph" w:styleId="NoSpacing">
    <w:name w:val="No Spacing"/>
    <w:uiPriority w:val="1"/>
    <w:qFormat/>
    <w:rsid w:val="00C949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8</cp:revision>
  <dcterms:created xsi:type="dcterms:W3CDTF">2015-10-29T05:40:00Z</dcterms:created>
  <dcterms:modified xsi:type="dcterms:W3CDTF">2016-04-29T02:24:00Z</dcterms:modified>
</cp:coreProperties>
</file>