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w:t>
      </w:r>
      <w:r w:rsidR="00ED0F2D">
        <w:rPr>
          <w:lang w:val="en-AU"/>
        </w:rPr>
        <w:t>s</w:t>
      </w:r>
      <w:r w:rsidR="00D14EBA">
        <w:rPr>
          <w:lang w:val="en-AU"/>
        </w:rPr>
        <w:t xml:space="preserve"> separated by life history stage.</w:t>
      </w:r>
    </w:p>
    <w:p w:rsidR="00C45382" w:rsidRDefault="00C45382" w:rsidP="00681007">
      <w:pPr>
        <w:spacing w:line="240" w:lineRule="auto"/>
        <w:rPr>
          <w:lang w:val="en-AU"/>
        </w:rPr>
      </w:pP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w:t>
      </w:r>
      <w:r w:rsidR="00C45382">
        <w:rPr>
          <w:lang w:val="en-AU"/>
        </w:rPr>
        <w:t xml:space="preserve">ammonium, </w:t>
      </w:r>
      <w:r w:rsidRPr="001D1D71">
        <w:rPr>
          <w:lang w:val="en-AU"/>
        </w:rPr>
        <w:t xml:space="preserve">phosphorous, copper, salinity </w:t>
      </w:r>
      <w:r w:rsidR="00C45382">
        <w:rPr>
          <w:lang w:val="en-AU"/>
        </w:rPr>
        <w:t>(</w:t>
      </w:r>
      <w:r w:rsidRPr="001D1D71">
        <w:rPr>
          <w:lang w:val="en-AU"/>
        </w:rPr>
        <w:t>salinity squared</w:t>
      </w:r>
      <w:r w:rsidR="00C45382">
        <w:rPr>
          <w:lang w:val="en-AU"/>
        </w:rPr>
        <w:t>)</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w:t>
      </w:r>
      <w:r w:rsidR="00C45382">
        <w:rPr>
          <w:lang w:val="en-AU"/>
        </w:rPr>
        <w:t>three</w:t>
      </w:r>
      <w:r w:rsidRPr="001D1D71">
        <w:rPr>
          <w:lang w:val="en-AU"/>
        </w:rPr>
        <w:t xml:space="preserve"> f</w:t>
      </w:r>
      <w:r w:rsidR="00C45382">
        <w:rPr>
          <w:lang w:val="en-AU"/>
        </w:rPr>
        <w:t>actors - copper, lead and salinity (salinity squared)</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Variance analysis conduc</w:t>
      </w:r>
      <w:r w:rsidR="007A12F0">
        <w:rPr>
          <w:lang w:val="en-AU"/>
        </w:rPr>
        <w:t>ted on the results of both GLMM</w:t>
      </w:r>
      <w:r w:rsidRPr="001D1D71">
        <w:rPr>
          <w:lang w:val="en-AU"/>
        </w:rPr>
        <w:t xml:space="preserve">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268"/>
        <w:gridCol w:w="3402"/>
      </w:tblGrid>
      <w:tr w:rsidR="00681007" w:rsidRPr="001D1D71" w:rsidTr="007A12F0">
        <w:tc>
          <w:tcPr>
            <w:tcW w:w="2122" w:type="dxa"/>
          </w:tcPr>
          <w:p w:rsidR="00681007" w:rsidRPr="001D1D71" w:rsidRDefault="00681007" w:rsidP="008A7CD9">
            <w:pPr>
              <w:spacing w:line="240" w:lineRule="auto"/>
              <w:rPr>
                <w:b/>
                <w:lang w:val="en-AU"/>
              </w:rPr>
            </w:pPr>
            <w:r w:rsidRPr="001D1D71">
              <w:rPr>
                <w:b/>
                <w:lang w:val="en-AU"/>
              </w:rPr>
              <w:t>Life Stage</w:t>
            </w:r>
          </w:p>
        </w:tc>
        <w:tc>
          <w:tcPr>
            <w:tcW w:w="2268" w:type="dxa"/>
          </w:tcPr>
          <w:p w:rsidR="00681007" w:rsidRPr="001D1D71" w:rsidRDefault="00681007" w:rsidP="008A7CD9">
            <w:pPr>
              <w:spacing w:line="240" w:lineRule="auto"/>
              <w:rPr>
                <w:b/>
                <w:lang w:val="en-AU"/>
              </w:rPr>
            </w:pPr>
            <w:r w:rsidRPr="001D1D71">
              <w:rPr>
                <w:b/>
                <w:lang w:val="en-AU"/>
              </w:rPr>
              <w:t>Factor</w:t>
            </w:r>
          </w:p>
        </w:tc>
        <w:tc>
          <w:tcPr>
            <w:tcW w:w="3402"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35.905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Sediment</w:t>
            </w:r>
          </w:p>
        </w:tc>
        <w:tc>
          <w:tcPr>
            <w:tcW w:w="3402" w:type="dxa"/>
          </w:tcPr>
          <w:p w:rsidR="00681007" w:rsidRPr="001D1D71" w:rsidRDefault="00E927FD" w:rsidP="008A7CD9">
            <w:pPr>
              <w:spacing w:line="240" w:lineRule="auto"/>
              <w:rPr>
                <w:lang w:val="en-AU"/>
              </w:rPr>
            </w:pPr>
            <w:r>
              <w:rPr>
                <w:lang w:val="en-AU"/>
              </w:rPr>
              <w:t>13.163</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Ammonium</w:t>
            </w:r>
          </w:p>
        </w:tc>
        <w:tc>
          <w:tcPr>
            <w:tcW w:w="3402" w:type="dxa"/>
          </w:tcPr>
          <w:p w:rsidR="00681007" w:rsidRPr="001D1D71" w:rsidRDefault="00E927FD" w:rsidP="008A7CD9">
            <w:pPr>
              <w:spacing w:line="240" w:lineRule="auto"/>
              <w:rPr>
                <w:lang w:val="en-AU"/>
              </w:rPr>
            </w:pPr>
            <w:r>
              <w:rPr>
                <w:lang w:val="en-AU"/>
              </w:rPr>
              <w:t>3.803</w:t>
            </w:r>
          </w:p>
        </w:tc>
      </w:tr>
      <w:tr w:rsidR="009A0671" w:rsidRPr="009A0671" w:rsidTr="007A12F0">
        <w:tc>
          <w:tcPr>
            <w:tcW w:w="2122" w:type="dxa"/>
            <w:vMerge/>
          </w:tcPr>
          <w:p w:rsidR="009A0671" w:rsidRPr="001D1D71" w:rsidRDefault="009A0671" w:rsidP="008A7CD9">
            <w:pPr>
              <w:spacing w:line="240" w:lineRule="auto"/>
              <w:rPr>
                <w:lang w:val="en-AU"/>
              </w:rPr>
            </w:pPr>
          </w:p>
        </w:tc>
        <w:tc>
          <w:tcPr>
            <w:tcW w:w="2268" w:type="dxa"/>
          </w:tcPr>
          <w:p w:rsidR="009A0671" w:rsidRPr="001D1D71" w:rsidRDefault="009A0671" w:rsidP="008A7CD9">
            <w:pPr>
              <w:spacing w:line="240" w:lineRule="auto"/>
              <w:rPr>
                <w:lang w:val="en-AU"/>
              </w:rPr>
            </w:pPr>
            <w:r>
              <w:rPr>
                <w:lang w:val="en-AU"/>
              </w:rPr>
              <w:t>Phosphate</w:t>
            </w:r>
          </w:p>
        </w:tc>
        <w:tc>
          <w:tcPr>
            <w:tcW w:w="3402" w:type="dxa"/>
          </w:tcPr>
          <w:p w:rsidR="009A0671" w:rsidRPr="001D1D71" w:rsidRDefault="00E927FD" w:rsidP="008A7CD9">
            <w:pPr>
              <w:spacing w:line="240" w:lineRule="auto"/>
              <w:rPr>
                <w:lang w:val="en-AU"/>
              </w:rPr>
            </w:pPr>
            <w:r>
              <w:rPr>
                <w:lang w:val="en-AU"/>
              </w:rPr>
              <w:t>4.615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42.513</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92.016</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Lead</w:t>
            </w:r>
          </w:p>
        </w:tc>
        <w:tc>
          <w:tcPr>
            <w:tcW w:w="3402" w:type="dxa"/>
          </w:tcPr>
          <w:p w:rsidR="00681007" w:rsidRPr="001D1D71" w:rsidRDefault="00E927FD" w:rsidP="008A7CD9">
            <w:pPr>
              <w:spacing w:line="240" w:lineRule="auto"/>
              <w:rPr>
                <w:lang w:val="en-AU"/>
              </w:rPr>
            </w:pPr>
            <w:r>
              <w:rPr>
                <w:lang w:val="en-AU"/>
              </w:rPr>
              <w:t>3.367</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4.616</w:t>
            </w:r>
          </w:p>
        </w:tc>
      </w:tr>
    </w:tbl>
    <w:p w:rsidR="00393456" w:rsidRDefault="00393456">
      <w:bookmarkStart w:id="0" w:name="_GoBack"/>
      <w:bookmarkEnd w:id="0"/>
    </w:p>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12F0"/>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5382"/>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27FD"/>
    <w:rsid w:val="00E954CE"/>
    <w:rsid w:val="00E9658E"/>
    <w:rsid w:val="00EB454C"/>
    <w:rsid w:val="00EB61E1"/>
    <w:rsid w:val="00EC6DF7"/>
    <w:rsid w:val="00EC7621"/>
    <w:rsid w:val="00EC7EAF"/>
    <w:rsid w:val="00ED0F2D"/>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E24EA-80AE-44E4-B727-C4C18541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16</cp:revision>
  <dcterms:created xsi:type="dcterms:W3CDTF">2015-10-23T04:49:00Z</dcterms:created>
  <dcterms:modified xsi:type="dcterms:W3CDTF">2016-03-29T23:04:00Z</dcterms:modified>
</cp:coreProperties>
</file>