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A6CD5A" w14:textId="77777777" w:rsidR="00D22F90" w:rsidRPr="00CC1C78" w:rsidRDefault="00000000">
      <w:pPr>
        <w:pStyle w:val="Title"/>
        <w:jc w:val="center"/>
        <w:rPr>
          <w:rFonts w:ascii="Times New Roman" w:hAnsi="Times New Roman" w:cs="Times New Roman"/>
          <w:color w:val="000000" w:themeColor="text1"/>
        </w:rPr>
      </w:pPr>
      <w:r w:rsidRPr="00CC1C78">
        <w:rPr>
          <w:rFonts w:ascii="Times New Roman" w:hAnsi="Times New Roman" w:cs="Times New Roman"/>
          <w:color w:val="000000" w:themeColor="text1"/>
        </w:rPr>
        <w:t>Professional Self Assessment</w:t>
      </w:r>
    </w:p>
    <w:p w14:paraId="1520BB62" w14:textId="77777777" w:rsidR="00D22F90" w:rsidRPr="00CC1C78" w:rsidRDefault="00000000">
      <w:pPr>
        <w:jc w:val="center"/>
        <w:rPr>
          <w:rFonts w:ascii="Times New Roman" w:hAnsi="Times New Roman" w:cs="Times New Roman"/>
          <w:color w:val="000000" w:themeColor="text1"/>
        </w:rPr>
      </w:pPr>
      <w:r w:rsidRPr="00CC1C78">
        <w:rPr>
          <w:rFonts w:ascii="Times New Roman" w:hAnsi="Times New Roman" w:cs="Times New Roman"/>
          <w:b/>
          <w:color w:val="000000" w:themeColor="text1"/>
        </w:rPr>
        <w:t>Rachael Baker</w:t>
      </w:r>
      <w:r w:rsidRPr="00CC1C78">
        <w:rPr>
          <w:rFonts w:ascii="Times New Roman" w:hAnsi="Times New Roman" w:cs="Times New Roman"/>
          <w:b/>
          <w:color w:val="000000" w:themeColor="text1"/>
        </w:rPr>
        <w:br/>
        <w:t>CS 499 Computer Science Capstone</w:t>
      </w:r>
    </w:p>
    <w:p w14:paraId="23C14F3B" w14:textId="77777777" w:rsidR="00D22F90" w:rsidRPr="00CC1C78" w:rsidRDefault="00000000">
      <w:pPr>
        <w:pStyle w:val="Heading1"/>
        <w:rPr>
          <w:rFonts w:ascii="Times New Roman" w:hAnsi="Times New Roman" w:cs="Times New Roman"/>
          <w:color w:val="000000" w:themeColor="text1"/>
        </w:rPr>
      </w:pPr>
      <w:r w:rsidRPr="00CC1C78">
        <w:rPr>
          <w:rFonts w:ascii="Times New Roman" w:hAnsi="Times New Roman" w:cs="Times New Roman"/>
          <w:color w:val="000000" w:themeColor="text1"/>
        </w:rPr>
        <w:t>Introduction</w:t>
      </w:r>
    </w:p>
    <w:p w14:paraId="4A095FDA" w14:textId="77777777" w:rsidR="00D22F90" w:rsidRPr="00CC1C78" w:rsidRDefault="00000000">
      <w:pPr>
        <w:rPr>
          <w:rFonts w:ascii="Times New Roman" w:hAnsi="Times New Roman" w:cs="Times New Roman"/>
          <w:color w:val="000000" w:themeColor="text1"/>
        </w:rPr>
      </w:pPr>
      <w:r w:rsidRPr="00CC1C78">
        <w:rPr>
          <w:rFonts w:ascii="Times New Roman" w:hAnsi="Times New Roman" w:cs="Times New Roman"/>
          <w:color w:val="000000" w:themeColor="text1"/>
        </w:rPr>
        <w:t>My Computer Science degree has prepared me to build practical software, explain technical decisions, and improve existing systems with attention to reliability and security. The capstone ePortfolio brings those skills together through three artifacts: an Android weight-tracking application, a C++ advising application, and a Python and MongoDB animal-rescue dashboard. Together, the artifacts show how I have progressed from implementing individual features to evaluating an entire solution, documenting trade-offs, and preparing work for a professional audience.</w:t>
      </w:r>
    </w:p>
    <w:p w14:paraId="64AF0ABB" w14:textId="77777777" w:rsidR="00D22F90" w:rsidRPr="00CC1C78" w:rsidRDefault="00000000">
      <w:pPr>
        <w:pStyle w:val="Heading1"/>
        <w:rPr>
          <w:rFonts w:ascii="Times New Roman" w:hAnsi="Times New Roman" w:cs="Times New Roman"/>
          <w:color w:val="000000" w:themeColor="text1"/>
        </w:rPr>
      </w:pPr>
      <w:r w:rsidRPr="00CC1C78">
        <w:rPr>
          <w:rFonts w:ascii="Times New Roman" w:hAnsi="Times New Roman" w:cs="Times New Roman"/>
          <w:color w:val="000000" w:themeColor="text1"/>
        </w:rPr>
        <w:t>Professional Growth and Goals</w:t>
      </w:r>
    </w:p>
    <w:p w14:paraId="2A3B8E4A" w14:textId="77777777" w:rsidR="00D22F90" w:rsidRPr="00CC1C78" w:rsidRDefault="00000000">
      <w:pPr>
        <w:rPr>
          <w:rFonts w:ascii="Times New Roman" w:hAnsi="Times New Roman" w:cs="Times New Roman"/>
          <w:color w:val="000000" w:themeColor="text1"/>
        </w:rPr>
      </w:pPr>
      <w:r w:rsidRPr="00CC1C78">
        <w:rPr>
          <w:rFonts w:ascii="Times New Roman" w:hAnsi="Times New Roman" w:cs="Times New Roman"/>
          <w:color w:val="000000" w:themeColor="text1"/>
        </w:rPr>
        <w:t>Coursework and the capstone changed the way I define a successful software solution. I no longer view a program as complete simply because it runs. I now look for clear separation of responsibilities, validated inputs, useful tests, secure handling of data, and documentation that lets another person understand the design. My professional interests are application development, database-backed systems, mobile software, and secure software practices. I plan to keep strengthening my skills in testing, cloud data services, application security, and maintainable user experiences.</w:t>
      </w:r>
    </w:p>
    <w:p w14:paraId="49CE6501" w14:textId="77777777" w:rsidR="00D22F90" w:rsidRPr="00CC1C78" w:rsidRDefault="00000000">
      <w:pPr>
        <w:pStyle w:val="Heading1"/>
        <w:rPr>
          <w:rFonts w:ascii="Times New Roman" w:hAnsi="Times New Roman" w:cs="Times New Roman"/>
          <w:color w:val="000000" w:themeColor="text1"/>
        </w:rPr>
      </w:pPr>
      <w:r w:rsidRPr="00CC1C78">
        <w:rPr>
          <w:rFonts w:ascii="Times New Roman" w:hAnsi="Times New Roman" w:cs="Times New Roman"/>
          <w:color w:val="000000" w:themeColor="text1"/>
        </w:rPr>
        <w:t>Communication and Collaboration</w:t>
      </w:r>
    </w:p>
    <w:p w14:paraId="0E05B314" w14:textId="77777777" w:rsidR="00D22F90" w:rsidRPr="00CC1C78" w:rsidRDefault="00000000">
      <w:pPr>
        <w:rPr>
          <w:rFonts w:ascii="Times New Roman" w:hAnsi="Times New Roman" w:cs="Times New Roman"/>
          <w:color w:val="000000" w:themeColor="text1"/>
        </w:rPr>
      </w:pPr>
      <w:r w:rsidRPr="00CC1C78">
        <w:rPr>
          <w:rFonts w:ascii="Times New Roman" w:hAnsi="Times New Roman" w:cs="Times New Roman"/>
          <w:color w:val="000000" w:themeColor="text1"/>
        </w:rPr>
        <w:t>The capstone required me to communicate with different audiences. In the code review, I explained existing functionality and proposed enhancements for a peer or manager audience. In the milestone narratives, I translated implementation decisions into clear explanations of learning, outcomes, and trade-offs. I also used instructor feedback to revise code, testing evidence, documentation, and the way I presented the work. Although the artifacts were individual projects, the review process modeled a collaborative development environment: requirements were discussed, feedback was evaluated, changes were made, and the result was prepared for another person to inspect.</w:t>
      </w:r>
    </w:p>
    <w:p w14:paraId="0BB3C655" w14:textId="77777777" w:rsidR="00D22F90" w:rsidRPr="00CC1C78" w:rsidRDefault="00000000">
      <w:pPr>
        <w:pStyle w:val="Heading1"/>
        <w:rPr>
          <w:rFonts w:ascii="Times New Roman" w:hAnsi="Times New Roman" w:cs="Times New Roman"/>
          <w:color w:val="000000" w:themeColor="text1"/>
        </w:rPr>
      </w:pPr>
      <w:r w:rsidRPr="00CC1C78">
        <w:rPr>
          <w:rFonts w:ascii="Times New Roman" w:hAnsi="Times New Roman" w:cs="Times New Roman"/>
          <w:color w:val="000000" w:themeColor="text1"/>
        </w:rPr>
        <w:t>Software Engineering and Design</w:t>
      </w:r>
    </w:p>
    <w:p w14:paraId="0ACC69F9" w14:textId="77777777" w:rsidR="00D22F90" w:rsidRPr="00CC1C78" w:rsidRDefault="00000000">
      <w:pPr>
        <w:rPr>
          <w:rFonts w:ascii="Times New Roman" w:hAnsi="Times New Roman" w:cs="Times New Roman"/>
          <w:color w:val="000000" w:themeColor="text1"/>
        </w:rPr>
      </w:pPr>
      <w:r w:rsidRPr="00CC1C78">
        <w:rPr>
          <w:rFonts w:ascii="Times New Roman" w:hAnsi="Times New Roman" w:cs="Times New Roman"/>
          <w:color w:val="000000" w:themeColor="text1"/>
        </w:rPr>
        <w:t>The Smart Weight Tracker demonstrates my growth in software engineering. The enhancement separated database operations through a repository and ViewModel, replaced a manually generated table with a RecyclerView and adapter, added ownership checks, improved password storage, and added input validation, accessibility descriptions, and automated tests. These changes improved maintainability because each component has a clearer responsibility and future changes can be made without rewriting the entire interface. The project also gave me practice balancing user experience, security, and implementation effort.</w:t>
      </w:r>
    </w:p>
    <w:p w14:paraId="5F0A26AF" w14:textId="77777777" w:rsidR="00D22F90" w:rsidRPr="00CC1C78" w:rsidRDefault="00000000">
      <w:pPr>
        <w:pStyle w:val="Heading1"/>
        <w:rPr>
          <w:rFonts w:ascii="Times New Roman" w:hAnsi="Times New Roman" w:cs="Times New Roman"/>
          <w:color w:val="000000" w:themeColor="text1"/>
        </w:rPr>
      </w:pPr>
      <w:r w:rsidRPr="00CC1C78">
        <w:rPr>
          <w:rFonts w:ascii="Times New Roman" w:hAnsi="Times New Roman" w:cs="Times New Roman"/>
          <w:color w:val="000000" w:themeColor="text1"/>
        </w:rPr>
        <w:t>Algorithms and Data Structures</w:t>
      </w:r>
    </w:p>
    <w:p w14:paraId="237AEE61" w14:textId="77777777" w:rsidR="00D22F90" w:rsidRPr="00CC1C78" w:rsidRDefault="00000000">
      <w:pPr>
        <w:rPr>
          <w:rFonts w:ascii="Times New Roman" w:hAnsi="Times New Roman" w:cs="Times New Roman"/>
          <w:color w:val="000000" w:themeColor="text1"/>
        </w:rPr>
      </w:pPr>
      <w:r w:rsidRPr="00CC1C78">
        <w:rPr>
          <w:rFonts w:ascii="Times New Roman" w:hAnsi="Times New Roman" w:cs="Times New Roman"/>
          <w:color w:val="000000" w:themeColor="text1"/>
        </w:rPr>
        <w:t xml:space="preserve">The Advising Assistance enhancement demonstrates algorithmic problem solving. The program validates course records, detects duplicate courses and missing prerequisites, builds a dependency graph, detects cycles, produces a prerequisite-first order, and lists all prerequisites for a selected course. The graph-based design makes relationships explicit and supports operations that would be difficult to manage with unrelated </w:t>
      </w:r>
      <w:r w:rsidRPr="00CC1C78">
        <w:rPr>
          <w:rFonts w:ascii="Times New Roman" w:hAnsi="Times New Roman" w:cs="Times New Roman"/>
          <w:color w:val="000000" w:themeColor="text1"/>
        </w:rPr>
        <w:lastRenderedPageBreak/>
        <w:t>lists. I learned to evaluate the logic as well as the output, including invalid input and circular dependency cases, instead of testing only the successful path.</w:t>
      </w:r>
    </w:p>
    <w:p w14:paraId="3E17BACF" w14:textId="77777777" w:rsidR="00D22F90" w:rsidRPr="00CC1C78" w:rsidRDefault="00000000">
      <w:pPr>
        <w:pStyle w:val="Heading1"/>
        <w:rPr>
          <w:rFonts w:ascii="Times New Roman" w:hAnsi="Times New Roman" w:cs="Times New Roman"/>
          <w:color w:val="000000" w:themeColor="text1"/>
        </w:rPr>
      </w:pPr>
      <w:r w:rsidRPr="00CC1C78">
        <w:rPr>
          <w:rFonts w:ascii="Times New Roman" w:hAnsi="Times New Roman" w:cs="Times New Roman"/>
          <w:color w:val="000000" w:themeColor="text1"/>
        </w:rPr>
        <w:t>Databases and Data Applications</w:t>
      </w:r>
    </w:p>
    <w:p w14:paraId="2F665A30" w14:textId="77777777" w:rsidR="00D22F90" w:rsidRPr="00CC1C78" w:rsidRDefault="00000000">
      <w:pPr>
        <w:rPr>
          <w:rFonts w:ascii="Times New Roman" w:hAnsi="Times New Roman" w:cs="Times New Roman"/>
          <w:color w:val="000000" w:themeColor="text1"/>
        </w:rPr>
      </w:pPr>
      <w:r w:rsidRPr="00CC1C78">
        <w:rPr>
          <w:rFonts w:ascii="Times New Roman" w:hAnsi="Times New Roman" w:cs="Times New Roman"/>
          <w:color w:val="000000" w:themeColor="text1"/>
        </w:rPr>
        <w:t>The Grazioso Salvare dashboard demonstrates database programming through a MongoDB repository and a dashboard-facing service layer. The enhancement moves connection settings out of source code, validates operations, restricts rescue filters and sort fields to approved values, adds server-side pagination and projection, creates indexes for common queries, and uses aggregation for breed summaries. Offline tests verify the CRUD and service logic without pretending that the original AAC database is still available. This work strengthened my understanding of how data modeling, performance, security, and presentation requirements interact.</w:t>
      </w:r>
    </w:p>
    <w:p w14:paraId="049EA5C1" w14:textId="77777777" w:rsidR="00D22F90" w:rsidRPr="00CC1C78" w:rsidRDefault="00000000">
      <w:pPr>
        <w:pStyle w:val="Heading1"/>
        <w:rPr>
          <w:rFonts w:ascii="Times New Roman" w:hAnsi="Times New Roman" w:cs="Times New Roman"/>
          <w:color w:val="000000" w:themeColor="text1"/>
        </w:rPr>
      </w:pPr>
      <w:r w:rsidRPr="00CC1C78">
        <w:rPr>
          <w:rFonts w:ascii="Times New Roman" w:hAnsi="Times New Roman" w:cs="Times New Roman"/>
          <w:color w:val="000000" w:themeColor="text1"/>
        </w:rPr>
        <w:t>Security Mindset</w:t>
      </w:r>
    </w:p>
    <w:p w14:paraId="55498712" w14:textId="77777777" w:rsidR="00D22F90" w:rsidRPr="00CC1C78" w:rsidRDefault="00000000">
      <w:pPr>
        <w:rPr>
          <w:rFonts w:ascii="Times New Roman" w:hAnsi="Times New Roman" w:cs="Times New Roman"/>
          <w:color w:val="000000" w:themeColor="text1"/>
        </w:rPr>
      </w:pPr>
      <w:r w:rsidRPr="00CC1C78">
        <w:rPr>
          <w:rFonts w:ascii="Times New Roman" w:hAnsi="Times New Roman" w:cs="Times New Roman"/>
          <w:color w:val="000000" w:themeColor="text1"/>
        </w:rPr>
        <w:t>Security is represented across the portfolio rather than treated as a final step. The Weight Tracker includes ownership checks and safer password handling. The advising program validates file structure and rejects invalid relationships. The database enhancement removes hardcoded credentials, uses environment-based configuration, restricts user-controlled query choices, limits returned fields, and provides safe error messages. These decisions reflect a security mindset because they anticipate misuse, reduce unnecessary exposure, and make invalid data fail in a controlled way.</w:t>
      </w:r>
    </w:p>
    <w:p w14:paraId="00CFB2F5" w14:textId="77777777" w:rsidR="00D22F90" w:rsidRPr="00CC1C78" w:rsidRDefault="00000000">
      <w:pPr>
        <w:pStyle w:val="Heading1"/>
        <w:rPr>
          <w:rFonts w:ascii="Times New Roman" w:hAnsi="Times New Roman" w:cs="Times New Roman"/>
          <w:color w:val="000000" w:themeColor="text1"/>
        </w:rPr>
      </w:pPr>
      <w:r w:rsidRPr="00CC1C78">
        <w:rPr>
          <w:rFonts w:ascii="Times New Roman" w:hAnsi="Times New Roman" w:cs="Times New Roman"/>
          <w:color w:val="000000" w:themeColor="text1"/>
        </w:rPr>
        <w:t>How the Artifacts Fit Together</w:t>
      </w:r>
    </w:p>
    <w:p w14:paraId="3B110652" w14:textId="77777777" w:rsidR="00D22F90" w:rsidRPr="00CC1C78" w:rsidRDefault="00000000">
      <w:pPr>
        <w:rPr>
          <w:rFonts w:ascii="Times New Roman" w:hAnsi="Times New Roman" w:cs="Times New Roman"/>
          <w:color w:val="000000" w:themeColor="text1"/>
        </w:rPr>
      </w:pPr>
      <w:r w:rsidRPr="00CC1C78">
        <w:rPr>
          <w:rFonts w:ascii="Times New Roman" w:hAnsi="Times New Roman" w:cs="Times New Roman"/>
          <w:color w:val="000000" w:themeColor="text1"/>
        </w:rPr>
        <w:t>The artifacts form a progression across the major areas of computer science. The mobile application shows software architecture and user-focused design. The advising application shows how data structures and algorithms solve a logic problem. The database dashboard shows how an application stores, filters, and summarizes information for organizational decision making. Their narratives, source files, tests, and code review provide evidence of both implementation and reflection. The portfolio is therefore more than a collection of projects; it shows a consistent process of reviewing existing work, making justified changes, testing the result, and communicating what was learned.</w:t>
      </w:r>
    </w:p>
    <w:p w14:paraId="172C3CCD" w14:textId="77777777" w:rsidR="00D22F90" w:rsidRPr="00CC1C78" w:rsidRDefault="00000000">
      <w:pPr>
        <w:pStyle w:val="Heading1"/>
        <w:rPr>
          <w:rFonts w:ascii="Times New Roman" w:hAnsi="Times New Roman" w:cs="Times New Roman"/>
          <w:color w:val="000000" w:themeColor="text1"/>
        </w:rPr>
      </w:pPr>
      <w:r w:rsidRPr="00CC1C78">
        <w:rPr>
          <w:rFonts w:ascii="Times New Roman" w:hAnsi="Times New Roman" w:cs="Times New Roman"/>
          <w:color w:val="000000" w:themeColor="text1"/>
        </w:rPr>
        <w:t>Course Outcome Coverage and Continued Growth</w:t>
      </w:r>
    </w:p>
    <w:p w14:paraId="17254E94" w14:textId="77777777" w:rsidR="00D22F90" w:rsidRPr="00CC1C78" w:rsidRDefault="00000000">
      <w:pPr>
        <w:rPr>
          <w:rFonts w:ascii="Times New Roman" w:hAnsi="Times New Roman" w:cs="Times New Roman"/>
          <w:color w:val="000000" w:themeColor="text1"/>
        </w:rPr>
      </w:pPr>
      <w:r w:rsidRPr="00CC1C78">
        <w:rPr>
          <w:rFonts w:ascii="Times New Roman" w:hAnsi="Times New Roman" w:cs="Times New Roman"/>
          <w:color w:val="000000" w:themeColor="text1"/>
        </w:rPr>
        <w:t>The portfolio demonstrates progress toward all five Computer Science outcomes. The code review and narratives support collaboration and communication by making technical decisions understandable to stakeholders. The advising artifact supports algorithmic solution design and evaluation. The Weight Tracker and database dashboard demonstrate professional software engineering and database practices. The security improvements across all three artifacts support the security outcome. I will continue developing these outcomes through more integration testing, deployment experience, cloud services, and communication with technical and nontechnical stakeholders.</w:t>
      </w:r>
    </w:p>
    <w:p w14:paraId="10B9CCA6" w14:textId="30410FCA" w:rsidR="00D22F90" w:rsidRDefault="00D22F90"/>
    <w:sectPr w:rsidR="00D22F90"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35895">
    <w:abstractNumId w:val="8"/>
  </w:num>
  <w:num w:numId="2" w16cid:durableId="1214737925">
    <w:abstractNumId w:val="6"/>
  </w:num>
  <w:num w:numId="3" w16cid:durableId="2056587266">
    <w:abstractNumId w:val="5"/>
  </w:num>
  <w:num w:numId="4" w16cid:durableId="1268468125">
    <w:abstractNumId w:val="4"/>
  </w:num>
  <w:num w:numId="5" w16cid:durableId="1991015741">
    <w:abstractNumId w:val="7"/>
  </w:num>
  <w:num w:numId="6" w16cid:durableId="1271742865">
    <w:abstractNumId w:val="3"/>
  </w:num>
  <w:num w:numId="7" w16cid:durableId="436024088">
    <w:abstractNumId w:val="2"/>
  </w:num>
  <w:num w:numId="8" w16cid:durableId="1801340998">
    <w:abstractNumId w:val="1"/>
  </w:num>
  <w:num w:numId="9" w16cid:durableId="92179643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002D4"/>
    <w:rsid w:val="00B47730"/>
    <w:rsid w:val="00CB0664"/>
    <w:rsid w:val="00CC1C78"/>
    <w:rsid w:val="00D22F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BA1332"/>
  <w14:defaultImageDpi w14:val="300"/>
  <w15:docId w15:val="{6432F868-4A31-1C4A-833F-B3ED0836E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9" w:lineRule="auto"/>
    </w:pPr>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884</Words>
  <Characters>5042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Baker, Rachael</cp:lastModifiedBy>
  <cp:revision>2</cp:revision>
  <dcterms:created xsi:type="dcterms:W3CDTF">2013-12-23T23:15:00Z</dcterms:created>
  <dcterms:modified xsi:type="dcterms:W3CDTF">2026-10-26T02:07:00Z</dcterms:modified>
  <cp:category/>
</cp:coreProperties>
</file>