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40"/>
          <w:szCs w:val="40"/>
        </w:rPr>
        <w:t xml:space="preserve">RACHANA N 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214"/>
          <w:sz w:val="21"/>
          <w:szCs w:val="21"/>
        </w:rPr>
        <w:t xml:space="preserve">AI/ML &amp; Edge Systems Engineer</w:t>
      </w:r>
    </w:p>
    <w:p>
      <w:pPr>
        <w:pBdr>
          <w:bottom w:val="single" w:color="bbbbbb" w:sz="4" w:space="8"/>
        </w:pBdr>
        <w:spacing w:after="16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Bengaluru, India   |   [add your email]   |   [add your phone]   |   linkedin.com/in/rachana-n-p-6a0ba8389   |   github.com/rachananp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Second-year Computer Science Engineering student specializing in Edge AI, TinyML, IoT, and embedded systems, with hands-on data science experience. I design end to end — circuit, firmware, on-device model, and the interface someone actually uses — across wearable biosignal devices, environmental sensing systems, and full-stack platforms.</w:t>
      </w:r>
    </w:p>
    <w:p>
      <w:pPr>
        <w:pBdr>
          <w:bottom w:val="single" w:color="bbbbbb" w:sz="2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11214"/>
          <w:sz w:val="21"/>
          <w:szCs w:val="21"/>
        </w:rPr>
        <w:t xml:space="preserve">SKILLS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AI / ML: PyTorch, LSTM &amp; time-series, TinyML, reinforcement learning, machine learning fundamentals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Data Science: Python, data analysis, data preprocessing, exploratory data analysis (EDA), data analytics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Edge &amp; Embedded: ESP32 / ESP32-S3, sensor fusion, biosignal acquisition, embedded C++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Full-Stack: Next.js / TypeScript, FastAPI, PostgreSQL, Supabase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Tools: Git, Docker, rapid prototyping, BOM &amp; hardware costing, AI tools</w:t>
      </w:r>
    </w:p>
    <w:p>
      <w:pPr>
        <w:pBdr>
          <w:bottom w:val="single" w:color="bbbbbb" w:sz="2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11214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Oracle AI Foundations Associate — Oracle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Issued Jan 2026   |   Credential ID 324930988OCI25AICFA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Skills: AI and machine learning fundamentals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Nation SkillUp Program — Python, Data Analytics, AI Tools &amp; Git — GeeksforGeeks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Issued Jan 2026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Skills: Python, Git, Data Analytics, AI Tools</w:t>
      </w:r>
    </w:p>
    <w:p>
      <w:pPr>
        <w:pBdr>
          <w:bottom w:val="single" w:color="bbbbbb" w:sz="2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11214"/>
          <w:sz w:val="21"/>
          <w:szCs w:val="21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AI Engineering Intern — Infosys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Building an AI Academic Project Mentor platform end to end on Next.js, FastAPI, and Supabase (PostgreSQL, authentication, and row-level security), from system architecture through a shipped onboarding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Completed Milestone 1 with the team: system and ER diagrams, authentication and project submission flows, and a full presentation deck.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Data Science Intern — Pursuit Future Technologies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4-month program,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Strengthened skills in Python, data analysis, machine learning, data preprocessing, and exploratory data analysis (EDA) across applied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Built a Customer Churn Prediction model and a Blind Auction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Received the Performance of Excellence award in recognition of work during the internship.</w:t>
      </w:r>
    </w:p>
    <w:p>
      <w:pPr>
        <w:pBdr>
          <w:bottom w:val="single" w:color="bbbbbb" w:sz="2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11214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Follicure — In progress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Closed-loop, predictive scalp cooling system for chemotherapy-induced hair loss. Multi-site PPG perfusion sensing with an on-device TinyML model driving zone-addressable cooling, plus a fit-adaptive shell for textured hair. ESP32-S3, MAX30102-class PPG, zone-addressable Peltier control.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VitalDrift — In progress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Wearable cardiac early-warning armband that learns a wearer's personal 14-day biosignal baseline and flags dangerous drift on-device. ESP32-S3, ECG + PPG fusion, on-device quantized LSTM.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ChromaTrack + DyeTag — In progress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Pipe-level spectral fingerprinting system attributing industrial dye discharge to a specific factory using unique fluorescent tracer ratios. AS7265x 18-channel spectral sensor, TinyML.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LakeGuard AI + AquaDrone Sentinel — Shipped, 4th of 147 teams, KSRSAC State-Level Exhibition (Rs. 15,000 prize)</w:t>
      </w:r>
    </w:p>
    <w:p>
      <w:pPr>
        <w:spacing w:after="10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Lake-health monitoring dashboard paired with a floating ESP32 sensor drone; combines live rainfall data with a composite risk model across Bengaluru lakes. React, FastAPI, ESP32.</w:t>
      </w:r>
    </w:p>
    <w:p>
      <w:pPr>
        <w:pBdr>
          <w:bottom w:val="single" w:color="bbbbbb" w:sz="2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1121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4th place of 147 teams, KSRSAC State-Level Student Innovation Exhibition — Rs. 15,000 cash prize (LakeGuard AI + AquaDrone Sentinel).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Performance of Excellence award, Data Science Internship at Pursuit Future Technologies.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214"/>
          <w:sz w:val="18"/>
          <w:szCs w:val="18"/>
        </w:rPr>
        <w:t xml:space="preserve">Scaler x Meta PyTorch OpenEnv Hackathon — built a Legal Negotiation RL Environment solo, full Docker/OpenEnv CLI pipeline.</w:t>
      </w:r>
    </w:p>
    <w:p>
      <w:pPr>
        <w:pBdr>
          <w:bottom w:val="single" w:color="bbbbbb" w:sz="2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1121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214"/>
          <w:sz w:val="19"/>
          <w:szCs w:val="19"/>
        </w:rPr>
        <w:t xml:space="preserve">B.E. Computer Science Engineering — Bengaluru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2024 – 2028   |   Specialization focus: Edge AI, TinyML, IoT, and embedded systems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Rachana N P - Resume</dc:title>
  <dc:creator>Rachana N P</dc:creator>
  <cp:lastModifiedBy>Un-named</cp:lastModifiedBy>
  <cp:revision>1</cp:revision>
  <dcterms:created xsi:type="dcterms:W3CDTF">2026-07-14T05:55:37.099Z</dcterms:created>
  <dcterms:modified xsi:type="dcterms:W3CDTF">2026-07-14T05:55:37.118Z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