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Requirement Understanding Document</w:t>
      </w:r>
    </w:p>
    <w:p>
      <w:pPr>
        <w:pStyle w:val="Heading2"/>
        <w:spacing w:after="300"/>
        <w:jc w:val="center"/>
      </w:pPr>
      <w:r>
        <w:t xml:space="preserve">CubeCart Manual Testing Project</w:t>
      </w:r>
    </w:p>
    <w:p>
      <w:pPr>
        <w:spacing w:after="120"/>
      </w:pPr>
      <w:r>
        <w:t xml:space="preserve">These functional requirements were understood by exploring the live CubeCart application (both as an end user and as an admin) and observing its actual behaviour - they are not copied from any external requirement document, since CubeCart is an open-source application without a formal SRS provided for this project.</w:t>
      </w:r>
    </w:p>
    <w:p>
      <w:pPr>
        <w:pStyle w:val="Heading1"/>
        <w:spacing w:after="150" w:before="300"/>
      </w:pPr>
      <w:r>
        <w:t xml:space="preserve">1. Registration Module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87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REG-01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system shall allow a new visitor to register using Title, First Name, Last Name, Email, Phone, Mobile, Password, Confirm Password, Newsletter subscription and Terms &amp; Conditions.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REG-02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First Name is mandatory.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REG-03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Last Name is mandatory.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REG-04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Email is mandatory and must be in a valid email address format.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REG-05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Phone is mandatory and must be a valid telephone number format.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REG-06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Mobile is optional.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REG-07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Title is optional.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REG-08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Password is mandatory and must be at least 6 characters long.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REG-09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Confirm Password is mandatory and must match the Password field.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REG-10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Terms &amp; Conditions checkbox must be accepted before the form can be submitted.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REG-11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Newsletter subscription checkbox is optional.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REG-12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On successful registration, the user is automatically logged in and redirected to the home page.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REG-13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First Name field should not accept more than 32 characters (HTML maxlength restriction).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REG-14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Email field should not accept more than 96 characters (HTML maxlength restriction).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REG-15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 user who is already logged in should be redirected away from the Register page instead of seeing the form again.</w:t>
            </w:r>
          </w:p>
        </w:tc>
      </w:tr>
    </w:tbl>
    <w:p>
      <w:pPr>
        <w:pStyle w:val="Heading1"/>
        <w:spacing w:after="150" w:before="300"/>
      </w:pPr>
      <w:r>
        <w:t xml:space="preserve">2. Login Module (End User)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87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LOG-01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system shall allow a registered user to log in using Email and Password.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LOG-02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 'Remember Me' checkbox shall be available on the login page.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LOG-03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An invalid login attempt shall show an error message and shall not log the user in.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LOG-04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 'Forgotten your password?' link shall be available on the login page.</w:t>
            </w:r>
          </w:p>
        </w:tc>
      </w:tr>
    </w:tbl>
    <w:p>
      <w:pPr>
        <w:pStyle w:val="Heading1"/>
        <w:spacing w:after="150" w:before="300"/>
      </w:pPr>
      <w:r>
        <w:t xml:space="preserve">3. Admin Login Module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87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ADM-01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system shall allow an admin to log in with a valid Username and Password.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ADM-02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An invalid Username/Password combination shall show 'Invalid username or password' and keep the admin on the login page.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ADM-03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Admin username lookup shall be case-insensitive (e.g. 'ADMIN' and 'admin' both work).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ADM-04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On successful login, the Dashboard shall be displayed along with a 'Welcome back' message and a Logout link.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ADM-05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session shall remain active after a browser refresh.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ADM-06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Any admin page requested directly by URL without logging in first shall redirect to the login page.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ADM-07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Logout shall end the admin session and return the admin to the login page.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ADM-08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Submitting the login form with empty Username and/or Password shall not log the admin in.</w:t>
            </w:r>
          </w:p>
        </w:tc>
      </w:tr>
    </w:tbl>
    <w:p>
      <w:pPr>
        <w:pStyle w:val="Heading1"/>
        <w:spacing w:after="150" w:before="300"/>
      </w:pPr>
      <w:r>
        <w:t xml:space="preserve">4. Inventory Module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87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INV-01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navigate to Categories, Products, Reviews, Product Options, Promotional Codes, Manufacturers, Import Catalogue, Export Catalogue and Bulk Price Change from the Inventory section.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INV-02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Every Inventory page shall display a breadcrumb trail that starts with 'Dashboard'.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INV-03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Products page shall display existing products in a table, with pagination when there is more than one page of products.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INV-04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An 'Add Product' link shall be available on the Products page.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INV-05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An 'Add Category' link shall be available on the Categories page.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INV-06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Clicking 'Dashboard' in the breadcrumb shall return the admin to the Dashboard page.</w:t>
            </w:r>
          </w:p>
        </w:tc>
      </w:tr>
    </w:tbl>
    <w:p>
      <w:pPr>
        <w:pStyle w:val="Heading1"/>
        <w:spacing w:after="150" w:before="300"/>
      </w:pPr>
      <w:r>
        <w:t xml:space="preserve">5. Add Product Module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87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PRD-01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add a new product by entering a Product Name (mandatory).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PRD-02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enter an optional Product Code, Manufacturer, Condition, Weight, Dimension Unit, Width, Height, Depth and Stock Level.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PRD-03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enter a Description and a Short Description using a rich-text editor.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PRD-04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enter Pricing details - Retail Price, Sale Price and Cost Price.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PRD-05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assign the product to one or more Categories.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PRD-06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enter Search Engine (SEO) details - Meta Title, URL Path and Meta Description.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PRD-07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A product shall NOT be saved if the Product Name field is left empty.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PRD-08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The admin shall be able to Save the product, or Save &amp; Reload to continue editing the same product.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PRD-09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On a successful save, a confirmation message 'Product successfully created' shall be displayed.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PRD-10</w:t>
            </w:r>
          </w:p>
        </w:tc>
        <w:tc>
          <w:tcPr>
            <w:tcW w:type="dxa" w:w="8700"/>
          </w:tcPr>
          <w:p>
            <w:r>
              <w:rPr>
                <w:b w:val="false"/>
                <w:bCs w:val="false"/>
              </w:rPr>
              <w:t xml:space="preserve">Save &amp; Reload shall keep the admin on the same product's Edit page with the entered data still visible.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2026-07-16T21:36:51.722Z</dcterms:created>
  <dcterms:modified xsi:type="dcterms:W3CDTF">2026-07-16T21:36:51.726Z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