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50FFD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WEEK-1</w:t>
      </w:r>
    </w:p>
    <w:p w14:paraId="01852A9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DESIGN ANALYSIS AND PATTERNS</w:t>
      </w:r>
    </w:p>
    <w:p w14:paraId="242A029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Exercise 1: Implementing the Singleton Pattern</w:t>
      </w:r>
    </w:p>
    <w:p w14:paraId="6686E5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eastAsia="Times New Roman" w:cs="Courier New"/>
          <w:color w:val="BCBEC4"/>
          <w:sz w:val="20"/>
          <w:szCs w:val="20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Logger {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private static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Logger 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>instance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eastAsia="Times New Roman" w:cs="Courier New"/>
          <w:color w:val="56A8F5"/>
          <w:sz w:val="20"/>
          <w:szCs w:val="20"/>
        </w:rPr>
        <w:t>Logger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() {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.println(</w:t>
      </w:r>
      <w:r>
        <w:rPr>
          <w:rFonts w:ascii="Courier New" w:hAnsi="Courier New" w:eastAsia="Times New Roman" w:cs="Courier New"/>
          <w:color w:val="6AAB73"/>
          <w:sz w:val="20"/>
          <w:szCs w:val="20"/>
        </w:rPr>
        <w:t>" The Logger instance is created."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);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}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public static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Logger </w:t>
      </w:r>
      <w:r>
        <w:rPr>
          <w:rFonts w:ascii="Courier New" w:hAnsi="Courier New" w:eastAsia="Times New Roman" w:cs="Courier New"/>
          <w:color w:val="56A8F5"/>
          <w:sz w:val="20"/>
          <w:szCs w:val="20"/>
        </w:rPr>
        <w:t>getInstance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() {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(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 xml:space="preserve">instance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>null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) {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    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 xml:space="preserve">instance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Logger();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}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>instance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;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}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eastAsia="Times New Roman" w:cs="Courier New"/>
          <w:color w:val="56A8F5"/>
          <w:sz w:val="20"/>
          <w:szCs w:val="20"/>
        </w:rPr>
        <w:t>log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(String message) {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    System.</w:t>
      </w:r>
      <w:r>
        <w:rPr>
          <w:rFonts w:ascii="Courier New" w:hAnsi="Courier New" w:eastAsia="Times New Roman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.println(</w:t>
      </w:r>
      <w:r>
        <w:rPr>
          <w:rFonts w:ascii="Courier New" w:hAnsi="Courier New" w:eastAsia="Times New Roman" w:cs="Courier New"/>
          <w:color w:val="6AAB73"/>
          <w:sz w:val="20"/>
          <w:szCs w:val="20"/>
        </w:rPr>
        <w:t xml:space="preserve">"[LOG] " 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>+ message);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    }</w:t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</w:rPr>
        <w:t xml:space="preserve">    }</w:t>
      </w:r>
    </w:p>
    <w:p w14:paraId="642EC007">
      <w:pPr>
        <w:rPr>
          <w:sz w:val="28"/>
          <w:szCs w:val="28"/>
        </w:rPr>
      </w:pPr>
    </w:p>
    <w:p w14:paraId="60527D20">
      <w:pPr>
        <w:pStyle w:val="5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SingletonTest {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 w:type="textWrapping"/>
      </w:r>
      <w:r>
        <w:rPr>
          <w:color w:val="BCBEC4"/>
        </w:rPr>
        <w:t xml:space="preserve">        Logger logger1 = Logger.</w:t>
      </w:r>
      <w:r>
        <w:rPr>
          <w:i/>
          <w:iCs/>
          <w:color w:val="BCBEC4"/>
        </w:rPr>
        <w:t>getInstance</w:t>
      </w:r>
      <w:r>
        <w:rPr>
          <w:color w:val="BCBEC4"/>
        </w:rPr>
        <w:t>();</w:t>
      </w:r>
      <w:r>
        <w:rPr>
          <w:color w:val="BCBEC4"/>
        </w:rPr>
        <w:br w:type="textWrapping"/>
      </w:r>
      <w:r>
        <w:rPr>
          <w:color w:val="BCBEC4"/>
        </w:rPr>
        <w:t xml:space="preserve">        logger1.log(</w:t>
      </w:r>
      <w:r>
        <w:rPr>
          <w:color w:val="6AAB73"/>
        </w:rPr>
        <w:t>"first log"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Logger logger2 = Logger.</w:t>
      </w:r>
      <w:r>
        <w:rPr>
          <w:i/>
          <w:iCs/>
          <w:color w:val="BCBEC4"/>
        </w:rPr>
        <w:t>getInstance</w:t>
      </w:r>
      <w:r>
        <w:rPr>
          <w:color w:val="BCBEC4"/>
        </w:rPr>
        <w:t>();</w:t>
      </w:r>
      <w:r>
        <w:rPr>
          <w:color w:val="BCBEC4"/>
        </w:rPr>
        <w:br w:type="textWrapping"/>
      </w:r>
      <w:r>
        <w:rPr>
          <w:color w:val="BCBEC4"/>
        </w:rPr>
        <w:t xml:space="preserve">        logger2.log(</w:t>
      </w:r>
      <w:r>
        <w:rPr>
          <w:color w:val="6AAB73"/>
        </w:rPr>
        <w:t>"second log"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Logger logger3 = Logger.</w:t>
      </w:r>
      <w:r>
        <w:rPr>
          <w:i/>
          <w:iCs/>
          <w:color w:val="BCBEC4"/>
        </w:rPr>
        <w:t>getInstance</w:t>
      </w:r>
      <w:r>
        <w:rPr>
          <w:color w:val="BCBEC4"/>
        </w:rPr>
        <w:t>();</w:t>
      </w:r>
      <w:r>
        <w:rPr>
          <w:color w:val="BCBEC4"/>
        </w:rPr>
        <w:br w:type="textWrapping"/>
      </w:r>
      <w:r>
        <w:rPr>
          <w:color w:val="BCBEC4"/>
        </w:rPr>
        <w:t xml:space="preserve">        logger3.log(</w:t>
      </w:r>
      <w:r>
        <w:rPr>
          <w:color w:val="6AAB73"/>
        </w:rPr>
        <w:t>"third log"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(logger1 == logger2 &amp;&amp; logger1 == logger3) 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"All three logger instances are the same. Singleton confirmed."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 w:type="textWrapping"/>
      </w:r>
      <w:r>
        <w:rPr>
          <w:color w:val="BCBEC4"/>
        </w:rPr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"Different logger instances. Singleton failed."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t xml:space="preserve">    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BCBEC4"/>
        </w:rPr>
        <w:br w:type="textWrapping"/>
      </w:r>
    </w:p>
    <w:p w14:paraId="29F8D102">
      <w:pPr>
        <w:rPr>
          <w:sz w:val="28"/>
          <w:szCs w:val="28"/>
        </w:rPr>
      </w:pPr>
      <w:r>
        <w:rPr>
          <w:sz w:val="28"/>
          <w:szCs w:val="28"/>
        </w:rPr>
        <w:t>OUTPUT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4979670" cy="2316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560" cy="231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EFCA8">
      <w:pPr>
        <w:rPr>
          <w:sz w:val="28"/>
          <w:szCs w:val="28"/>
        </w:rPr>
      </w:pPr>
    </w:p>
    <w:p w14:paraId="2C79FCAF">
      <w:pPr>
        <w:rPr>
          <w:bCs/>
          <w:sz w:val="36"/>
          <w:szCs w:val="36"/>
        </w:rPr>
      </w:pPr>
    </w:p>
    <w:p w14:paraId="09EB4ED1">
      <w:pPr>
        <w:rPr>
          <w:bCs/>
          <w:sz w:val="36"/>
          <w:szCs w:val="36"/>
        </w:rPr>
      </w:pPr>
    </w:p>
    <w:p w14:paraId="3BDD78C4">
      <w:pPr>
        <w:rPr>
          <w:bCs/>
          <w:sz w:val="36"/>
          <w:szCs w:val="36"/>
        </w:rPr>
      </w:pPr>
    </w:p>
    <w:p w14:paraId="2DD9A57B">
      <w:pPr>
        <w:rPr>
          <w:bCs/>
          <w:sz w:val="36"/>
          <w:szCs w:val="36"/>
        </w:rPr>
      </w:pPr>
    </w:p>
    <w:p w14:paraId="03FEA1FF">
      <w:pPr>
        <w:rPr>
          <w:bCs/>
          <w:sz w:val="36"/>
          <w:szCs w:val="36"/>
        </w:rPr>
      </w:pPr>
    </w:p>
    <w:p w14:paraId="79197583">
      <w:pPr>
        <w:rPr>
          <w:bCs/>
          <w:sz w:val="36"/>
          <w:szCs w:val="36"/>
        </w:rPr>
      </w:pPr>
    </w:p>
    <w:p w14:paraId="37F91ECC">
      <w:pPr>
        <w:rPr>
          <w:bCs/>
          <w:sz w:val="36"/>
          <w:szCs w:val="36"/>
        </w:rPr>
      </w:pPr>
    </w:p>
    <w:p w14:paraId="355C9CE6">
      <w:pPr>
        <w:rPr>
          <w:bCs/>
          <w:sz w:val="36"/>
          <w:szCs w:val="36"/>
        </w:rPr>
      </w:pPr>
    </w:p>
    <w:p w14:paraId="5431572B">
      <w:pPr>
        <w:rPr>
          <w:bCs/>
          <w:sz w:val="36"/>
          <w:szCs w:val="36"/>
        </w:rPr>
      </w:pPr>
    </w:p>
    <w:p w14:paraId="7BDC20C1">
      <w:pPr>
        <w:rPr>
          <w:bCs/>
          <w:sz w:val="36"/>
          <w:szCs w:val="36"/>
        </w:rPr>
      </w:pPr>
    </w:p>
    <w:p w14:paraId="560D35D2">
      <w:pPr>
        <w:rPr>
          <w:bCs/>
          <w:sz w:val="36"/>
          <w:szCs w:val="36"/>
        </w:rPr>
      </w:pPr>
    </w:p>
    <w:p w14:paraId="3384485F">
      <w:pPr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36"/>
          <w:szCs w:val="36"/>
        </w:rPr>
        <w:t>Exercise 2: Implementing the Factory Method Pattern</w:t>
      </w:r>
    </w:p>
    <w:p w14:paraId="7D96DCE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1889125" cy="2804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732" cy="28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E79A5">
      <w:r>
        <w:drawing>
          <wp:inline distT="0" distB="0" distL="0" distR="0">
            <wp:extent cx="3048000" cy="1188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39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14:paraId="0A396E7A">
      <w:pPr>
        <w:jc w:val="center"/>
      </w:pPr>
      <w:r>
        <w:drawing>
          <wp:inline distT="0" distB="0" distL="0" distR="0">
            <wp:extent cx="3760470" cy="132270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946" cy="13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sz w:val="28"/>
          <w:szCs w:val="28"/>
        </w:rPr>
        <w:drawing>
          <wp:inline distT="0" distB="0" distL="0" distR="0">
            <wp:extent cx="3867150" cy="12115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083" cy="12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</w:p>
    <w:p w14:paraId="76546A52">
      <w:pPr>
        <w:jc w:val="center"/>
      </w:pPr>
      <w:r>
        <w:rPr>
          <w:sz w:val="28"/>
          <w:szCs w:val="28"/>
        </w:rPr>
        <w:drawing>
          <wp:inline distT="0" distB="0" distL="0" distR="0">
            <wp:extent cx="3867785" cy="116586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911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6E2D0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767455" cy="1154430"/>
            <wp:effectExtent l="19050" t="0" r="4117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515" cy="115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3863975" cy="1150620"/>
            <wp:effectExtent l="19050" t="0" r="256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480" cy="115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21E67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25850" cy="10439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861" cy="104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3554730" cy="1059180"/>
            <wp:effectExtent l="19050" t="0" r="71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561" cy="1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14BB3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06340" cy="315468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33" cy="315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BC99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2390140" cy="19735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67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11FA3">
      <w:pPr>
        <w:rPr>
          <w:sz w:val="28"/>
          <w:szCs w:val="28"/>
        </w:rPr>
      </w:pPr>
    </w:p>
    <w:p w14:paraId="119475DB">
      <w:pPr>
        <w:rPr>
          <w:lang w:val="en-GB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A8D"/>
    <w:rsid w:val="001C19FB"/>
    <w:rsid w:val="001D0FFF"/>
    <w:rsid w:val="00520A1D"/>
    <w:rsid w:val="007E4A8D"/>
    <w:rsid w:val="00B716DE"/>
    <w:rsid w:val="00EA73ED"/>
    <w:rsid w:val="5D2E3DDD"/>
    <w:rsid w:val="5DD2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186</Words>
  <Characters>1062</Characters>
  <Lines>8</Lines>
  <Paragraphs>2</Paragraphs>
  <TotalTime>124</TotalTime>
  <ScaleCrop>false</ScaleCrop>
  <LinksUpToDate>false</LinksUpToDate>
  <CharactersWithSpaces>1246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2025-06-16T14:27:00Z</dcterms:created>
  <dc:creator>user</dc:creator>
  <cp:lastModifiedBy>Rachana Raghu</cp:lastModifiedBy>
  <dcterms:modified xsi:type="dcterms:W3CDTF">2025-06-20T15:58:16Z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A76740562A6240A4B967959D318CE007_12</vt:lpwstr>
  </property>
</Properties>
</file>