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2BCE" w14:textId="6A5EBC24" w:rsidR="00BF4A55" w:rsidRDefault="0097517F">
      <w:pPr>
        <w:rPr>
          <w:b/>
          <w:bCs/>
          <w:sz w:val="22"/>
          <w:szCs w:val="22"/>
        </w:rPr>
      </w:pPr>
      <w:r w:rsidRPr="00D47650">
        <w:rPr>
          <w:b/>
          <w:bCs/>
          <w:sz w:val="22"/>
          <w:szCs w:val="22"/>
        </w:rPr>
        <w:t>RADICAL RE</w:t>
      </w:r>
      <w:r w:rsidR="00511961" w:rsidRPr="00D47650">
        <w:rPr>
          <w:b/>
          <w:bCs/>
          <w:sz w:val="22"/>
          <w:szCs w:val="22"/>
        </w:rPr>
        <w:t xml:space="preserve">PORT OR </w:t>
      </w:r>
      <w:r w:rsidR="00D47650" w:rsidRPr="00D47650">
        <w:rPr>
          <w:b/>
          <w:bCs/>
          <w:sz w:val="22"/>
          <w:szCs w:val="22"/>
        </w:rPr>
        <w:t xml:space="preserve">DIAGNOSTIC IMAGE REPORT </w:t>
      </w:r>
    </w:p>
    <w:p w14:paraId="6387B91F" w14:textId="15E3BB93" w:rsidR="00D47650" w:rsidRPr="00D95BC8" w:rsidRDefault="00E61877">
      <w:pPr>
        <w:rPr>
          <w:rFonts w:asciiTheme="majorHAnsi" w:hAnsiTheme="majorHAnsi"/>
          <w:sz w:val="20"/>
          <w:szCs w:val="20"/>
        </w:rPr>
      </w:pPr>
      <w:r w:rsidRPr="00D95BC8">
        <w:rPr>
          <w:rFonts w:asciiTheme="majorHAnsi" w:hAnsiTheme="majorHAnsi"/>
          <w:b/>
          <w:bCs/>
          <w:sz w:val="20"/>
          <w:szCs w:val="20"/>
        </w:rPr>
        <w:t>Patient Name:</w:t>
      </w:r>
      <w:r w:rsidRPr="00D95BC8">
        <w:rPr>
          <w:rFonts w:asciiTheme="majorHAnsi" w:hAnsiTheme="majorHAnsi"/>
          <w:sz w:val="20"/>
          <w:szCs w:val="20"/>
        </w:rPr>
        <w:t xml:space="preserve"> </w:t>
      </w:r>
      <w:r w:rsidR="00EF270D" w:rsidRPr="00D95BC8">
        <w:rPr>
          <w:rFonts w:asciiTheme="majorHAnsi" w:hAnsiTheme="majorHAnsi"/>
          <w:sz w:val="20"/>
          <w:szCs w:val="20"/>
        </w:rPr>
        <w:t>Mari</w:t>
      </w:r>
      <w:r w:rsidR="004E6848" w:rsidRPr="00D95BC8">
        <w:rPr>
          <w:rFonts w:asciiTheme="majorHAnsi" w:hAnsiTheme="majorHAnsi"/>
          <w:sz w:val="20"/>
          <w:szCs w:val="20"/>
        </w:rPr>
        <w:t>etta Mosley</w:t>
      </w:r>
    </w:p>
    <w:p w14:paraId="5512CE12" w14:textId="78E0FDC0" w:rsidR="0007359B" w:rsidRPr="00D95BC8" w:rsidRDefault="00A857F3" w:rsidP="0007359B">
      <w:pPr>
        <w:pStyle w:val="p1"/>
        <w:rPr>
          <w:rStyle w:val="s1"/>
          <w:rFonts w:asciiTheme="majorHAnsi" w:hAnsiTheme="majorHAnsi"/>
        </w:rPr>
      </w:pPr>
      <w:r w:rsidRPr="00D01BBC">
        <w:rPr>
          <w:rStyle w:val="s1"/>
          <w:rFonts w:asciiTheme="majorHAnsi" w:hAnsiTheme="majorHAnsi"/>
          <w:b/>
          <w:bCs/>
        </w:rPr>
        <w:t>Patient ID:</w:t>
      </w:r>
      <w:r w:rsidRPr="00D95BC8">
        <w:rPr>
          <w:rStyle w:val="s1"/>
          <w:rFonts w:asciiTheme="majorHAnsi" w:hAnsiTheme="majorHAnsi"/>
        </w:rPr>
        <w:t xml:space="preserve"> 1144</w:t>
      </w:r>
      <w:r w:rsidR="003F769B" w:rsidRPr="00D95BC8">
        <w:rPr>
          <w:rStyle w:val="s1"/>
          <w:rFonts w:asciiTheme="majorHAnsi" w:hAnsiTheme="majorHAnsi"/>
        </w:rPr>
        <w:t>6</w:t>
      </w:r>
      <w:r w:rsidR="003F769B" w:rsidRPr="00D95BC8">
        <w:rPr>
          <w:rFonts w:asciiTheme="majorHAnsi" w:hAnsiTheme="majorHAnsi"/>
        </w:rPr>
        <w:t xml:space="preserve">                     </w:t>
      </w:r>
      <w:r w:rsidRPr="00D01BBC">
        <w:rPr>
          <w:rStyle w:val="s1"/>
          <w:rFonts w:asciiTheme="majorHAnsi" w:hAnsiTheme="majorHAnsi"/>
          <w:b/>
          <w:bCs/>
        </w:rPr>
        <w:t>DOB</w:t>
      </w:r>
      <w:r w:rsidRPr="00D95BC8">
        <w:rPr>
          <w:rStyle w:val="s1"/>
          <w:rFonts w:asciiTheme="majorHAnsi" w:hAnsiTheme="majorHAnsi"/>
        </w:rPr>
        <w:t>: 01/24/- - - -</w:t>
      </w:r>
      <w:r w:rsidR="0007359B" w:rsidRPr="00D95BC8">
        <w:rPr>
          <w:rStyle w:val="s1"/>
          <w:rFonts w:asciiTheme="majorHAnsi" w:hAnsiTheme="majorHAnsi"/>
        </w:rPr>
        <w:t xml:space="preserve"> </w:t>
      </w:r>
    </w:p>
    <w:p w14:paraId="747E67A0" w14:textId="77777777" w:rsidR="0007359B" w:rsidRPr="00D95BC8" w:rsidRDefault="0007359B" w:rsidP="0007359B">
      <w:pPr>
        <w:pStyle w:val="p1"/>
        <w:rPr>
          <w:rStyle w:val="s1"/>
          <w:rFonts w:asciiTheme="majorHAnsi" w:hAnsiTheme="majorHAnsi"/>
        </w:rPr>
      </w:pPr>
    </w:p>
    <w:p w14:paraId="17AEB087" w14:textId="481499F6" w:rsidR="0007359B" w:rsidRPr="00D95BC8" w:rsidRDefault="000D79B8" w:rsidP="0007359B">
      <w:pPr>
        <w:pStyle w:val="p1"/>
        <w:rPr>
          <w:rStyle w:val="s1"/>
          <w:rFonts w:asciiTheme="majorHAnsi" w:hAnsiTheme="majorHAnsi"/>
        </w:rPr>
      </w:pPr>
      <w:r w:rsidRPr="00D01BBC">
        <w:rPr>
          <w:rStyle w:val="s1"/>
          <w:rFonts w:asciiTheme="majorHAnsi" w:hAnsiTheme="majorHAnsi"/>
          <w:b/>
          <w:bCs/>
        </w:rPr>
        <w:t>Report No.:</w:t>
      </w:r>
      <w:r w:rsidRPr="00D95BC8">
        <w:rPr>
          <w:rStyle w:val="s1"/>
          <w:rFonts w:asciiTheme="majorHAnsi" w:hAnsiTheme="majorHAnsi"/>
        </w:rPr>
        <w:t xml:space="preserve"> 03-</w:t>
      </w:r>
      <w:r w:rsidR="00193C00" w:rsidRPr="00D95BC8">
        <w:rPr>
          <w:rStyle w:val="s1"/>
          <w:rFonts w:asciiTheme="majorHAnsi" w:hAnsiTheme="majorHAnsi"/>
        </w:rPr>
        <w:t>2801</w:t>
      </w:r>
    </w:p>
    <w:p w14:paraId="4F5B96DA" w14:textId="77777777" w:rsidR="00193C00" w:rsidRPr="00D95BC8" w:rsidRDefault="00193C00" w:rsidP="0007359B">
      <w:pPr>
        <w:pStyle w:val="p1"/>
        <w:rPr>
          <w:rStyle w:val="s1"/>
          <w:rFonts w:asciiTheme="majorHAnsi" w:hAnsiTheme="majorHAnsi"/>
        </w:rPr>
      </w:pPr>
    </w:p>
    <w:p w14:paraId="12302B20" w14:textId="4BF1720C" w:rsidR="00193C00" w:rsidRPr="00D95BC8" w:rsidRDefault="00193C00" w:rsidP="0007359B">
      <w:pPr>
        <w:pStyle w:val="p1"/>
        <w:rPr>
          <w:rStyle w:val="s1"/>
          <w:rFonts w:asciiTheme="majorHAnsi" w:hAnsiTheme="majorHAnsi"/>
        </w:rPr>
      </w:pPr>
      <w:r w:rsidRPr="00D01BBC">
        <w:rPr>
          <w:rStyle w:val="s1"/>
          <w:rFonts w:asciiTheme="majorHAnsi" w:hAnsiTheme="majorHAnsi"/>
          <w:b/>
          <w:bCs/>
        </w:rPr>
        <w:t>Or</w:t>
      </w:r>
      <w:r w:rsidR="005616C1" w:rsidRPr="00D01BBC">
        <w:rPr>
          <w:rStyle w:val="s1"/>
          <w:rFonts w:asciiTheme="majorHAnsi" w:hAnsiTheme="majorHAnsi"/>
          <w:b/>
          <w:bCs/>
        </w:rPr>
        <w:t>dering Physi</w:t>
      </w:r>
      <w:r w:rsidR="00CE2AEB" w:rsidRPr="00D01BBC">
        <w:rPr>
          <w:rStyle w:val="s1"/>
          <w:rFonts w:asciiTheme="majorHAnsi" w:hAnsiTheme="majorHAnsi"/>
          <w:b/>
          <w:bCs/>
        </w:rPr>
        <w:t>cian:</w:t>
      </w:r>
      <w:r w:rsidR="0035569B" w:rsidRPr="00D95BC8">
        <w:rPr>
          <w:rStyle w:val="s1"/>
          <w:rFonts w:asciiTheme="majorHAnsi" w:hAnsiTheme="majorHAnsi"/>
        </w:rPr>
        <w:t xml:space="preserve"> John </w:t>
      </w:r>
      <w:r w:rsidR="005730F0" w:rsidRPr="00D95BC8">
        <w:rPr>
          <w:rStyle w:val="s1"/>
          <w:rFonts w:asciiTheme="majorHAnsi" w:hAnsiTheme="majorHAnsi"/>
        </w:rPr>
        <w:t>Youngblood, MD</w:t>
      </w:r>
    </w:p>
    <w:p w14:paraId="45A0DEF9" w14:textId="77777777" w:rsidR="005730F0" w:rsidRPr="00D95BC8" w:rsidRDefault="005730F0" w:rsidP="0007359B">
      <w:pPr>
        <w:pStyle w:val="p1"/>
        <w:rPr>
          <w:rStyle w:val="s1"/>
          <w:rFonts w:asciiTheme="majorHAnsi" w:hAnsiTheme="majorHAnsi"/>
        </w:rPr>
      </w:pPr>
    </w:p>
    <w:p w14:paraId="3CF80E6D" w14:textId="77F391E4" w:rsidR="00326322" w:rsidRPr="00D95BC8" w:rsidRDefault="009B2C63" w:rsidP="0007359B">
      <w:pPr>
        <w:pStyle w:val="p1"/>
        <w:rPr>
          <w:rStyle w:val="s1"/>
          <w:rFonts w:asciiTheme="majorHAnsi" w:hAnsiTheme="majorHAnsi"/>
        </w:rPr>
      </w:pPr>
      <w:r w:rsidRPr="00D01BBC">
        <w:rPr>
          <w:rStyle w:val="s1"/>
          <w:rFonts w:asciiTheme="majorHAnsi" w:hAnsiTheme="majorHAnsi"/>
          <w:b/>
          <w:bCs/>
        </w:rPr>
        <w:t>P</w:t>
      </w:r>
      <w:r w:rsidR="00CD50AB" w:rsidRPr="00D01BBC">
        <w:rPr>
          <w:rStyle w:val="s1"/>
          <w:rFonts w:asciiTheme="majorHAnsi" w:hAnsiTheme="majorHAnsi"/>
          <w:b/>
          <w:bCs/>
        </w:rPr>
        <w:t>rocedure</w:t>
      </w:r>
      <w:r w:rsidR="005C7A2F" w:rsidRPr="00D01BBC">
        <w:rPr>
          <w:rStyle w:val="s1"/>
          <w:rFonts w:asciiTheme="majorHAnsi" w:hAnsiTheme="majorHAnsi"/>
          <w:b/>
          <w:bCs/>
        </w:rPr>
        <w:t>:</w:t>
      </w:r>
      <w:r w:rsidR="00326322" w:rsidRPr="00D01BBC">
        <w:rPr>
          <w:rStyle w:val="s1"/>
          <w:rFonts w:asciiTheme="majorHAnsi" w:hAnsiTheme="majorHAnsi"/>
          <w:b/>
          <w:bCs/>
        </w:rPr>
        <w:t xml:space="preserve"> </w:t>
      </w:r>
      <w:r w:rsidR="00326322" w:rsidRPr="00D95BC8">
        <w:rPr>
          <w:rStyle w:val="s1"/>
          <w:rFonts w:asciiTheme="majorHAnsi" w:hAnsiTheme="majorHAnsi"/>
        </w:rPr>
        <w:t>Lift hip x-ray</w:t>
      </w:r>
      <w:r w:rsidR="00F975CB" w:rsidRPr="00D95BC8">
        <w:rPr>
          <w:rStyle w:val="s1"/>
          <w:rFonts w:asciiTheme="majorHAnsi" w:hAnsiTheme="majorHAnsi"/>
        </w:rPr>
        <w:t>.</w:t>
      </w:r>
    </w:p>
    <w:p w14:paraId="02F5D20C" w14:textId="1354088C" w:rsidR="00EB651D" w:rsidRPr="00D95BC8" w:rsidRDefault="00EB651D" w:rsidP="0007359B">
      <w:pPr>
        <w:pStyle w:val="p1"/>
        <w:rPr>
          <w:rStyle w:val="s1"/>
          <w:rFonts w:asciiTheme="majorHAnsi" w:hAnsiTheme="majorHAnsi"/>
        </w:rPr>
      </w:pPr>
    </w:p>
    <w:p w14:paraId="290B84E0" w14:textId="55641217" w:rsidR="00EB651D" w:rsidRPr="00D95BC8" w:rsidRDefault="00EB651D" w:rsidP="0007359B">
      <w:pPr>
        <w:pStyle w:val="p1"/>
        <w:rPr>
          <w:rStyle w:val="s1"/>
          <w:rFonts w:asciiTheme="majorHAnsi" w:hAnsiTheme="majorHAnsi"/>
        </w:rPr>
      </w:pPr>
      <w:r w:rsidRPr="00D01BBC">
        <w:rPr>
          <w:rStyle w:val="s1"/>
          <w:rFonts w:asciiTheme="majorHAnsi" w:hAnsiTheme="majorHAnsi"/>
          <w:b/>
          <w:bCs/>
        </w:rPr>
        <w:t xml:space="preserve">Date of Procedure: </w:t>
      </w:r>
      <w:r w:rsidR="006263E7" w:rsidRPr="00D95BC8">
        <w:rPr>
          <w:rStyle w:val="s1"/>
          <w:rFonts w:asciiTheme="majorHAnsi" w:hAnsiTheme="majorHAnsi"/>
        </w:rPr>
        <w:t>08/05/———</w:t>
      </w:r>
    </w:p>
    <w:p w14:paraId="369FA847" w14:textId="77777777" w:rsidR="006263E7" w:rsidRPr="00D95BC8" w:rsidRDefault="006263E7" w:rsidP="0007359B">
      <w:pPr>
        <w:pStyle w:val="p1"/>
        <w:rPr>
          <w:rStyle w:val="s1"/>
          <w:rFonts w:asciiTheme="majorHAnsi" w:hAnsiTheme="majorHAnsi"/>
        </w:rPr>
      </w:pPr>
    </w:p>
    <w:p w14:paraId="2413A088" w14:textId="56342C97" w:rsidR="002D7DF0" w:rsidRPr="00D95BC8" w:rsidRDefault="002D7DF0" w:rsidP="0007359B">
      <w:pPr>
        <w:pStyle w:val="p1"/>
        <w:rPr>
          <w:rStyle w:val="s1"/>
          <w:rFonts w:asciiTheme="majorHAnsi" w:hAnsiTheme="majorHAnsi"/>
        </w:rPr>
      </w:pPr>
      <w:r w:rsidRPr="00D95BC8">
        <w:rPr>
          <w:rStyle w:val="s1"/>
          <w:rFonts w:asciiTheme="majorHAnsi" w:hAnsiTheme="majorHAnsi"/>
        </w:rPr>
        <w:t xml:space="preserve">PRIMARY </w:t>
      </w:r>
      <w:r w:rsidR="001873CB" w:rsidRPr="00D95BC8">
        <w:rPr>
          <w:rStyle w:val="s1"/>
          <w:rFonts w:asciiTheme="majorHAnsi" w:hAnsiTheme="majorHAnsi"/>
        </w:rPr>
        <w:t xml:space="preserve">DIAGNOSIS: </w:t>
      </w:r>
      <w:r w:rsidR="00CA0DDC" w:rsidRPr="00D95BC8">
        <w:rPr>
          <w:rStyle w:val="s1"/>
          <w:rFonts w:asciiTheme="majorHAnsi" w:hAnsiTheme="majorHAnsi"/>
        </w:rPr>
        <w:t>Fractured left hip</w:t>
      </w:r>
    </w:p>
    <w:p w14:paraId="41ADA6F1" w14:textId="77777777" w:rsidR="00CA0DDC" w:rsidRPr="00D95BC8" w:rsidRDefault="00CA0DDC" w:rsidP="0007359B">
      <w:pPr>
        <w:pStyle w:val="p1"/>
        <w:rPr>
          <w:rStyle w:val="s1"/>
          <w:rFonts w:asciiTheme="majorHAnsi" w:hAnsiTheme="majorHAnsi"/>
        </w:rPr>
      </w:pPr>
    </w:p>
    <w:p w14:paraId="71337A9B" w14:textId="1C1D03A1" w:rsidR="00A95E9F" w:rsidRPr="00D95BC8" w:rsidRDefault="00A95E9F" w:rsidP="0007359B">
      <w:pPr>
        <w:pStyle w:val="p1"/>
        <w:rPr>
          <w:rStyle w:val="s1"/>
          <w:rFonts w:asciiTheme="majorHAnsi" w:hAnsiTheme="majorHAnsi"/>
        </w:rPr>
      </w:pPr>
      <w:r w:rsidRPr="00D95BC8">
        <w:rPr>
          <w:rStyle w:val="s1"/>
          <w:rFonts w:asciiTheme="majorHAnsi" w:hAnsiTheme="majorHAnsi"/>
        </w:rPr>
        <w:t xml:space="preserve">CLINICAL </w:t>
      </w:r>
      <w:r w:rsidR="00F45F44" w:rsidRPr="00D95BC8">
        <w:rPr>
          <w:rStyle w:val="s1"/>
          <w:rFonts w:asciiTheme="majorHAnsi" w:hAnsiTheme="majorHAnsi"/>
        </w:rPr>
        <w:t>INFORMATION: left hip</w:t>
      </w:r>
      <w:r w:rsidR="00CB78B0" w:rsidRPr="00D95BC8">
        <w:rPr>
          <w:rStyle w:val="s1"/>
          <w:rFonts w:asciiTheme="majorHAnsi" w:hAnsiTheme="majorHAnsi"/>
        </w:rPr>
        <w:t xml:space="preserve"> pain. No known allergies.</w:t>
      </w:r>
    </w:p>
    <w:p w14:paraId="2E9A2116" w14:textId="77777777" w:rsidR="00CB78B0" w:rsidRDefault="00CB78B0" w:rsidP="0007359B">
      <w:pPr>
        <w:pStyle w:val="p1"/>
        <w:rPr>
          <w:rStyle w:val="s1"/>
          <w:rFonts w:ascii="Avenir Next LT Pro" w:hAnsi="Avenir Next LT Pro"/>
        </w:rPr>
      </w:pPr>
    </w:p>
    <w:p w14:paraId="625A78E3" w14:textId="48FFB03A" w:rsidR="00E50893" w:rsidRPr="00D01BBC" w:rsidRDefault="00E50893">
      <w:pPr>
        <w:pStyle w:val="p1"/>
        <w:rPr>
          <w:rStyle w:val="s1"/>
          <w:rFonts w:asciiTheme="minorHAnsi" w:hAnsiTheme="minorHAnsi"/>
        </w:rPr>
      </w:pPr>
      <w:r w:rsidRPr="00D01BBC">
        <w:rPr>
          <w:rStyle w:val="s1"/>
          <w:rFonts w:asciiTheme="minorHAnsi" w:hAnsiTheme="minorHAnsi"/>
        </w:rPr>
        <w:t>Orthopaedic device is noted transfixing the left femoral neck. I have no old films available for comparison. The left femoral neck region appears anatomically align at the level of an orthopaedic screw along the lateral aspect of the femoral neck, approximately at the level of the lesser trochanter, there is a radiolucent band consistent with a fracture of indeterminate age that shows probable nonunion. T is bilateral marginal sclerosis and moderate offset and angulation at this site.</w:t>
      </w:r>
    </w:p>
    <w:p w14:paraId="36CE6224" w14:textId="77777777" w:rsidR="00B86A4F" w:rsidRPr="00D01BBC" w:rsidRDefault="00B86A4F">
      <w:pPr>
        <w:pStyle w:val="p1"/>
        <w:rPr>
          <w:rStyle w:val="s1"/>
          <w:rFonts w:asciiTheme="minorHAnsi" w:hAnsiTheme="minorHAnsi"/>
        </w:rPr>
      </w:pPr>
    </w:p>
    <w:p w14:paraId="71202033" w14:textId="77777777" w:rsidR="00B86A4F" w:rsidRPr="00D01BBC" w:rsidRDefault="00B86A4F">
      <w:pPr>
        <w:pStyle w:val="p1"/>
        <w:rPr>
          <w:rFonts w:asciiTheme="minorHAnsi" w:hAnsiTheme="minorHAnsi"/>
        </w:rPr>
      </w:pPr>
      <w:r w:rsidRPr="00D01BBC">
        <w:rPr>
          <w:rStyle w:val="s1"/>
          <w:rFonts w:asciiTheme="minorHAnsi" w:hAnsiTheme="minorHAnsi"/>
        </w:rPr>
        <w:t>Fairly exuberant callus formation is noted laterally along the femoral shaft.</w:t>
      </w:r>
    </w:p>
    <w:p w14:paraId="02996DA2" w14:textId="77777777" w:rsidR="008F0525" w:rsidRPr="00D01BBC" w:rsidRDefault="008F0525">
      <w:pPr>
        <w:pStyle w:val="p1"/>
        <w:rPr>
          <w:rFonts w:asciiTheme="minorHAnsi" w:hAnsiTheme="minorHAnsi"/>
        </w:rPr>
      </w:pPr>
      <w:r w:rsidRPr="00D01BBC">
        <w:rPr>
          <w:rStyle w:val="s1"/>
          <w:rFonts w:asciiTheme="minorHAnsi" w:hAnsiTheme="minorHAnsi"/>
        </w:rPr>
        <w:t>IMPRESSION</w:t>
      </w:r>
    </w:p>
    <w:p w14:paraId="530F8A56" w14:textId="77777777" w:rsidR="008F0525" w:rsidRPr="00D01BBC" w:rsidRDefault="008F0525">
      <w:pPr>
        <w:pStyle w:val="li1"/>
        <w:numPr>
          <w:ilvl w:val="0"/>
          <w:numId w:val="1"/>
        </w:numPr>
        <w:rPr>
          <w:rFonts w:asciiTheme="minorHAnsi" w:eastAsia="Times New Roman" w:hAnsiTheme="minorHAnsi"/>
        </w:rPr>
      </w:pPr>
      <w:r w:rsidRPr="00D01BBC">
        <w:rPr>
          <w:rStyle w:val="s1"/>
          <w:rFonts w:ascii="Calibri" w:eastAsia="Times New Roman" w:hAnsi="Calibri" w:cs="Calibri"/>
        </w:rPr>
        <w:t>﻿﻿﻿</w:t>
      </w:r>
      <w:r w:rsidRPr="00D01BBC">
        <w:rPr>
          <w:rStyle w:val="s1"/>
          <w:rFonts w:asciiTheme="minorHAnsi" w:eastAsia="Times New Roman" w:hAnsiTheme="minorHAnsi"/>
        </w:rPr>
        <w:t>No evidence for significant displacement at the femoral neck.</w:t>
      </w:r>
    </w:p>
    <w:p w14:paraId="163ADEB6" w14:textId="77777777" w:rsidR="008F0525" w:rsidRPr="00D01BBC" w:rsidRDefault="008F0525">
      <w:pPr>
        <w:pStyle w:val="li1"/>
        <w:numPr>
          <w:ilvl w:val="0"/>
          <w:numId w:val="1"/>
        </w:numPr>
        <w:rPr>
          <w:rFonts w:asciiTheme="minorHAnsi" w:eastAsia="Times New Roman" w:hAnsiTheme="minorHAnsi"/>
        </w:rPr>
      </w:pPr>
      <w:r w:rsidRPr="00D01BBC">
        <w:rPr>
          <w:rStyle w:val="s1"/>
          <w:rFonts w:ascii="Calibri" w:eastAsia="Times New Roman" w:hAnsi="Calibri" w:cs="Calibri"/>
        </w:rPr>
        <w:t>﻿﻿﻿</w:t>
      </w:r>
      <w:r w:rsidRPr="00D01BBC">
        <w:rPr>
          <w:rStyle w:val="s1"/>
          <w:rFonts w:asciiTheme="minorHAnsi" w:eastAsia="Times New Roman" w:hAnsiTheme="minorHAnsi"/>
        </w:rPr>
        <w:t>Probable nonunion of fracture transversely through the shaft of the femur at al</w:t>
      </w:r>
    </w:p>
    <w:p w14:paraId="3BA782ED" w14:textId="77777777" w:rsidR="00F76EE8" w:rsidRPr="00D01BBC" w:rsidRDefault="00F76EE8" w:rsidP="00BE042C">
      <w:pPr>
        <w:pStyle w:val="li1"/>
        <w:ind w:left="720"/>
        <w:rPr>
          <w:rFonts w:asciiTheme="minorHAnsi" w:eastAsia="Times New Roman" w:hAnsiTheme="minorHAnsi"/>
        </w:rPr>
      </w:pPr>
      <w:r w:rsidRPr="00D01BBC">
        <w:rPr>
          <w:rStyle w:val="s1"/>
          <w:rFonts w:asciiTheme="minorHAnsi" w:eastAsia="Times New Roman" w:hAnsiTheme="minorHAnsi"/>
        </w:rPr>
        <w:t>the level of the lesser trochanter.</w:t>
      </w:r>
    </w:p>
    <w:p w14:paraId="16C025D9" w14:textId="037A1395" w:rsidR="005E04EB" w:rsidRDefault="005E04EB">
      <w:pPr>
        <w:pStyle w:val="p1"/>
        <w:rPr>
          <w:rFonts w:asciiTheme="majorHAnsi" w:hAnsiTheme="majorHAnsi"/>
        </w:rPr>
      </w:pPr>
    </w:p>
    <w:p w14:paraId="611DB5BB" w14:textId="2D7C3D17" w:rsidR="005E04EB" w:rsidRDefault="005E04EB">
      <w:pPr>
        <w:pStyle w:val="p1"/>
        <w:rPr>
          <w:rFonts w:asciiTheme="majorHAnsi" w:hAnsiTheme="majorHAnsi"/>
        </w:rPr>
      </w:pPr>
      <w:r>
        <w:rPr>
          <w:rFonts w:asciiTheme="majorHAnsi" w:hAnsiTheme="majorHAnsi"/>
        </w:rPr>
        <w:t>—————</w:t>
      </w:r>
    </w:p>
    <w:p w14:paraId="499881FB" w14:textId="55F1FC28" w:rsidR="005E04EB" w:rsidRPr="00CB68E7" w:rsidRDefault="005E04EB">
      <w:pPr>
        <w:pStyle w:val="p1"/>
        <w:rPr>
          <w:rFonts w:asciiTheme="minorHAnsi" w:hAnsiTheme="minorHAnsi"/>
        </w:rPr>
      </w:pPr>
      <w:r w:rsidRPr="00CB68E7">
        <w:rPr>
          <w:rFonts w:asciiTheme="minorHAnsi" w:hAnsiTheme="minorHAnsi"/>
        </w:rPr>
        <w:t>Neil</w:t>
      </w:r>
      <w:r w:rsidR="00A93C05" w:rsidRPr="00CB68E7">
        <w:rPr>
          <w:rFonts w:asciiTheme="minorHAnsi" w:hAnsiTheme="minorHAnsi"/>
        </w:rPr>
        <w:t xml:space="preserve"> </w:t>
      </w:r>
      <w:proofErr w:type="spellStart"/>
      <w:r w:rsidR="00A93C05" w:rsidRPr="00CB68E7">
        <w:rPr>
          <w:rFonts w:asciiTheme="minorHAnsi" w:hAnsiTheme="minorHAnsi"/>
        </w:rPr>
        <w:t>Nofsin</w:t>
      </w:r>
      <w:r w:rsidR="00D66A85" w:rsidRPr="00CB68E7">
        <w:rPr>
          <w:rFonts w:asciiTheme="minorHAnsi" w:hAnsiTheme="minorHAnsi"/>
        </w:rPr>
        <w:t>ger</w:t>
      </w:r>
      <w:proofErr w:type="spellEnd"/>
      <w:r w:rsidR="00D66A85" w:rsidRPr="00CB68E7">
        <w:rPr>
          <w:rFonts w:asciiTheme="minorHAnsi" w:hAnsiTheme="minorHAnsi"/>
        </w:rPr>
        <w:t>, MD</w:t>
      </w:r>
    </w:p>
    <w:p w14:paraId="6082804C" w14:textId="77777777" w:rsidR="009E746C" w:rsidRPr="00CB68E7" w:rsidRDefault="009E746C">
      <w:pPr>
        <w:pStyle w:val="p1"/>
        <w:rPr>
          <w:rFonts w:asciiTheme="minorHAnsi" w:hAnsiTheme="minorHAnsi"/>
        </w:rPr>
      </w:pPr>
    </w:p>
    <w:p w14:paraId="2C0789E8" w14:textId="028427B9" w:rsidR="009E746C" w:rsidRPr="00CB68E7" w:rsidRDefault="009E746C">
      <w:pPr>
        <w:pStyle w:val="p1"/>
        <w:rPr>
          <w:rFonts w:asciiTheme="minorHAnsi" w:hAnsiTheme="minorHAnsi"/>
        </w:rPr>
      </w:pPr>
      <w:r w:rsidRPr="00CB68E7">
        <w:rPr>
          <w:rFonts w:asciiTheme="minorHAnsi" w:hAnsiTheme="minorHAnsi"/>
        </w:rPr>
        <w:t>NN; xx</w:t>
      </w:r>
    </w:p>
    <w:p w14:paraId="1B0D3607" w14:textId="0A140B3A" w:rsidR="009E746C" w:rsidRPr="00CB68E7" w:rsidRDefault="009E746C">
      <w:pPr>
        <w:pStyle w:val="p1"/>
        <w:rPr>
          <w:rFonts w:asciiTheme="minorHAnsi" w:hAnsiTheme="minorHAnsi"/>
        </w:rPr>
      </w:pPr>
      <w:r w:rsidRPr="00CB68E7">
        <w:rPr>
          <w:rFonts w:asciiTheme="minorHAnsi" w:hAnsiTheme="minorHAnsi"/>
        </w:rPr>
        <w:t>D</w:t>
      </w:r>
      <w:r w:rsidR="00481142" w:rsidRPr="00CB68E7">
        <w:rPr>
          <w:rFonts w:asciiTheme="minorHAnsi" w:hAnsiTheme="minorHAnsi"/>
        </w:rPr>
        <w:t>:</w:t>
      </w:r>
      <w:r w:rsidR="00895648" w:rsidRPr="00CB68E7">
        <w:rPr>
          <w:rFonts w:asciiTheme="minorHAnsi" w:hAnsiTheme="minorHAnsi"/>
        </w:rPr>
        <w:t>08/05</w:t>
      </w:r>
      <w:r w:rsidR="00CB68E7" w:rsidRPr="00CB68E7">
        <w:rPr>
          <w:rFonts w:asciiTheme="minorHAnsi" w:hAnsiTheme="minorHAnsi"/>
        </w:rPr>
        <w:t>/—-</w:t>
      </w:r>
    </w:p>
    <w:p w14:paraId="1EF73DDD" w14:textId="37A9B788" w:rsidR="00895648" w:rsidRPr="00CB68E7" w:rsidRDefault="00895648">
      <w:pPr>
        <w:pStyle w:val="p1"/>
        <w:rPr>
          <w:rFonts w:asciiTheme="minorHAnsi" w:hAnsiTheme="minorHAnsi"/>
        </w:rPr>
      </w:pPr>
      <w:r w:rsidRPr="00CB68E7">
        <w:rPr>
          <w:rFonts w:asciiTheme="minorHAnsi" w:hAnsiTheme="minorHAnsi"/>
        </w:rPr>
        <w:t>T:08/05</w:t>
      </w:r>
      <w:r w:rsidR="00CB68E7" w:rsidRPr="00CB68E7">
        <w:rPr>
          <w:rFonts w:asciiTheme="minorHAnsi" w:hAnsiTheme="minorHAnsi"/>
        </w:rPr>
        <w:t>/—-</w:t>
      </w:r>
    </w:p>
    <w:p w14:paraId="32E1CE9E" w14:textId="77777777" w:rsidR="0050555C" w:rsidRDefault="0050555C" w:rsidP="0007359B">
      <w:pPr>
        <w:pStyle w:val="p1"/>
        <w:rPr>
          <w:rStyle w:val="s1"/>
          <w:rFonts w:ascii="Avenir Next LT Pro" w:hAnsi="Avenir Next LT Pro"/>
        </w:rPr>
      </w:pPr>
    </w:p>
    <w:p w14:paraId="7D7298D7" w14:textId="77777777" w:rsidR="0050555C" w:rsidRPr="006263E7" w:rsidRDefault="0050555C" w:rsidP="0007359B">
      <w:pPr>
        <w:pStyle w:val="p1"/>
        <w:rPr>
          <w:rStyle w:val="s1"/>
          <w:rFonts w:ascii="Avenir Next LT Pro" w:hAnsi="Avenir Next LT Pro"/>
        </w:rPr>
      </w:pPr>
    </w:p>
    <w:p w14:paraId="432214F2" w14:textId="77777777" w:rsidR="00613EE8" w:rsidRDefault="00613EE8" w:rsidP="0007359B">
      <w:pPr>
        <w:pStyle w:val="p1"/>
        <w:rPr>
          <w:rStyle w:val="s1"/>
          <w:rFonts w:ascii="Avenir Next LT Pro" w:hAnsi="Avenir Next LT Pro"/>
        </w:rPr>
      </w:pPr>
    </w:p>
    <w:p w14:paraId="13224047" w14:textId="77777777" w:rsidR="00613EE8" w:rsidRPr="0007359B" w:rsidRDefault="00613EE8" w:rsidP="0007359B">
      <w:pPr>
        <w:pStyle w:val="p1"/>
        <w:rPr>
          <w:rFonts w:ascii="Avenir Next LT Pro" w:hAnsi="Avenir Next LT Pro"/>
        </w:rPr>
      </w:pPr>
    </w:p>
    <w:sectPr w:rsidR="00613EE8" w:rsidRPr="000735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venir Next LT Pro">
    <w:panose1 w:val="020B0504020202020204"/>
    <w:charset w:val="4D"/>
    <w:family w:val="swiss"/>
    <w:pitch w:val="variable"/>
    <w:sig w:usb0="800000EF" w:usb1="5000204A" w:usb2="00000000" w:usb3="00000000" w:csb0="00000093"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5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B5A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33916">
    <w:abstractNumId w:val="1"/>
  </w:num>
  <w:num w:numId="2" w16cid:durableId="1758013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55"/>
    <w:rsid w:val="0007359B"/>
    <w:rsid w:val="000D79B8"/>
    <w:rsid w:val="001873CB"/>
    <w:rsid w:val="00193C00"/>
    <w:rsid w:val="002D7DF0"/>
    <w:rsid w:val="00326322"/>
    <w:rsid w:val="0035569B"/>
    <w:rsid w:val="003B03B2"/>
    <w:rsid w:val="003F769B"/>
    <w:rsid w:val="00481142"/>
    <w:rsid w:val="004E6848"/>
    <w:rsid w:val="0050555C"/>
    <w:rsid w:val="00506FDE"/>
    <w:rsid w:val="00511961"/>
    <w:rsid w:val="005616C1"/>
    <w:rsid w:val="005730F0"/>
    <w:rsid w:val="005C7A2F"/>
    <w:rsid w:val="005D78F0"/>
    <w:rsid w:val="005E04EB"/>
    <w:rsid w:val="00611F4E"/>
    <w:rsid w:val="00613EE8"/>
    <w:rsid w:val="006263E7"/>
    <w:rsid w:val="006E5AC5"/>
    <w:rsid w:val="007935A1"/>
    <w:rsid w:val="00895648"/>
    <w:rsid w:val="008F0525"/>
    <w:rsid w:val="0097517F"/>
    <w:rsid w:val="009B2C63"/>
    <w:rsid w:val="009E746C"/>
    <w:rsid w:val="00A857F3"/>
    <w:rsid w:val="00A93C05"/>
    <w:rsid w:val="00A95E9F"/>
    <w:rsid w:val="00B86A4F"/>
    <w:rsid w:val="00BB6B54"/>
    <w:rsid w:val="00BE042C"/>
    <w:rsid w:val="00BF4A55"/>
    <w:rsid w:val="00CA0DDC"/>
    <w:rsid w:val="00CB68E7"/>
    <w:rsid w:val="00CB78B0"/>
    <w:rsid w:val="00CD50AB"/>
    <w:rsid w:val="00CE2AEB"/>
    <w:rsid w:val="00D01BBC"/>
    <w:rsid w:val="00D47650"/>
    <w:rsid w:val="00D66A85"/>
    <w:rsid w:val="00D95BC8"/>
    <w:rsid w:val="00E50893"/>
    <w:rsid w:val="00E61877"/>
    <w:rsid w:val="00EB651D"/>
    <w:rsid w:val="00EF270D"/>
    <w:rsid w:val="00F45F44"/>
    <w:rsid w:val="00F76EE8"/>
    <w:rsid w:val="00F975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1585503"/>
  <w15:chartTrackingRefBased/>
  <w15:docId w15:val="{EB1CD3A7-F715-5348-B00A-320350AB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A55"/>
    <w:rPr>
      <w:rFonts w:eastAsiaTheme="majorEastAsia" w:cstheme="majorBidi"/>
      <w:color w:val="272727" w:themeColor="text1" w:themeTint="D8"/>
    </w:rPr>
  </w:style>
  <w:style w:type="paragraph" w:styleId="Title">
    <w:name w:val="Title"/>
    <w:basedOn w:val="Normal"/>
    <w:next w:val="Normal"/>
    <w:link w:val="TitleChar"/>
    <w:uiPriority w:val="10"/>
    <w:qFormat/>
    <w:rsid w:val="00BF4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A55"/>
    <w:pPr>
      <w:spacing w:before="160"/>
      <w:jc w:val="center"/>
    </w:pPr>
    <w:rPr>
      <w:i/>
      <w:iCs/>
      <w:color w:val="404040" w:themeColor="text1" w:themeTint="BF"/>
    </w:rPr>
  </w:style>
  <w:style w:type="character" w:customStyle="1" w:styleId="QuoteChar">
    <w:name w:val="Quote Char"/>
    <w:basedOn w:val="DefaultParagraphFont"/>
    <w:link w:val="Quote"/>
    <w:uiPriority w:val="29"/>
    <w:rsid w:val="00BF4A55"/>
    <w:rPr>
      <w:i/>
      <w:iCs/>
      <w:color w:val="404040" w:themeColor="text1" w:themeTint="BF"/>
    </w:rPr>
  </w:style>
  <w:style w:type="paragraph" w:styleId="ListParagraph">
    <w:name w:val="List Paragraph"/>
    <w:basedOn w:val="Normal"/>
    <w:uiPriority w:val="34"/>
    <w:qFormat/>
    <w:rsid w:val="00BF4A55"/>
    <w:pPr>
      <w:ind w:left="720"/>
      <w:contextualSpacing/>
    </w:pPr>
  </w:style>
  <w:style w:type="character" w:styleId="IntenseEmphasis">
    <w:name w:val="Intense Emphasis"/>
    <w:basedOn w:val="DefaultParagraphFont"/>
    <w:uiPriority w:val="21"/>
    <w:qFormat/>
    <w:rsid w:val="00BF4A55"/>
    <w:rPr>
      <w:i/>
      <w:iCs/>
      <w:color w:val="0F4761" w:themeColor="accent1" w:themeShade="BF"/>
    </w:rPr>
  </w:style>
  <w:style w:type="paragraph" w:styleId="IntenseQuote">
    <w:name w:val="Intense Quote"/>
    <w:basedOn w:val="Normal"/>
    <w:next w:val="Normal"/>
    <w:link w:val="IntenseQuoteChar"/>
    <w:uiPriority w:val="30"/>
    <w:qFormat/>
    <w:rsid w:val="00BF4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A55"/>
    <w:rPr>
      <w:i/>
      <w:iCs/>
      <w:color w:val="0F4761" w:themeColor="accent1" w:themeShade="BF"/>
    </w:rPr>
  </w:style>
  <w:style w:type="character" w:styleId="IntenseReference">
    <w:name w:val="Intense Reference"/>
    <w:basedOn w:val="DefaultParagraphFont"/>
    <w:uiPriority w:val="32"/>
    <w:qFormat/>
    <w:rsid w:val="00BF4A55"/>
    <w:rPr>
      <w:b/>
      <w:bCs/>
      <w:smallCaps/>
      <w:color w:val="0F4761" w:themeColor="accent1" w:themeShade="BF"/>
      <w:spacing w:val="5"/>
    </w:rPr>
  </w:style>
  <w:style w:type="paragraph" w:customStyle="1" w:styleId="p1">
    <w:name w:val="p1"/>
    <w:basedOn w:val="Normal"/>
    <w:rsid w:val="00A857F3"/>
    <w:pPr>
      <w:spacing w:after="0" w:line="240" w:lineRule="auto"/>
    </w:pPr>
    <w:rPr>
      <w:rFonts w:ascii="Helvetica" w:hAnsi="Helvetica" w:cs="Times New Roman"/>
      <w:kern w:val="0"/>
      <w:sz w:val="18"/>
      <w:szCs w:val="18"/>
      <w14:ligatures w14:val="none"/>
    </w:rPr>
  </w:style>
  <w:style w:type="character" w:customStyle="1" w:styleId="s1">
    <w:name w:val="s1"/>
    <w:basedOn w:val="DefaultParagraphFont"/>
    <w:rsid w:val="00A857F3"/>
    <w:rPr>
      <w:rFonts w:ascii="Helvetica" w:hAnsi="Helvetica" w:hint="default"/>
      <w:b w:val="0"/>
      <w:bCs w:val="0"/>
      <w:i w:val="0"/>
      <w:iCs w:val="0"/>
      <w:sz w:val="18"/>
      <w:szCs w:val="18"/>
    </w:rPr>
  </w:style>
  <w:style w:type="paragraph" w:customStyle="1" w:styleId="li1">
    <w:name w:val="li1"/>
    <w:basedOn w:val="Normal"/>
    <w:rsid w:val="008F0525"/>
    <w:pPr>
      <w:spacing w:after="0" w:line="240" w:lineRule="auto"/>
    </w:pPr>
    <w:rPr>
      <w:rFonts w:ascii="Helvetica" w:hAnsi="Helvetica"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Saly Rached</dc:creator>
  <cp:keywords/>
  <dc:description/>
  <cp:lastModifiedBy>Saly Rached</cp:lastModifiedBy>
  <cp:revision>2</cp:revision>
  <dcterms:created xsi:type="dcterms:W3CDTF">2026-05-06T14:48:00Z</dcterms:created>
  <dcterms:modified xsi:type="dcterms:W3CDTF">2026-05-06T14:48:00Z</dcterms:modified>
</cp:coreProperties>
</file>