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Testing Project Two</w:t>
      </w:r>
    </w:p>
    <w:p w:rsidR="00000000" w:rsidDel="00000000" w:rsidP="00000000" w:rsidRDefault="00000000" w:rsidRPr="00000000" w14:paraId="0000000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Summary - Unit Testing Approach</w:t>
      </w:r>
    </w:p>
    <w:p w:rsidR="00000000" w:rsidDel="00000000" w:rsidP="00000000" w:rsidRDefault="00000000" w:rsidRPr="00000000" w14:paraId="00000003">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Project One, I implemented unit testing using JUnit to validate the functionality of the contact, task, and appointment services. My testing approach focused on verifying both valid and invalid inputs to ensure that each feature met the software requirements. For each class, I created test cases that checked object creation, field validation, and method behavior. For example, I tested constraints such as maximum character lengths, null values, and unique ID requirements. This ensured that the application handled both expected use cases and edge cases effectively.</w:t>
      </w:r>
    </w:p>
    <w:p w:rsidR="00000000" w:rsidDel="00000000" w:rsidP="00000000" w:rsidRDefault="00000000" w:rsidRPr="00000000" w14:paraId="00000004">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approach was strongly aligned with the software requirements because each test directly corresponded to a requirement specified in the project guidelines. For instance, when the requirement stated that IDs must be unique and not exceed a certain length, I wrote test cases that attempted to create objects with duplicate IDs or overly long values. The successful failure of these test cases demonstrated that the system enforced the constraints correctly. Additionally, I verified correct behavior for valid inputs to ensure that functionality was not overly restrictive. This aligns with best practices in software testing, where tests are designed to validate both expected outcomes and failure conditions (Beizer, 1990).</w:t>
      </w:r>
    </w:p>
    <w:p w:rsidR="00000000" w:rsidDel="00000000" w:rsidP="00000000" w:rsidRDefault="00000000" w:rsidRPr="00000000" w14:paraId="00000005">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overall quality of my JUnit tests can be evaluated through test coverage and the consistency of passing results. I achieved full or near-full coverage across the tested classes, as indicated by the test results (e.g., all tests passing such as 21/21 and 17/17). This level of coverage suggests that the majority of code paths were exercised. Because both normal and edge cases were tested, the tests were effective in identifying potential issues and confirming correct implementation. High test coverage is widely recognized as a key indicator of effective testing, although it must be paired with meaningful test cases to ensure quality (Ammann &amp; Offutt, 2016).</w:t>
      </w:r>
    </w:p>
    <w:p w:rsidR="00000000" w:rsidDel="00000000" w:rsidP="00000000" w:rsidRDefault="00000000" w:rsidRPr="00000000" w14:paraId="00000006">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Summary - Experience Writing JUnit Tests</w:t>
      </w:r>
    </w:p>
    <w:p w:rsidR="00000000" w:rsidDel="00000000" w:rsidP="00000000" w:rsidRDefault="00000000" w:rsidRPr="00000000" w14:paraId="00000007">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writing the JUnit tests, I ensured that my code was technically sound by following proper testing structure and best practices. For example, I used clear and consistent assertions such as </w:t>
      </w:r>
      <w:r w:rsidDel="00000000" w:rsidR="00000000" w:rsidRPr="00000000">
        <w:rPr>
          <w:rFonts w:ascii="Times New Roman" w:cs="Times New Roman" w:eastAsia="Times New Roman" w:hAnsi="Times New Roman"/>
          <w:sz w:val="24"/>
          <w:szCs w:val="24"/>
          <w:rtl w:val="0"/>
        </w:rPr>
        <w:t xml:space="preserve">assertEquals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assertNotNull</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assertThrows</w:t>
      </w:r>
      <w:r w:rsidDel="00000000" w:rsidR="00000000" w:rsidRPr="00000000">
        <w:rPr>
          <w:rFonts w:ascii="Times New Roman" w:cs="Times New Roman" w:eastAsia="Times New Roman" w:hAnsi="Times New Roman"/>
          <w:sz w:val="24"/>
          <w:szCs w:val="24"/>
          <w:rtl w:val="0"/>
        </w:rPr>
        <w:t xml:space="preserve"> to verify expected outcomes. Using </w:t>
      </w:r>
      <w:r w:rsidDel="00000000" w:rsidR="00000000" w:rsidRPr="00000000">
        <w:rPr>
          <w:rFonts w:ascii="Times New Roman" w:cs="Times New Roman" w:eastAsia="Times New Roman" w:hAnsi="Times New Roman"/>
          <w:sz w:val="24"/>
          <w:szCs w:val="24"/>
          <w:rtl w:val="0"/>
        </w:rPr>
        <w:t xml:space="preserve">assertThrows</w:t>
      </w:r>
      <w:r w:rsidDel="00000000" w:rsidR="00000000" w:rsidRPr="00000000">
        <w:rPr>
          <w:rFonts w:ascii="Times New Roman" w:cs="Times New Roman" w:eastAsia="Times New Roman" w:hAnsi="Times New Roman"/>
          <w:sz w:val="24"/>
          <w:szCs w:val="24"/>
          <w:rtl w:val="0"/>
        </w:rPr>
        <w:t xml:space="preserve"> was especially important when testing invalid inputs, as it confirmed that exceptions were correctly thrown when constraints were violated. Structuring tests into logical sections also improved readability and maintainability.</w:t>
      </w:r>
    </w:p>
    <w:p w:rsidR="00000000" w:rsidDel="00000000" w:rsidP="00000000" w:rsidRDefault="00000000" w:rsidRPr="00000000" w14:paraId="00000008">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efficiency, I avoided redundant test cases and focused on covering all meaningful scenarios with minimal duplication. For example, instead of writing multiple similar tests for the same validation rule, I grouped related checks where appropriate and ensured each test had a clear purpose. This made the testing suite both effective and efficient. Additionally, writing concise test methods reduced execution time while still maintaining strong coverage. Efficient test design is important because it allows developers to quickly identify issues without introducing unnecessary complexity (Ammann &amp; Offutt, 2016).</w:t>
      </w:r>
    </w:p>
    <w:p w:rsidR="00000000" w:rsidDel="00000000" w:rsidP="00000000" w:rsidRDefault="00000000" w:rsidRPr="00000000" w14:paraId="0000000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Reflection - Testing Techniques</w:t>
      </w:r>
    </w:p>
    <w:p w:rsidR="00000000" w:rsidDel="00000000" w:rsidP="00000000" w:rsidRDefault="00000000" w:rsidRPr="00000000" w14:paraId="0000000A">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software testing technique I used in this project was unit testing. Unit testing focuses on testing individual components of the software in isolation to ensure they function correctly. This technique is effective because it allows developers to identify issues early in the development process and isolate bugs to specific parts of the code (Beizer, 1990). In my project, unit testing was particularly useful for validating input constraints and ensuring that each class behaved as expected independently.</w:t>
      </w:r>
    </w:p>
    <w:p w:rsidR="00000000" w:rsidDel="00000000" w:rsidP="00000000" w:rsidRDefault="00000000" w:rsidRPr="00000000" w14:paraId="0000000B">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technique I implicitly used was boundary value analysis. Many of my test cases focused on edge conditions, such as maximum string lengths or null inputs. This is important because errors often occur at the boundaries of acceptable input ranges. By testing these edge cases, I increased the reliability of the application. Boundary testing is considered a fundamental strategy in identifying defects that might not appear in typical use cases (Ammann &amp; Offutt, 2016).</w:t>
      </w:r>
    </w:p>
    <w:p w:rsidR="00000000" w:rsidDel="00000000" w:rsidP="00000000" w:rsidRDefault="00000000" w:rsidRPr="00000000" w14:paraId="0000000C">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several other testing techniques that I did not use but are important in software development. For example, integration testing verifies how different components interact with each other, while system testing evaluates the application as a whole. Additionally, user acceptance testing ensures that the system meets user expectations in real-world scenarios (Myers, Sandler, &amp; Badgett, 2011). These techniques are useful for larger or more complex systems where interactions between components can introduce additional issues.</w:t>
      </w:r>
    </w:p>
    <w:p w:rsidR="00000000" w:rsidDel="00000000" w:rsidP="00000000" w:rsidRDefault="00000000" w:rsidRPr="00000000" w14:paraId="0000000D">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testing technique has practical uses depending on the project. Unit testing is ideal for early-stage development and ensuring code correctness, while integration and system testing are better suited for validating overall system behavior. In real-world applications, a combination of these techniques is necessary to achieve high-quality software (Myers et al., 2011).</w:t>
      </w:r>
    </w:p>
    <w:p w:rsidR="00000000" w:rsidDel="00000000" w:rsidP="00000000" w:rsidRDefault="00000000" w:rsidRPr="00000000" w14:paraId="0000000E">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Reflection - Mindset</w:t>
      </w:r>
    </w:p>
    <w:p w:rsidR="00000000" w:rsidDel="00000000" w:rsidP="00000000" w:rsidRDefault="00000000" w:rsidRPr="00000000" w14:paraId="0000000F">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Throughout this project, I took on a detail-oriented mindset while writing tests. As a software tester, it was important to approach the code with caution and consider how it might fail, not just how it should work. This mindset helped me identify potential weaknesses in the implementation and design test cases that challenged the system.</w:t>
      </w:r>
    </w:p>
    <w:p w:rsidR="00000000" w:rsidDel="00000000" w:rsidP="00000000" w:rsidRDefault="00000000" w:rsidRPr="00000000" w14:paraId="00000010">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the complexity and interrelationships within the code was also important. Even though the project was relatively small, each class had dependencies on correct input validation and consistent behavior. For example, ensuring that IDs were unique required careful consideration of how objects were stored and accessed. By thinking about how different parts of the code interacted, I was able to create more comprehensive tests. This reflects the importance of systematic thinking in software testing, where testers must consider both individual components and their interactions (Myers et al., 2011).</w:t>
      </w:r>
    </w:p>
    <w:p w:rsidR="00000000" w:rsidDel="00000000" w:rsidP="00000000" w:rsidRDefault="00000000" w:rsidRPr="00000000" w14:paraId="00000011">
      <w:pPr>
        <w:spacing w:after="240" w:before="24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limit bias in my testing, I made an effort to test both expected and unexpected inputs. When developers test their own code, there is a risk of assuming that the code will work as intended. To avoid this, I intentionally created test cases that attempted to break the system, such as passing invalid values or testing edge cases. This helped ensure that the tests were objective and thorough.</w:t>
      </w:r>
    </w:p>
    <w:p w:rsidR="00000000" w:rsidDel="00000000" w:rsidP="00000000" w:rsidRDefault="00000000" w:rsidRPr="00000000" w14:paraId="00000012">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Being knowledgeable in writing and testing code is essential for maintaining quality. Cutting corners in testing can lead to undetected bugs and increased technical debt. Technical debt occurs when shortcuts are taken during development, leading to more work in the future to fix issues. To avoid this, I focused on writing complete and well-structured tests from the beginning. In the future, I plan to continue using thorough testing practices, regularly reviewing my code, and expanding my use of different testing techniques to improve software quality.</w:t>
      </w:r>
    </w:p>
    <w:p w:rsidR="00000000" w:rsidDel="00000000" w:rsidP="00000000" w:rsidRDefault="00000000" w:rsidRPr="00000000" w14:paraId="00000013">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Conclusion</w:t>
      </w:r>
    </w:p>
    <w:p w:rsidR="00000000" w:rsidDel="00000000" w:rsidP="00000000" w:rsidRDefault="00000000" w:rsidRPr="00000000" w14:paraId="00000015">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this project helped me develop a deeper understanding of software testing and the importance of a structured approach. By applying unit testing techniques, I was able to verify that my code met the specified requirements and handled a variety of scenarios. The experience also highlighted the importance of careful planning, attention to detail, and discipline in software development. Moving forward, I will continue to build on these skills and apply more advanced testing strategies in future projects.</w:t>
      </w:r>
    </w:p>
    <w:p w:rsidR="00000000" w:rsidDel="00000000" w:rsidP="00000000" w:rsidRDefault="00000000" w:rsidRPr="00000000" w14:paraId="00000016">
      <w:pPr>
        <w:spacing w:line="48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7">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p w:rsidR="00000000" w:rsidDel="00000000" w:rsidP="00000000" w:rsidRDefault="00000000" w:rsidRPr="00000000" w14:paraId="00000018">
      <w:pPr>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Ammann, P., &amp; Offutt, J. (2016). </w:t>
      </w:r>
      <w:r w:rsidDel="00000000" w:rsidR="00000000" w:rsidRPr="00000000">
        <w:rPr>
          <w:rFonts w:ascii="Times New Roman" w:cs="Times New Roman" w:eastAsia="Times New Roman" w:hAnsi="Times New Roman"/>
          <w:i w:val="1"/>
          <w:iCs w:val="1"/>
          <w:sz w:val="24"/>
          <w:szCs w:val="24"/>
          <w:rtl w:val="0"/>
        </w:rPr>
        <w:t xml:space="preserve">Introduction to software testing</w:t>
      </w:r>
      <w:r w:rsidDel="00000000" w:rsidR="00000000" w:rsidRPr="00000000">
        <w:rPr>
          <w:rFonts w:ascii="Times New Roman" w:cs="Times New Roman" w:eastAsia="Times New Roman" w:hAnsi="Times New Roman"/>
          <w:sz w:val="24"/>
          <w:szCs w:val="24"/>
          <w:rtl w:val="0"/>
        </w:rPr>
        <w:t xml:space="preserve"> (2nd ed.). Cambridge University Press.</w:t>
      </w:r>
    </w:p>
    <w:p w:rsidR="00000000" w:rsidDel="00000000" w:rsidP="00000000" w:rsidRDefault="00000000" w:rsidRPr="00000000" w14:paraId="00000019">
      <w:pPr>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Beizer, B. (1990). </w:t>
      </w:r>
      <w:r w:rsidDel="00000000" w:rsidR="00000000" w:rsidRPr="00000000">
        <w:rPr>
          <w:rFonts w:ascii="Times New Roman" w:cs="Times New Roman" w:eastAsia="Times New Roman" w:hAnsi="Times New Roman"/>
          <w:i w:val="1"/>
          <w:iCs w:val="1"/>
          <w:sz w:val="24"/>
          <w:szCs w:val="24"/>
          <w:rtl w:val="0"/>
        </w:rPr>
        <w:t xml:space="preserve">Software testing techniques</w:t>
      </w:r>
      <w:r w:rsidDel="00000000" w:rsidR="00000000" w:rsidRPr="00000000">
        <w:rPr>
          <w:rFonts w:ascii="Times New Roman" w:cs="Times New Roman" w:eastAsia="Times New Roman" w:hAnsi="Times New Roman"/>
          <w:sz w:val="24"/>
          <w:szCs w:val="24"/>
          <w:rtl w:val="0"/>
        </w:rPr>
        <w:t xml:space="preserve"> (2nd ed.). Van Nostrand Reinhold.</w:t>
      </w:r>
    </w:p>
    <w:p w:rsidR="00000000" w:rsidDel="00000000" w:rsidP="00000000" w:rsidRDefault="00000000" w:rsidRPr="00000000" w14:paraId="0000001A">
      <w:pPr>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Myers, G. J., Sandler, C., &amp; Badgett, T. (2011). </w:t>
      </w:r>
      <w:r w:rsidDel="00000000" w:rsidR="00000000" w:rsidRPr="00000000">
        <w:rPr>
          <w:rFonts w:ascii="Times New Roman" w:cs="Times New Roman" w:eastAsia="Times New Roman" w:hAnsi="Times New Roman"/>
          <w:i w:val="1"/>
          <w:iCs w:val="1"/>
          <w:sz w:val="24"/>
          <w:szCs w:val="24"/>
          <w:rtl w:val="0"/>
        </w:rPr>
        <w:t xml:space="preserve">The art of software testing</w:t>
      </w:r>
      <w:r w:rsidDel="00000000" w:rsidR="00000000" w:rsidRPr="00000000">
        <w:rPr>
          <w:rFonts w:ascii="Times New Roman" w:cs="Times New Roman" w:eastAsia="Times New Roman" w:hAnsi="Times New Roman"/>
          <w:sz w:val="24"/>
          <w:szCs w:val="24"/>
          <w:rtl w:val="0"/>
        </w:rPr>
        <w:t xml:space="preserve"> (3rd ed.). Wiley.</w:t>
      </w:r>
    </w:p>
    <w:p w:rsidR="00000000" w:rsidDel="00000000" w:rsidP="00000000" w:rsidRDefault="00000000" w:rsidRPr="00000000" w14:paraId="0000001B">
      <w:pPr>
        <w:ind w:left="720" w:hanging="720"/>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