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Changes to 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\brief Get Track’s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\param[out] info buffer pointer char array to be updated with result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Extract the Year from the current file handles track ID3 tag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\warning ID3 Tag information may not be present on all source files.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Otherwise may result in non-sense.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It is possible to add it with common tools outside of this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SFEMP3Shield::trackYear(char* infobuffer){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getTrackInfo(TRACK_YEAR, infobuffer);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//————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\brief Get Track’s Genre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\param[out] info buffer pointer char array to be updated with result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Extract the Album from the current file handles track ID3 tag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\warning ID3 Tag information may not be present on all source files.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Otherwise may result in non-sense.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It is possible to add it with common tools outside of this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SFEMP3Shield::trackGenre(char* infobuffer){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getTrackGenre(TRACK_GENRE, infobuffer);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SFEMP3Shield::getTrackGenre(uint8_offset, char* infobuffer){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//disable interrupts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if(playing_state == playback)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disableRefill();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//record current file position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uint32_t currentPos = track.curPosition();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//skip to end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track.seekEnd((-128+offset));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track.read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*infobuffer=num;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//seek back to saved file position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track.seekSet(currentPos);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//renable interupt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if(playing_state == playback)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enableRefill()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\brief Fetch ID3 Tag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\param[in] offset for the desired information desired.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\param[out] infobuffer pointer char array of filename to be read.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Read current filehandles offset of track ID3 tag information. Then strip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all non readible (ascii) characters.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\note this suspends currently playing streams and returns afterwards.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Restoring the file position to where it left off, before resuming.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SFEMP3Shield::getTrackInfo(uint8_t offset, char* infobuffer){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//disable interupts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if(playing_state == playback)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  disableRefill();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  MP3player.pauseMusic();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//record current file position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uint32_t currentPos = track.curPosition();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//skip to end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track.seekEnd((-128 + offset));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if((offset==TRACK_ALBUM)||(offset==TRACK_ARTIST)||(offset==TRACK_TITLE)){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//read 30 bytes of tag informat at -128 + offset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track.read(infobuffer, 30);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infobuffer = strip_nonalpha_inplace(infobuffer);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if((offset==TRACK_YEAR)){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//read 4 bytes of tag informat at -128 + offset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track.read(infobuffer, 4);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infobuffer = strip_nonalpha_inplace(infobuffer);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//seek back to saved file position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track.seekSet(currentPos);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//renable interupt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if(playing_state == playback)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enableRefill();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Changes to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#define TRACK_GENRE   127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#define TRACK_YEAR       93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class SFEMP3Shield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void trackYear(char*);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void trackGenre(char*);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