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realrole-build-plan"/>
    <w:p>
      <w:pPr>
        <w:pStyle w:val="Heading1"/>
      </w:pPr>
      <w:r>
        <w:t xml:space="preserve">RealRole: Build Plan</w:t>
      </w:r>
    </w:p>
    <w:p>
      <w:pPr>
        <w:pStyle w:val="FirstParagraph"/>
      </w:pPr>
      <w:r>
        <w:t xml:space="preserve">What each workstream builds, in what order, and the details that matter. This file is a</w:t>
      </w:r>
      <w:r>
        <w:t xml:space="preserve"> </w:t>
      </w:r>
      <w:r>
        <w:rPr>
          <w:b/>
          <w:bCs/>
        </w:rPr>
        <w:t xml:space="preserve">plan, not code</w:t>
      </w:r>
      <w:r>
        <w:t xml:space="preserve">: per the official rules, all code is written during the event (October 17–18).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Workstream A: AI/ML</w:t>
      </w:r>
      <w:r>
        <w:t xml:space="preserve"> </w:t>
      </w:r>
      <w:r>
        <w:t xml:space="preserve">(ML lead + agent 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Workstream B: Data and confidential zone</w:t>
      </w:r>
      <w:r>
        <w:t xml:space="preserve"> </w:t>
      </w:r>
      <w:r>
        <w:t xml:space="preserve">(data lead + agent 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Workstream C: Platform</w:t>
      </w:r>
      <w:r>
        <w:t xml:space="preserve"> </w:t>
      </w:r>
      <w:r>
        <w:t xml:space="preserve">(Michael + agent C; Michael owns the LinuxONE server)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Workstream D: Product</w:t>
      </w:r>
      <w:r>
        <w:t xml:space="preserve"> </w:t>
      </w:r>
      <w:r>
        <w:t xml:space="preserve">(product/pitch lead + agent D)</w:t>
      </w:r>
    </w:p>
    <w:p>
      <w:pPr>
        <w:pStyle w:val="BlockText"/>
      </w:pPr>
      <w:r>
        <w:rPr>
          <w:b/>
          <w:bCs/>
        </w:rPr>
        <w:t xml:space="preserve">New to the project, or an AI agent reading this?</w:t>
      </w:r>
      <w:r>
        <w:t xml:space="preserve"> </w:t>
      </w:r>
      <w:r>
        <w:t xml:space="preserve">Read</w:t>
      </w:r>
      <w:r>
        <w:t xml:space="preserve"> </w:t>
      </w:r>
      <w:hyperlink r:id="rId9">
        <w:r>
          <w:rPr>
            <w:rStyle w:val="Hyperlink"/>
          </w:rPr>
          <w:t xml:space="preserve">START-HERE.md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realrole-brief.md</w:t>
        </w:r>
      </w:hyperlink>
      <w:r>
        <w:t xml:space="preserve"> </w:t>
      </w:r>
      <w:r>
        <w:t xml:space="preserve">first for what we're building and why. Then read "How to use this plan," Part 1 and Part 2 below, and your own workstream's tasks in Part 4. Items marked</w:t>
      </w:r>
      <w: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couldn't be confirmed before the event; check them rather than guess.</w:t>
      </w:r>
    </w:p>
    <w:p>
      <w:pPr>
        <w:pStyle w:val="FirstParagraph"/>
      </w:pPr>
      <w:r>
        <w:t xml:space="preserve">Tasks are tagged</w:t>
      </w:r>
      <w:r>
        <w:t xml:space="preserve"> </w:t>
      </w:r>
      <w:r>
        <w:rPr>
          <w:b/>
          <w:bCs/>
        </w:rPr>
        <w:t xml:space="preserve">[AGENT]</w:t>
      </w:r>
      <w:r>
        <w:t xml:space="preserve"> </w:t>
      </w:r>
      <w:r>
        <w:t xml:space="preserve">(built with your agent),</w:t>
      </w:r>
      <w:r>
        <w:t xml:space="preserve"> </w:t>
      </w:r>
      <w:r>
        <w:rPr>
          <w:b/>
          <w:bCs/>
        </w:rPr>
        <w:t xml:space="preserve">[HUMAN]</w:t>
      </w:r>
      <w:r>
        <w:t xml:space="preserve"> </w:t>
      </w:r>
      <w:r>
        <w:t xml:space="preserve">(a person does it: labs, logins, labeling, review, screenshots, video, submission) or</w:t>
      </w:r>
      <w:r>
        <w:t xml:space="preserve"> </w:t>
      </w:r>
      <w:r>
        <w:rPr>
          <w:b/>
          <w:bCs/>
        </w:rPr>
        <w:t xml:space="preserve">[HUMAN + AGENT]</w:t>
      </w:r>
      <w:r>
        <w:t xml:space="preserve"> </w:t>
      </w:r>
      <w:r>
        <w:t xml:space="preserve">(the agent drafts, a person checks and decides).</w:t>
      </w:r>
    </w:p>
    <w:p>
      <w:r>
        <w:pict>
          <v:rect style="width:0;height:1.5pt" o:hralign="center" o:hrstd="t" o:hr="t"/>
        </w:pict>
      </w:r>
    </w:p>
    <w:bookmarkStart w:id="11" w:name="how-to-use-this-plan-tasks-not-prompts"/>
    <w:p>
      <w:pPr>
        <w:pStyle w:val="Heading2"/>
      </w:pPr>
      <w:r>
        <w:t xml:space="preserve">How to use this plan: tasks, not prompts</w:t>
      </w:r>
    </w:p>
    <w:p>
      <w:pPr>
        <w:pStyle w:val="FirstParagraph"/>
      </w:pPr>
      <w:r>
        <w:t xml:space="preserve">This plan deliberately contains</w:t>
      </w:r>
      <w:r>
        <w:t xml:space="preserve"> </w:t>
      </w:r>
      <w:r>
        <w:rPr>
          <w:b/>
          <w:bCs/>
        </w:rPr>
        <w:t xml:space="preserve">no prompts</w:t>
      </w:r>
      <w:r>
        <w:t xml:space="preserve">. Each task below gives the goal, the inputs and outputs, details and starting points, and open questions. The person who owns the task turns it into a prompt during the event: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 the task brief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for anything that touches another workstream.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Explore with your agent first.</w:t>
      </w:r>
      <w:r>
        <w:t xml:space="preserve"> </w:t>
      </w:r>
      <w:r>
        <w:t xml:space="preserve">Have it look at the actual data and code: column names, row counts, edge cases, what's already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Discuss approaches, push back, and settle the task's open questions. The details in each brief are starting points, not orders: if the data says otherwise, change the approach.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Have your agent draft a master prompt</w:t>
      </w:r>
      <w:r>
        <w:t xml:space="preserve"> </w:t>
      </w:r>
      <w:r>
        <w:t xml:space="preserve">for the task, covering the goal, decisions made, inputs and outputs, constraints from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, and how to check it worked.</w:t>
      </w:r>
      <w:r>
        <w:t xml:space="preserve"> </w:t>
      </w:r>
      <w:r>
        <w:rPr>
          <w:b/>
          <w:bCs/>
        </w:rPr>
        <w:t xml:space="preserve">Edit it yourself</w:t>
      </w:r>
      <w:r>
        <w:t xml:space="preserve"> </w:t>
      </w:r>
      <w:r>
        <w:t xml:space="preserve">until it says exactly what you want.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Send the master prompt</w:t>
      </w:r>
      <w:r>
        <w:t xml:space="preserve"> </w:t>
      </w:r>
      <w:r>
        <w:t xml:space="preserve">and let the agent 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the result</w:t>
      </w:r>
      <w:r>
        <w:t xml:space="preserve">: run it, read the output, check the "Done when." Iterate in the same conversation as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the final master prompt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docs/prompts/&lt;workstream&gt;-&lt;task&gt;.md</w:t>
      </w:r>
      <w:r>
        <w:t xml:space="preserve">. It helps teammates see what was decided and documents how the team used AI.</w:t>
      </w:r>
    </w:p>
    <w:p>
      <w:pPr>
        <w:pStyle w:val="FirstParagraph"/>
      </w:pPr>
      <w:r>
        <w:t xml:space="preserve">If a decision changes a contract (a table column, an API field), tell the whole team before your agent changes anything.</w:t>
      </w:r>
    </w:p>
    <w:p>
      <w:r>
        <w:pict>
          <v:rect style="width:0;height:1.5pt" o:hralign="center" o:hrstd="t" o:hr="t"/>
        </w:pict>
      </w:r>
    </w:p>
    <w:bookmarkEnd w:id="11"/>
    <w:bookmarkStart w:id="16" w:name="part-1-working-in-parallel"/>
    <w:p>
      <w:pPr>
        <w:pStyle w:val="Heading2"/>
      </w:pPr>
      <w:r>
        <w:t xml:space="preserve">Part 1: Working in parallel</w:t>
      </w:r>
    </w:p>
    <w:bookmarkStart w:id="12" w:name="Xe8d7daa876aee570cb0d601f1b74b3d8f716b05"/>
    <w:p>
      <w:pPr>
        <w:pStyle w:val="Heading3"/>
      </w:pPr>
      <w:r>
        <w:t xml:space="preserve">1.1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Owns these folders (only this agent edits them)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artifacts/models/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docs/model-card.md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nyc/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enclave/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data/labels/gold_sample*.csv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common/</w:t>
            </w:r>
            <w:r>
              <w:t xml:space="preserve"> </w:t>
            </w:r>
            <w:r>
              <w:t xml:space="preserve">(after Block 0),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(final),</w:t>
            </w:r>
            <w:r>
              <w:t xml:space="preserve"> </w:t>
            </w:r>
            <w:r>
              <w:rPr>
                <w:rStyle w:val="VerbatimChar"/>
              </w:rPr>
              <w:t xml:space="preserve">docs/evidence/</w:t>
            </w:r>
            <w:r>
              <w:t xml:space="preserve"> </w:t>
            </w:r>
            <w:r>
              <w:t xml:space="preserve">(screenshots),</w:t>
            </w:r>
            <w:r>
              <w:t xml:space="preserve"> </w:t>
            </w:r>
            <w:r>
              <w:rPr>
                <w:rStyle w:val="VerbatimChar"/>
              </w:rPr>
              <w:t xml:space="preserve">docs/prompts/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data/labels/gold_*.csv</w:t>
            </w:r>
          </w:p>
        </w:tc>
      </w:tr>
    </w:tbl>
    <w:p>
      <w:pPr>
        <w:pStyle w:val="BodyText"/>
      </w:pPr>
      <w:r>
        <w:t xml:space="preserve">If an agent needs a change in someone else's folder, it stops and tells its person, who asks the owner.</w:t>
      </w:r>
    </w:p>
    <w:bookmarkEnd w:id="12"/>
    <w:bookmarkStart w:id="13" w:name="Xc9874a46511e1c0fbee0572f90f72a825618be8"/>
    <w:p>
      <w:pPr>
        <w:pStyle w:val="Heading3"/>
      </w:pPr>
      <w:r>
        <w:t xml:space="preserve">1.2 Git</w:t>
      </w:r>
    </w:p>
    <w:p>
      <w:pPr>
        <w:pStyle w:val="Compact"/>
        <w:numPr>
          <w:ilvl w:val="0"/>
          <w:numId w:val="1003"/>
        </w:numPr>
      </w:pPr>
      <w:r>
        <w:t xml:space="preserve">One branch per workstream:</w:t>
      </w:r>
      <w:r>
        <w:t xml:space="preserve"> </w:t>
      </w:r>
      <w:r>
        <w:rPr>
          <w:rStyle w:val="VerbatimChar"/>
        </w:rPr>
        <w:t xml:space="preserve">ws-a</w:t>
      </w:r>
      <w:r>
        <w:t xml:space="preserve">,</w:t>
      </w:r>
      <w:r>
        <w:t xml:space="preserve"> </w:t>
      </w:r>
      <w:r>
        <w:rPr>
          <w:rStyle w:val="VerbatimChar"/>
        </w:rPr>
        <w:t xml:space="preserve">ws-b</w:t>
      </w:r>
      <w:r>
        <w:t xml:space="preserve">,</w:t>
      </w:r>
      <w:r>
        <w:t xml:space="preserve"> </w:t>
      </w:r>
      <w:r>
        <w:rPr>
          <w:rStyle w:val="VerbatimChar"/>
        </w:rPr>
        <w:t xml:space="preserve">ws-c</w:t>
      </w:r>
      <w:r>
        <w:t xml:space="preserve">,</w:t>
      </w:r>
      <w:r>
        <w:t xml:space="preserve"> </w:t>
      </w:r>
      <w:r>
        <w:rPr>
          <w:rStyle w:val="VerbatimChar"/>
        </w:rPr>
        <w:t xml:space="preserve">ws-d</w:t>
      </w:r>
      <w:r>
        <w:t xml:space="preserve">. Small commits; push at least hourly.</w:t>
      </w:r>
    </w:p>
    <w:p>
      <w:pPr>
        <w:pStyle w:val="Compact"/>
        <w:numPr>
          <w:ilvl w:val="0"/>
          <w:numId w:val="1003"/>
        </w:numPr>
      </w:pPr>
      <w:r>
        <w:t xml:space="preserve">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through a pull request reviewed by the person, not the agent. At the end of each block, all four merge and Michael runs that block's integration check on the server.</w:t>
      </w:r>
    </w:p>
    <w:p>
      <w:pPr>
        <w:pStyle w:val="Compact"/>
        <w:numPr>
          <w:ilvl w:val="0"/>
          <w:numId w:val="1003"/>
        </w:numPr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(except</w:t>
      </w:r>
      <w:r>
        <w:t xml:space="preserve"> </w:t>
      </w:r>
      <w:r>
        <w:rPr>
          <w:rStyle w:val="VerbatimChar"/>
        </w:rPr>
        <w:t xml:space="preserve">artifacts/metrics/*.json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artifacts/charts/*.png</w:t>
      </w:r>
      <w:r>
        <w:t xml:space="preserve">), keys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3"/>
        </w:numPr>
      </w:pPr>
      <w:r>
        <w:t xml:space="preserve">Pull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into your branch before starting each block.</w:t>
      </w:r>
    </w:p>
    <w:bookmarkEnd w:id="13"/>
    <w:bookmarkStart w:id="14" w:name="X1c717ad988141df4f6069ffbaf388eaabcffeaa"/>
    <w:p>
      <w:pPr>
        <w:pStyle w:val="Heading3"/>
      </w:pPr>
      <w:r>
        <w:t xml:space="preserve">1.3 Nobody waits</w:t>
      </w:r>
    </w:p>
    <w:p>
      <w:pPr>
        <w:pStyle w:val="Compact"/>
        <w:numPr>
          <w:ilvl w:val="0"/>
          <w:numId w:val="1004"/>
        </w:numPr>
      </w:pPr>
      <w:r>
        <w:t xml:space="preserve">C ships a</w:t>
      </w:r>
      <w:r>
        <w:t xml:space="preserve"> </w:t>
      </w:r>
      <w:r>
        <w:rPr>
          <w:b/>
          <w:bCs/>
        </w:rPr>
        <w:t xml:space="preserve">placeholder API</w:t>
      </w:r>
      <w:r>
        <w:t xml:space="preserve"> </w:t>
      </w:r>
      <w:r>
        <w:t xml:space="preserve">in Block 1 that returns the contract's example response, so D builds UI before the model exists.</w:t>
      </w:r>
    </w:p>
    <w:p>
      <w:pPr>
        <w:pStyle w:val="Compact"/>
        <w:numPr>
          <w:ilvl w:val="0"/>
          <w:numId w:val="1004"/>
        </w:numPr>
      </w:pPr>
      <w:r>
        <w:t xml:space="preserve">B ships</w:t>
      </w:r>
      <w:r>
        <w:t xml:space="preserve"> </w:t>
      </w:r>
      <w:r>
        <w:rPr>
          <w:b/>
          <w:bCs/>
        </w:rPr>
        <w:t xml:space="preserve">100-row samples</w:t>
      </w:r>
      <w:r>
        <w:t xml:space="preserve"> </w:t>
      </w:r>
      <w:r>
        <w:t xml:space="preserve">of every table in Block 1, so A and C build against them.</w:t>
      </w:r>
    </w:p>
    <w:p>
      <w:pPr>
        <w:pStyle w:val="Compact"/>
        <w:numPr>
          <w:ilvl w:val="0"/>
          <w:numId w:val="1004"/>
        </w:numPr>
      </w:pPr>
      <w:r>
        <w:t xml:space="preserve">A ships</w:t>
      </w:r>
      <w:r>
        <w:t xml:space="preserve"> </w:t>
      </w:r>
      <w:r>
        <w:rPr>
          <w:rStyle w:val="VerbatimChar"/>
        </w:rPr>
        <w:t xml:space="preserve">ml/features.py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baseline model</w:t>
      </w:r>
      <w:r>
        <w:t xml:space="preserve"> </w:t>
      </w:r>
      <w:r>
        <w:t xml:space="preserve">in Block 1, so C can load a real model early.</w:t>
      </w:r>
    </w:p>
    <w:bookmarkEnd w:id="14"/>
    <w:bookmarkStart w:id="15" w:name="Xab7acbaacaeda01e677f3452357827f36b9e4ac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(shared rules, pasted into the repo root at kickoff)</w:t>
      </w:r>
    </w:p>
    <w:p>
      <w:pPr>
        <w:pStyle w:val="FirstParagraph"/>
      </w:pPr>
      <w:r>
        <w:t xml:space="preserve">These are standing rules every agent follows, not a task prompt:</w:t>
      </w:r>
    </w:p>
    <w:p>
      <w:pPr>
        <w:pStyle w:val="SourceCode"/>
      </w:pPr>
      <w:r>
        <w:rPr>
          <w:rStyle w:val="VerbatimChar"/>
        </w:rPr>
        <w:t xml:space="preserve"># Rules for AI agents working on RealRole</w:t>
      </w:r>
      <w:r>
        <w:br/>
      </w:r>
      <w:r>
        <w:rPr>
          <w:rStyle w:val="VerbatimChar"/>
        </w:rPr>
        <w:t xml:space="preserve">- You are one of four agents. Read CONTRACTS.md before writing code; never change it.</w:t>
      </w:r>
      <w:r>
        <w:br/>
      </w:r>
      <w:r>
        <w:rPr>
          <w:rStyle w:val="VerbatimChar"/>
        </w:rPr>
        <w:t xml:space="preserve">- Only edit files in your workstream's folders (CONTRACTS.md "Ownership"). If you need something</w:t>
      </w:r>
      <w:r>
        <w:br/>
      </w:r>
      <w:r>
        <w:rPr>
          <w:rStyle w:val="VerbatimChar"/>
        </w:rPr>
        <w:t xml:space="preserve">  elsewhere, stop and say what you need.</w:t>
      </w:r>
      <w:r>
        <w:br/>
      </w:r>
      <w:r>
        <w:rPr>
          <w:rStyle w:val="VerbatimChar"/>
        </w:rPr>
        <w:t xml:space="preserve">- Python 3, run from the repo root as modules (python -m ml.train_scorer). Paths and constants</w:t>
      </w:r>
      <w:r>
        <w:br/>
      </w:r>
      <w:r>
        <w:rPr>
          <w:rStyle w:val="VerbatimChar"/>
        </w:rPr>
        <w:t xml:space="preserve">  come from common/config.py; never hard-code them.</w:t>
      </w:r>
      <w:r>
        <w:br/>
      </w:r>
      <w:r>
        <w:rPr>
          <w:rStyle w:val="VerbatimChar"/>
        </w:rPr>
        <w:t xml:space="preserve">- The server is IBM LinuxONE (s390x). Prefer packages known to work on s390x; if one fails to</w:t>
      </w:r>
      <w:r>
        <w:br/>
      </w:r>
      <w:r>
        <w:rPr>
          <w:rStyle w:val="VerbatimChar"/>
        </w:rPr>
        <w:t xml:space="preserve">  install, say so instead of silently working around it.</w:t>
      </w:r>
      <w:r>
        <w:br/>
      </w:r>
      <w:r>
        <w:rPr>
          <w:rStyle w:val="VerbatimChar"/>
        </w:rPr>
        <w:t xml:space="preserve">- Never write real personal data anywhere. NYC payroll name columns must never be loaded.</w:t>
      </w:r>
      <w:r>
        <w:br/>
      </w:r>
      <w:r>
        <w:rPr>
          <w:rStyle w:val="VerbatimChar"/>
        </w:rPr>
        <w:t xml:space="preserve">- Scripts print a short summary at the end (rows in/out, key numbers) and support --sample to run</w:t>
      </w:r>
      <w:r>
        <w:br/>
      </w:r>
      <w:r>
        <w:rPr>
          <w:rStyle w:val="VerbatimChar"/>
        </w:rPr>
        <w:t xml:space="preserve">  on the 100-row sample files.</w:t>
      </w:r>
      <w:r>
        <w:br/>
      </w:r>
      <w:r>
        <w:rPr>
          <w:rStyle w:val="VerbatimChar"/>
        </w:rPr>
        <w:t xml:space="preserve">- Write a short test for every function other workstreams use.</w:t>
      </w:r>
      <w:r>
        <w:br/>
      </w:r>
      <w:r>
        <w:rPr>
          <w:rStyle w:val="VerbatimChar"/>
        </w:rPr>
        <w:t xml:space="preserve">- Record every open-source package you add in docs/open-source.md with its link (competition rule).</w:t>
      </w:r>
      <w:r>
        <w:br/>
      </w:r>
      <w:r>
        <w:rPr>
          <w:rStyle w:val="VerbatimChar"/>
        </w:rPr>
        <w:t xml:space="preserve">- Never fabricate results. If something fails or a number looks wrong, report it.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1167fd682cd230958067503735ff29ed32f4a4e"/>
    <w:p>
      <w:pPr>
        <w:pStyle w:val="Heading2"/>
      </w:pPr>
      <w:r>
        <w:t xml:space="preserve">Part 2: Shared contracts (copied into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at kickoff)</w:t>
      </w:r>
    </w:p>
    <w:p>
      <w:pPr>
        <w:pStyle w:val="FirstParagraph"/>
      </w:pPr>
      <w:r>
        <w:t xml:space="preserve">These are the interfaces between workstreams. Change them only with the whole team's agreement.</w:t>
      </w:r>
    </w:p>
    <w:bookmarkStart w:id="17" w:name="Xfc1f61c4a0e8e6cb55d1faf19bd5da4cb454e3d"/>
    <w:p>
      <w:pPr>
        <w:pStyle w:val="Heading3"/>
      </w:pPr>
      <w:r>
        <w:t xml:space="preserve">2.1 Repo layout</w:t>
      </w:r>
    </w:p>
    <w:p>
      <w:pPr>
        <w:pStyle w:val="SourceCode"/>
      </w:pPr>
      <w:r>
        <w:rPr>
          <w:rStyle w:val="VerbatimChar"/>
        </w:rPr>
        <w:t xml:space="preserve">realrole/</w:t>
      </w:r>
      <w:r>
        <w:br/>
      </w:r>
      <w:r>
        <w:rPr>
          <w:rStyle w:val="VerbatimChar"/>
        </w:rPr>
        <w:t xml:space="preserve">├── AGENTS.md  CONTRACTS.md  README.md  requirements.txt  .gitignore</w:t>
      </w:r>
      <w:r>
        <w:br/>
      </w:r>
      <w:r>
        <w:rPr>
          <w:rStyle w:val="VerbatimChar"/>
        </w:rPr>
        <w:t xml:space="preserve">├── data/ raw/ processed/ (not in git)   labels/ (gold set, in git)</w:t>
      </w:r>
      <w:r>
        <w:br/>
      </w:r>
      <w:r>
        <w:rPr>
          <w:rStyle w:val="VerbatimChar"/>
        </w:rPr>
        <w:t xml:space="preserve">├── artifacts/ models/ metrics/ charts/</w:t>
      </w:r>
      <w:r>
        <w:br/>
      </w:r>
      <w:r>
        <w:rPr>
          <w:rStyle w:val="VerbatimChar"/>
        </w:rPr>
        <w:t xml:space="preserve">├── common/    config.py  ids.py</w:t>
      </w:r>
      <w:r>
        <w:br/>
      </w:r>
      <w:r>
        <w:rPr>
          <w:rStyle w:val="VerbatimChar"/>
        </w:rPr>
        <w:t xml:space="preserve">├── ml/        cleaning, occupations, weak labels, features, embeddings, survival, scorer,</w:t>
      </w:r>
      <w:r>
        <w:br/>
      </w:r>
      <w:r>
        <w:rPr>
          <w:rStyle w:val="VerbatimChar"/>
        </w:rPr>
        <w:t xml:space="preserve">│              explanations, generation, extraction, scam, evaluation, fairness, export</w:t>
      </w:r>
      <w:r>
        <w:br/>
      </w:r>
      <w:r>
        <w:rPr>
          <w:rStyle w:val="VerbatimChar"/>
        </w:rPr>
        <w:t xml:space="preserve">├── synth/     employers, postings, new hires, NYS-45, samples</w:t>
      </w:r>
      <w:r>
        <w:br/>
      </w:r>
      <w:r>
        <w:rPr>
          <w:rStyle w:val="VerbatimChar"/>
        </w:rPr>
        <w:t xml:space="preserve">├── nyc/       title hiring</w:t>
      </w:r>
      <w:r>
        <w:br/>
      </w:r>
      <w:r>
        <w:rPr>
          <w:rStyle w:val="VerbatimChar"/>
        </w:rPr>
        <w:t xml:space="preserve">├── enclave/   zone setup notes, matching, follow-through, access demo</w:t>
      </w:r>
      <w:r>
        <w:br/>
      </w:r>
      <w:r>
        <w:rPr>
          <w:rStyle w:val="VerbatimChar"/>
        </w:rPr>
        <w:t xml:space="preserve">├── analysis/  ghost gap, NY openings estimate, federal, gold sample, survey</w:t>
      </w:r>
      <w:r>
        <w:br/>
      </w:r>
      <w:r>
        <w:rPr>
          <w:rStyle w:val="VerbatimChar"/>
        </w:rPr>
        <w:t xml:space="preserve">├── dashboard/ app.py</w:t>
      </w:r>
      <w:r>
        <w:br/>
      </w:r>
      <w:r>
        <w:rPr>
          <w:rStyle w:val="VerbatimChar"/>
        </w:rPr>
        <w:t xml:space="preserve">├── api/       main, schemas, model, db, seed_reports, employer</w:t>
      </w:r>
      <w:r>
        <w:br/>
      </w:r>
      <w:r>
        <w:rPr>
          <w:rStyle w:val="VerbatimChar"/>
        </w:rPr>
        <w:t xml:space="preserve">├── deploy/    Containerfiles, compose.yaml</w:t>
      </w:r>
      <w:r>
        <w:br/>
      </w:r>
      <w:r>
        <w:rPr>
          <w:rStyle w:val="VerbatimChar"/>
        </w:rPr>
        <w:t xml:space="preserve">├── scripts/   hwcheck, benchmark, loadtest</w:t>
      </w:r>
      <w:r>
        <w:br/>
      </w:r>
      <w:r>
        <w:rPr>
          <w:rStyle w:val="VerbatimChar"/>
        </w:rPr>
        <w:t xml:space="preserve">├── webapp/    app.py</w:t>
      </w:r>
      <w:r>
        <w:br/>
      </w:r>
      <w:r>
        <w:rPr>
          <w:rStyle w:val="VerbatimChar"/>
        </w:rPr>
        <w:t xml:space="preserve">├── employer/  app.py</w:t>
      </w:r>
      <w:r>
        <w:br/>
      </w:r>
      <w:r>
        <w:rPr>
          <w:rStyle w:val="VerbatimChar"/>
        </w:rPr>
        <w:t xml:space="preserve">├── extension/ manifest.json, content.js, sites/, background.js, badge.css, popup.*, applications.*</w:t>
      </w:r>
      <w:r>
        <w:br/>
      </w:r>
      <w:r>
        <w:rPr>
          <w:rStyle w:val="VerbatimChar"/>
        </w:rPr>
        <w:t xml:space="preserve">├── tests/     unit/ integration/</w:t>
      </w:r>
      <w:r>
        <w:br/>
      </w:r>
      <w:r>
        <w:rPr>
          <w:rStyle w:val="VerbatimChar"/>
        </w:rPr>
        <w:t xml:space="preserve">└── docs/      model-card.md  open-source.md  architecture.png  evidence/  prompts/</w:t>
      </w:r>
    </w:p>
    <w:bookmarkEnd w:id="17"/>
    <w:bookmarkStart w:id="18" w:name="X41e4221388d92eeff3e328b0100776629e81748"/>
    <w:p>
      <w:pPr>
        <w:pStyle w:val="Heading3"/>
      </w:pPr>
      <w:r>
        <w:t xml:space="preserve">2.2 Constants (</w:t>
      </w:r>
      <w:r>
        <w:rPr>
          <w:rStyle w:val="VerbatimChar"/>
        </w:rPr>
        <w:t xml:space="preserve">common/config.py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t xml:space="preserve">Through the SSH tunnel in the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GHOST_LOCK_DAYS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Days after "I applied" before ghost options 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DEMO_LOCK_SECONDS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Lock length in demo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COMMUNITY_MIN_RESPONSES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Responses needed before the community line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COMMUNITY_MIN_GHOST_SHARE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Share of ghost responses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REPORT_EXPIRY_DAYS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Older reports stop 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REPORT_RATE_LIMIT_PER_DAY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Per anonymous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DP_EPSILON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Differential-privacy 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DP_MIN_HIRES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Below this, no public follow-through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VERDICT_BANDS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&lt;0.35</w:t>
            </w:r>
            <w:r>
              <w:t xml:space="preserve"> </w:t>
            </w:r>
            <w:r>
              <w:t xml:space="preserve">Likely real ·</w:t>
            </w:r>
            <w:r>
              <w:t xml:space="preserve"> </w:t>
            </w:r>
            <w:r>
              <w:rPr>
                <w:rStyle w:val="VerbatimChar"/>
              </w:rPr>
              <w:t xml:space="preserve">0.35–0.65</w:t>
            </w:r>
            <w:r>
              <w:t xml:space="preserve"> </w:t>
            </w:r>
            <w:r>
              <w:t xml:space="preserve">Uncertain ·</w:t>
            </w:r>
            <w:r>
              <w:t xml:space="preserve"> </w:t>
            </w:r>
            <w:r>
              <w:rPr>
                <w:rStyle w:val="VerbatimChar"/>
              </w:rPr>
              <w:t xml:space="preserve">&gt;0.65</w:t>
            </w:r>
            <w:r>
              <w:t xml:space="preserve"> </w:t>
            </w:r>
            <w:r>
              <w:t xml:space="preserve">Likely ghost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All randomness</w:t>
            </w:r>
          </w:p>
        </w:tc>
      </w:tr>
    </w:tbl>
    <w:bookmarkEnd w:id="18"/>
    <w:bookmarkStart w:id="19" w:name="Xb9ce75e7aafa23f607e4ef25e7aa4d894de2e1c"/>
    <w:p>
      <w:pPr>
        <w:pStyle w:val="Heading3"/>
      </w:pPr>
      <w:r>
        <w:t xml:space="preserve">2.3 IDs (</w:t>
      </w:r>
      <w:r>
        <w:rPr>
          <w:rStyle w:val="VerbatimChar"/>
        </w:rPr>
        <w:t xml:space="preserve">common/ids.py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normalize_company(name)</w:t>
      </w:r>
      <w:r>
        <w:t xml:space="preserve">: lowercase; strip punctuation; remove</w:t>
      </w:r>
      <w:r>
        <w:t xml:space="preserve"> </w:t>
      </w:r>
      <w:r>
        <w:rPr>
          <w:rStyle w:val="VerbatimChar"/>
        </w:rPr>
        <w:t xml:space="preserve">inc, llc, ltd, corp, corporation, co, company, the, group, holdings</w:t>
      </w:r>
      <w:r>
        <w:t xml:space="preserve">; collapse spaces.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posting_id(source, source_job_id=None, url=None)</w:t>
      </w:r>
      <w:r>
        <w:t xml:space="preserve">:</w:t>
      </w:r>
      <w:r>
        <w:t xml:space="preserve"> </w:t>
      </w:r>
      <w:r>
        <w:rPr>
          <w:rStyle w:val="VerbatimChar"/>
        </w:rPr>
        <w:t xml:space="preserve">f"{source}:{source_job_id}"</w:t>
      </w:r>
      <w:r>
        <w:t xml:space="preserve"> </w:t>
      </w:r>
      <w:r>
        <w:t xml:space="preserve">when the site has a job ID; otherwise</w:t>
      </w:r>
      <w:r>
        <w:t xml:space="preserve"> </w:t>
      </w:r>
      <w:r>
        <w:rPr>
          <w:rStyle w:val="VerbatimChar"/>
        </w:rPr>
        <w:t xml:space="preserve">source + ":" + sha256(canonical_url)[:16]</w:t>
      </w:r>
      <w:r>
        <w:t xml:space="preserve"> </w:t>
      </w:r>
      <w:r>
        <w:t xml:space="preserve">(lowercase host, no query string or fragment).</w:t>
      </w:r>
    </w:p>
    <w:bookmarkEnd w:id="19"/>
    <w:bookmarkStart w:id="20" w:name="Xe50013538cdb7a2b56d2caded3207445fed13f4"/>
    <w:p>
      <w:pPr>
        <w:pStyle w:val="Heading3"/>
      </w:pPr>
      <w:r>
        <w:t xml:space="preserve">2.4 Tables (Parquet in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; 100-row samples in</w:t>
      </w:r>
      <w:r>
        <w:t xml:space="preserve"> </w:t>
      </w:r>
      <w:r>
        <w:rPr>
          <w:rStyle w:val="VerbatimChar"/>
        </w:rPr>
        <w:t xml:space="preserve">data/processed/samples/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postings.parquet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posting_id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linkedin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nyc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open_jobs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usajobs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synthetic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company_norm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salary_min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salary_max</w:t>
      </w:r>
      <w:r>
        <w:t xml:space="preserve"> </w:t>
      </w:r>
      <w:r>
        <w:t xml:space="preserve">(annual USD) ·</w:t>
      </w:r>
      <w:r>
        <w:t xml:space="preserve"> </w:t>
      </w:r>
      <w:r>
        <w:rPr>
          <w:rStyle w:val="VerbatimChar"/>
        </w:rPr>
        <w:t xml:space="preserve">salary_listed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original_listed_at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listed_at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views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applies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experience_level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company_size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soc_code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job_zone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employers.parquet</w:t>
      </w:r>
      <w:r>
        <w:t xml:space="preserve"> </w:t>
      </w:r>
      <w:r>
        <w:t xml:space="preserve">(synthetic):</w:t>
      </w:r>
      <w:r>
        <w:t xml:space="preserve"> </w:t>
      </w:r>
      <w:r>
        <w:rPr>
          <w:rStyle w:val="VerbatimChar"/>
        </w:rPr>
        <w:t xml:space="preserve">fein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company_norm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industry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turnover_rate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ghost_propensity</w:t>
      </w:r>
      <w:r>
        <w:t xml:space="preserve"> </w:t>
      </w:r>
      <w:r>
        <w:t xml:space="preserve">(</w:t>
      </w:r>
      <w:r>
        <w:rPr>
          <w:b/>
          <w:bCs/>
        </w:rPr>
        <w:t xml:space="preserve">hidden: never a model feature; only used to prove the method works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ui_reg_number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new_hires.parquet</w:t>
      </w:r>
      <w:r>
        <w:t xml:space="preserve"> </w:t>
      </w:r>
      <w:r>
        <w:t xml:space="preserve">(synthetic, NY new-hire report layout):</w:t>
      </w:r>
      <w:r>
        <w:t xml:space="preserve"> </w:t>
      </w:r>
      <w:r>
        <w:rPr>
          <w:rStyle w:val="VerbatimChar"/>
        </w:rPr>
        <w:t xml:space="preserve">employee_first_name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employee_middle_initial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employee_last_name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employee_address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employee_ssn</w:t>
      </w:r>
      <w:r>
        <w:t xml:space="preserve"> </w:t>
      </w:r>
      <w:r>
        <w:t xml:space="preserve">(fake) ·</w:t>
      </w:r>
      <w:r>
        <w:t xml:space="preserve"> </w:t>
      </w:r>
      <w:r>
        <w:rPr>
          <w:rStyle w:val="VerbatimChar"/>
        </w:rPr>
        <w:t xml:space="preserve">date_of_hire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employer_name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employer_address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employer_fein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dependent_health_insurance_available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health_insurance_qualify_date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nys45_employer.parquet</w:t>
      </w:r>
      <w:r>
        <w:t xml:space="preserve">:</w:t>
      </w:r>
      <w:r>
        <w:t xml:space="preserve"> </w:t>
      </w:r>
      <w:r>
        <w:rPr>
          <w:rStyle w:val="VerbatimChar"/>
        </w:rPr>
        <w:t xml:space="preserve">employer_fein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ui_reg_number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quarter_ending_date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employees_month1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employees_month2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employees_month3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total_ui_remuneration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total_withheld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nys45_employee.parquet</w:t>
      </w:r>
      <w:r>
        <w:t xml:space="preserve">:</w:t>
      </w:r>
      <w:r>
        <w:t xml:space="preserve"> </w:t>
      </w:r>
      <w:r>
        <w:rPr>
          <w:rStyle w:val="VerbatimChar"/>
        </w:rPr>
        <w:t xml:space="preserve">employer_fein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quarter_ending_date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ssn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last_name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middle_initial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total_ui_remuneration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gross_federal_wages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total_nys_nyc_yonkers_withheld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follow_through.parquet</w:t>
      </w:r>
      <w:r>
        <w:t xml:space="preserve"> </w:t>
      </w:r>
      <w:r>
        <w:t xml:space="preserve">(the only hiring-derived table allowed outside the confidential zone):</w:t>
      </w:r>
      <w:r>
        <w:t xml:space="preserve"> </w:t>
      </w:r>
      <w:r>
        <w:rPr>
          <w:rStyle w:val="VerbatimChar"/>
        </w:rPr>
        <w:t xml:space="preserve">company_norm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hires_noisy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follow_through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epsilon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nyc_title_hiring.parquet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posting_id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civil_service_title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posted_positions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starts_4y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starts_per_year</w:t>
      </w:r>
    </w:p>
    <w:bookmarkEnd w:id="20"/>
    <w:bookmarkStart w:id="21" w:name="Xa686e74dee0ea285d17996c9ab658da1789d9b0"/>
    <w:p>
      <w:pPr>
        <w:pStyle w:val="Heading3"/>
      </w:pPr>
      <w:r>
        <w:t xml:space="preserve">2.5 API (FastAPI)</w:t>
      </w:r>
    </w:p>
    <w:p>
      <w:pPr>
        <w:pStyle w:val="FirstParagraph"/>
      </w:pPr>
      <w:r>
        <w:rPr>
          <w:rStyle w:val="VerbatimChar"/>
        </w:rPr>
        <w:t xml:space="preserve">POST /score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"greenhouse:4567"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York, 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"salary_max"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"date_posted"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"valid_through"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source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greenhouse · lever · workday · linkedin · paste · url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, only</w:t>
      </w:r>
      <w:r>
        <w:t xml:space="preserve"> </w:t>
      </w:r>
      <w:r>
        <w:rPr>
          <w:rStyle w:val="VerbatimChar"/>
        </w:rPr>
        <w:t xml:space="preserve">raw_text</w:t>
      </w:r>
      <w:r>
        <w:t xml:space="preserve"> </w:t>
      </w:r>
      <w:r>
        <w:t xml:space="preserve">is required.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"greenhouse:4567"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"ghost_probability"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"Likely ghost"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"Reposted 4 times in 90 days"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94 days (typical for this role: 35)"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salary listed"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"One-sentence explanation written by Granite"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"what_to_do"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 the recruiter when the role opened and when they expect to hire."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"scam_warning"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"known"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"follow_through"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"warn_notices_12m"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"community"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"show"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"2026-10-17a"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/email</w:t>
            </w:r>
          </w:p>
        </w:tc>
        <w:tc>
          <w:tcPr/>
          <w:p>
            <w:pPr>
              <w:pStyle w:val="Compact"/>
            </w:pPr>
            <w:r>
              <w:t xml:space="preserve">posting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{"subject", "body"}</w:t>
            </w:r>
            <w:r>
              <w:t xml:space="preserve"> </w:t>
            </w:r>
            <w:r>
              <w:t xml:space="preserve">(Granite follow-up email 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{"anon_id", "posting_id"}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 true, "applied_at"}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{"anon_id", "posting_id", "outcome"}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 true}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400 {"error": "locked", "unlocks_at"}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/community/{posting_id}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{"show", "ghost", "total"}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/employer/{company_norm}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{"company_name", "follow_through", "postings_scored", "avg_ghost_probability", "reports", "response"}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/employer/{company_norm}/response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{"text", "employer_token"}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 true}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 true, "model_version"}</w:t>
            </w:r>
          </w:p>
        </w:tc>
      </w:tr>
    </w:tbl>
    <w:p>
      <w:pPr>
        <w:pStyle w:val="BodyText"/>
      </w:pPr>
      <w:r>
        <w:t xml:space="preserve">Report outcomes:</w:t>
      </w:r>
      <w:r>
        <w:t xml:space="preserve"> </w:t>
      </w:r>
      <w:r>
        <w:rPr>
          <w:rStyle w:val="VerbatimChar"/>
        </w:rPr>
        <w:t xml:space="preserve">never_heard_back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told_filled</w:t>
      </w:r>
      <w:r>
        <w:t xml:space="preserve"> </w:t>
      </w:r>
      <w:r>
        <w:t xml:space="preserve">(locked 30 days) ·</w:t>
      </w:r>
      <w:r>
        <w:t xml:space="preserve"> </w:t>
      </w:r>
      <w:r>
        <w:rPr>
          <w:rStyle w:val="VerbatimChar"/>
        </w:rPr>
        <w:t xml:space="preserve">reposted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interview_then_vanished</w:t>
      </w:r>
      <w:r>
        <w:t xml:space="preserve"> </w:t>
      </w:r>
      <w:r>
        <w:t xml:space="preserve">(ghost, any time) ·</w:t>
      </w:r>
      <w:r>
        <w:t xml:space="preserve"> </w:t>
      </w:r>
      <w:r>
        <w:rPr>
          <w:rStyle w:val="VerbatimChar"/>
        </w:rPr>
        <w:t xml:space="preserve">got_interview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got_hired</w:t>
      </w:r>
      <w:r>
        <w:t xml:space="preserve"> </w:t>
      </w:r>
      <w:r>
        <w:t xml:space="preserve">(real, any time).</w:t>
      </w:r>
    </w:p>
    <w:bookmarkEnd w:id="21"/>
    <w:bookmarkStart w:id="22" w:name="X0b5a552ed26332aedb0648979a558c0d53dc637"/>
    <w:p>
      <w:pPr>
        <w:pStyle w:val="Heading3"/>
      </w:pPr>
      <w:r>
        <w:t xml:space="preserve">2.6 Reports database (SQLite on the encrypted volume)</w:t>
      </w:r>
    </w:p>
    <w:p>
      <w:pPr>
        <w:pStyle w:val="FirstParagraph"/>
      </w:pPr>
      <w:r>
        <w:t xml:space="preserve">Tables:</w:t>
      </w:r>
      <w:r>
        <w:t xml:space="preserve"> </w:t>
      </w:r>
      <w:r>
        <w:rPr>
          <w:rStyle w:val="VerbatimChar"/>
        </w:rPr>
        <w:t xml:space="preserve">applied (anon_id, posting_id, applied_at)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reports (anon_id, posting_id, outcome, reported_at, seeded)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employer_responses (company_norm, text, updated_at)</w:t>
      </w:r>
      <w:r>
        <w:t xml:space="preserve">. One row per</w:t>
      </w:r>
      <w:r>
        <w:t xml:space="preserve"> </w:t>
      </w:r>
      <w:r>
        <w:rPr>
          <w:rStyle w:val="VerbatimChar"/>
        </w:rPr>
        <w:t xml:space="preserve">(anon_id, posting_id)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.</w:t>
      </w:r>
    </w:p>
    <w:bookmarkEnd w:id="22"/>
    <w:bookmarkStart w:id="23" w:name="X7fbd3b2551c03badc7688a623e4996908de5a75"/>
    <w:p>
      <w:pPr>
        <w:pStyle w:val="Heading3"/>
      </w:pPr>
      <w:r>
        <w:t xml:space="preserve">2.7 Ports</w:t>
      </w:r>
    </w:p>
    <w:p>
      <w:pPr>
        <w:pStyle w:val="FirstParagraph"/>
      </w:pPr>
      <w:r>
        <w:t xml:space="preserve">API 8000 · web app 8501 · employer page 8502 · policy dashboard 8503.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art-3-people-tasks-during-the-event"/>
    <w:p>
      <w:pPr>
        <w:pStyle w:val="Heading2"/>
      </w:pPr>
      <w:r>
        <w:t xml:space="preserve">Part 3: People tasks during the event</w:t>
      </w:r>
    </w:p>
    <w:bookmarkStart w:id="25" w:name="X3cf3cfe7eac1c5d3931244da6e0afe7054fbfa5"/>
    <w:p>
      <w:pPr>
        <w:pStyle w:val="Heading3"/>
      </w:pPr>
      <w:r>
        <w:t xml:space="preserve">3.1 Gold set [HUMAN]</w:t>
      </w:r>
    </w:p>
    <w:p>
      <w:pPr>
        <w:pStyle w:val="FirstParagraph"/>
      </w:pPr>
      <w:r>
        <w:t xml:space="preserve">A hand-labeled test set: the honest measure of whether the model works.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Sample:</w:t>
      </w:r>
      <w:r>
        <w:t xml:space="preserve"> </w:t>
      </w:r>
      <w:r>
        <w:t xml:space="preserve">agent B produces 300 postings (150 LinkedIn, 75 NYC, 75 open-jobs-data), mixed by industry, seniority and age, split into two batches of 150 (task 1B-6).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Labeling:</w:t>
      </w:r>
      <w:r>
        <w:t xml:space="preserve"> </w:t>
      </w:r>
      <w:r>
        <w:t xml:space="preserve">two pairs; each person labels their pair's batch independently:</w:t>
      </w:r>
      <w:r>
        <w:t xml:space="preserve"> </w:t>
      </w:r>
      <w:r>
        <w:rPr>
          <w:rStyle w:val="VerbatimChar"/>
        </w:rPr>
        <w:t xml:space="preserve">ghost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scam</w:t>
      </w:r>
      <w:r>
        <w:t xml:space="preserve">, with confidence 1–3 and an optional note. About an hour each, done while agents build.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Guide:</w:t>
      </w:r>
      <w:r>
        <w:t xml:space="preserve"> </w:t>
      </w:r>
      <w:r>
        <w:t xml:space="preserve">ghost signs are vague duties, no team or manager, "talent community"/"future opportunities" wording, open far longer than normal, repeated reposts, missing or extremely wide salary, seniority mismatch, recent layoffs. Real signs are a specific team, tools or projects, a start date, a named manager, a recent posting with a narrow salary range. Scams (asking for money or bank details, off-platform chat) are excluded.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Agreement:</w:t>
      </w:r>
      <w:r>
        <w:t xml:space="preserve"> </w:t>
      </w:r>
      <w:r>
        <w:t xml:space="preserve">agent A computes Cohen's kappa per pair; each pair spends 15 minutes resolving disagreements →</w:t>
      </w:r>
      <w:r>
        <w:t xml:space="preserve"> </w:t>
      </w:r>
      <w:r>
        <w:rPr>
          <w:rStyle w:val="VerbatimChar"/>
        </w:rPr>
        <w:t xml:space="preserve">data/labels/gold_final.csv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Use:</w:t>
      </w:r>
      <w:r>
        <w:t xml:space="preserve"> </w:t>
      </w:r>
      <w:r>
        <w:t xml:space="preserve">test set only, never training data.</w:t>
      </w:r>
    </w:p>
    <w:bookmarkEnd w:id="25"/>
    <w:bookmarkStart w:id="26" w:name="Xd901a68e84625310b23ea9119cc398922b37322"/>
    <w:p>
      <w:pPr>
        <w:pStyle w:val="Heading3"/>
      </w:pPr>
      <w:r>
        <w:t xml:space="preserve">3.2 Survey [HUMAN]</w:t>
      </w:r>
    </w:p>
    <w:p>
      <w:pPr>
        <w:pStyle w:val="Compact"/>
        <w:numPr>
          <w:ilvl w:val="0"/>
          <w:numId w:val="1008"/>
        </w:numPr>
      </w:pPr>
      <w:r>
        <w:t xml:space="preserve">At kickoff, send a 3-question form to classmates, clubs and friends: jobs applied to in the past 12 months; how many never responded; whether some were never real openings (yes / no / not sure).</w:t>
      </w:r>
    </w:p>
    <w:p>
      <w:pPr>
        <w:pStyle w:val="Compact"/>
        <w:numPr>
          <w:ilvl w:val="0"/>
          <w:numId w:val="1008"/>
        </w:numPr>
      </w:pPr>
      <w:r>
        <w:t xml:space="preserve">Close it at the start of Block 4; export without names or emails to</w:t>
      </w:r>
      <w:r>
        <w:t xml:space="preserve"> </w:t>
      </w:r>
      <w:r>
        <w:rPr>
          <w:rStyle w:val="VerbatimChar"/>
        </w:rPr>
        <w:t xml:space="preserve">data/labels/survey.csv</w:t>
      </w:r>
      <w:r>
        <w:t xml:space="preserve">; agent B summarizes it (task 4B-2).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1" w:name="part-4-task-briefs"/>
    <w:p>
      <w:pPr>
        <w:pStyle w:val="Heading2"/>
      </w:pPr>
      <w:r>
        <w:t xml:space="preserve">Part 4: Task briefs</w:t>
      </w:r>
    </w:p>
    <w:p>
      <w:pPr>
        <w:pStyle w:val="FirstParagraph"/>
      </w:pPr>
      <w:r>
        <w:t xml:space="preserve">Each task has: the</w:t>
      </w:r>
      <w:r>
        <w:t xml:space="preserve"> </w:t>
      </w:r>
      <w:r>
        <w:rPr>
          <w:b/>
          <w:bCs/>
        </w:rPr>
        <w:t xml:space="preserve">goal</w:t>
      </w:r>
      <w:r>
        <w:t xml:space="preserve">,</w:t>
      </w:r>
      <w:r>
        <w:t xml:space="preserve"> </w:t>
      </w:r>
      <w:r>
        <w:rPr>
          <w:b/>
          <w:bCs/>
        </w:rPr>
        <w:t xml:space="preserve">inputs → outputs</w:t>
      </w:r>
      <w:r>
        <w:t xml:space="preserve">,</w:t>
      </w:r>
      <w:r>
        <w:t xml:space="preserve"> </w:t>
      </w:r>
      <w:r>
        <w:rPr>
          <w:b/>
          <w:bCs/>
        </w:rPr>
        <w:t xml:space="preserve">details and starting points</w:t>
      </w:r>
      <w:r>
        <w:t xml:space="preserve"> </w:t>
      </w:r>
      <w:r>
        <w:t xml:space="preserve">(suggestions to explore with your agent; change them if the data says otherwise),</w:t>
      </w:r>
      <w:r>
        <w:t xml:space="preserve"> </w:t>
      </w:r>
      <w:r>
        <w:rPr>
          <w:b/>
          <w:bCs/>
        </w:rPr>
        <w:t xml:space="preserve">open questions</w:t>
      </w:r>
      <w:r>
        <w:t xml:space="preserve"> </w:t>
      </w:r>
      <w:r>
        <w:t xml:space="preserve">to settle before writing the master prompt, and</w:t>
      </w:r>
      <w:r>
        <w:t xml:space="preserve"> </w:t>
      </w:r>
      <w:r>
        <w:rPr>
          <w:b/>
          <w:bCs/>
        </w:rPr>
        <w:t xml:space="preserve">done when</w:t>
      </w:r>
      <w:r>
        <w:t xml:space="preserve">.</w:t>
      </w:r>
    </w:p>
    <w:bookmarkStart w:id="28" w:name="block-0-kickoff"/>
    <w:p>
      <w:pPr>
        <w:pStyle w:val="Heading3"/>
      </w:pPr>
      <w:r>
        <w:t xml:space="preserve">Block 0: Kickoff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both IBM labs are complete; everyone can run Python on LinuxONE; the repo has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0-1 [HUMAN] Mandatory IBM labs (everyone).</w:t>
      </w:r>
      <w:r>
        <w:t xml:space="preserve"> </w:t>
      </w:r>
      <w:r>
        <w:t xml:space="preserve">Complete "Predictive AI Hybrid AI scenarios (multi-model)" and "Predictive AI + Generative AI" before building. Confirm whether each member or the team must complete them; save completion screenshots to</w:t>
      </w:r>
      <w:r>
        <w:t xml:space="preserve"> </w:t>
      </w:r>
      <w:r>
        <w:rPr>
          <w:rStyle w:val="VerbatimChar"/>
        </w:rPr>
        <w:t xml:space="preserve">docs/evidence/labs/</w:t>
      </w:r>
      <w:r>
        <w:t xml:space="preserve">. Note anything from the labs worth reusing as a pattern (not code) in our design.</w:t>
      </w:r>
    </w:p>
    <w:p>
      <w:pPr>
        <w:pStyle w:val="BodyText"/>
      </w:pPr>
      <w:r>
        <w:rPr>
          <w:b/>
          <w:bCs/>
        </w:rPr>
        <w:t xml:space="preserve">0-2 [HUMAN] Repo and shared files.</w:t>
      </w:r>
      <w:r>
        <w:t xml:space="preserve"> </w:t>
      </w:r>
      <w:r>
        <w:t xml:space="preserve">Create the GitHub repo; add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(1.4),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(Part 2),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and an empty</w:t>
      </w:r>
      <w:r>
        <w:t xml:space="preserve"> </w:t>
      </w:r>
      <w:r>
        <w:rPr>
          <w:rStyle w:val="VerbatimChar"/>
        </w:rPr>
        <w:t xml:space="preserve">docs/prompts/</w:t>
      </w:r>
      <w:r>
        <w:t xml:space="preserve">. Send the survey.</w:t>
      </w:r>
    </w:p>
    <w:p>
      <w:pPr>
        <w:pStyle w:val="BodyText"/>
      </w:pPr>
      <w:r>
        <w:rPr>
          <w:b/>
          <w:bCs/>
        </w:rPr>
        <w:t xml:space="preserve">0-3 [HUMAN: Michael] Server.</w:t>
      </w:r>
      <w:r>
        <w:t xml:space="preserve"> </w:t>
      </w:r>
      <w:r>
        <w:t xml:space="preserve">Accounts and SSH keys for everyone; a shared group and folder. Share what the setup session revealed (Secure Execution? Telum accelerator? Granite? inbound ports? disk space?)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so every agent can read it.</w:t>
      </w:r>
    </w:p>
    <w:p>
      <w:pPr>
        <w:pStyle w:val="BodyText"/>
      </w:pPr>
      <w:r>
        <w:rPr>
          <w:b/>
          <w:bCs/>
        </w:rPr>
        <w:t xml:space="preserve">0-4 [HUMAN + AGENT] Python and containers on s390x (C).</w:t>
      </w:r>
    </w:p>
    <w:p>
      <w:pPr>
        <w:pStyle w:val="Compact"/>
        <w:numPr>
          <w:ilvl w:val="0"/>
          <w:numId w:val="1009"/>
        </w:numPr>
      </w:pPr>
      <w:r>
        <w:t xml:space="preserve">Goal: a working environment on the server, plus confirmation that the container tool works.</w:t>
      </w:r>
    </w:p>
    <w:p>
      <w:pPr>
        <w:pStyle w:val="Compact"/>
        <w:numPr>
          <w:ilvl w:val="0"/>
          <w:numId w:val="1009"/>
        </w:numPr>
      </w:pPr>
      <w:r>
        <w:t xml:space="preserve">Details: install the key packages one at a time (pandas, pyarrow, scikit-learn, xgboost, lightgbm, shap, fastapi, uvicorn, streamlit, diffprivlib, lifelines or scikit-survival, transformers/sentence-transformers, onnx, matplotlib/plotly); try IBM's AI Toolkit builds for anything that fails;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. Check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(or Docker). A small hardware-check script (CPU features including the AI accelerator, crypto hardware, memory, disk) gives the first evidence screenshot.</w:t>
      </w:r>
    </w:p>
    <w:p>
      <w:pPr>
        <w:pStyle w:val="Compact"/>
        <w:numPr>
          <w:ilvl w:val="0"/>
          <w:numId w:val="1009"/>
        </w:numPr>
      </w:pPr>
      <w:r>
        <w:t xml:space="preserve">Open questions: which packages fail on s390x, and what replaces them?</w:t>
      </w:r>
    </w:p>
    <w:p>
      <w:pPr>
        <w:pStyle w:val="Compact"/>
        <w:numPr>
          <w:ilvl w:val="0"/>
          <w:numId w:val="1009"/>
        </w:numPr>
      </w:pPr>
      <w:r>
        <w:t xml:space="preserve">Done when: every teammate can import the key packages on the server.</w:t>
      </w:r>
    </w:p>
    <w:p>
      <w:pPr>
        <w:pStyle w:val="FirstParagraph"/>
      </w:pPr>
      <w:r>
        <w:rPr>
          <w:b/>
          <w:bCs/>
        </w:rPr>
        <w:t xml:space="preserve">0-5 [HUMAN] Data onto the server (B).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(including the Kaggle LinkedIn folder) to the server once accounts exist; confirm sizes match.</w:t>
      </w:r>
    </w:p>
    <w:p>
      <w:pPr>
        <w:pStyle w:val="BodyText"/>
      </w:pPr>
      <w:r>
        <w:rPr>
          <w:b/>
          <w:bCs/>
        </w:rPr>
        <w:t xml:space="preserve">0-6 [AGENT] Config and IDs (A).</w:t>
      </w:r>
      <w:r>
        <w:t xml:space="preserve"> </w:t>
      </w:r>
      <w:r>
        <w:rPr>
          <w:rStyle w:val="VerbatimChar"/>
        </w:rPr>
        <w:t xml:space="preserve">common/config.py</w:t>
      </w:r>
      <w:r>
        <w:t xml:space="preserve"> </w:t>
      </w:r>
      <w:r>
        <w:t xml:space="preserve">(2.2 and all paths) and</w:t>
      </w:r>
      <w:r>
        <w:t xml:space="preserve"> </w:t>
      </w:r>
      <w:r>
        <w:rPr>
          <w:rStyle w:val="VerbatimChar"/>
        </w:rPr>
        <w:t xml:space="preserve">common/ids.py</w:t>
      </w:r>
      <w:r>
        <w:t xml:space="preserve"> </w:t>
      </w:r>
      <w:r>
        <w:t xml:space="preserve">(2.3), with tests. Done when the tests pass.</w:t>
      </w:r>
    </w:p>
    <w:p>
      <w:pPr>
        <w:pStyle w:val="BodyText"/>
      </w:pPr>
      <w:r>
        <w:rPr>
          <w:b/>
          <w:bCs/>
        </w:rPr>
        <w:t xml:space="preserve">0-7 [HUMAN + AGENT] Granite check (A).</w:t>
      </w:r>
      <w:r>
        <w:t xml:space="preserve"> </w:t>
      </w:r>
      <w:r>
        <w:t xml:space="preserve">Get one Granite embedding and one short Granite generation running (on the server or via watsonx, per the setup session). If neither works, choose fallbacks (e.g. a small open embedding model; templates for generation) and write the decision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0-8 [AGENT] Scaffolds (D).</w:t>
      </w:r>
      <w:r>
        <w:t xml:space="preserve"> </w:t>
      </w:r>
      <w:r>
        <w:t xml:space="preserve">Empty extension (manifest only), web app and employer page; load the extension unpacked in Chrome.</w:t>
      </w:r>
    </w:p>
    <w:p>
      <w:r>
        <w:pict>
          <v:rect style="width:0;height:1.5pt" o:hralign="center" o:hrstd="t" o:hr="t"/>
        </w:pict>
      </w:r>
    </w:p>
    <w:bookmarkEnd w:id="28"/>
    <w:bookmarkStart w:id="33" w:name="block-1-foundations"/>
    <w:p>
      <w:pPr>
        <w:pStyle w:val="Heading3"/>
      </w:pPr>
      <w:r>
        <w:t xml:space="preserve">Block 1: Foundations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 placeholder badge shows on a real job page; a baseline model with metrics exists; synthetic tables and samples exist; the NYC title-hiring table exists; gold labeling has started.</w:t>
      </w:r>
    </w:p>
    <w:bookmarkStart w:id="29" w:name="a-aiml"/>
    <w:p>
      <w:pPr>
        <w:pStyle w:val="Heading4"/>
      </w:pPr>
      <w:r>
        <w:t xml:space="preserve">A: AI/ML</w:t>
      </w:r>
    </w:p>
    <w:p>
      <w:pPr>
        <w:pStyle w:val="FirstParagraph"/>
      </w:pPr>
      <w:r>
        <w:rPr>
          <w:b/>
          <w:bCs/>
        </w:rPr>
        <w:t xml:space="preserve">1A-1 [AGENT] Clean LinkedIn postings</w:t>
      </w:r>
    </w:p>
    <w:p>
      <w:pPr>
        <w:pStyle w:val="Compact"/>
        <w:numPr>
          <w:ilvl w:val="0"/>
          <w:numId w:val="1010"/>
        </w:numPr>
      </w:pPr>
      <w:r>
        <w:t xml:space="preserve">Goal: the LinkedIn data in the</w:t>
      </w:r>
      <w:r>
        <w:t xml:space="preserve"> </w:t>
      </w:r>
      <w:r>
        <w:rPr>
          <w:rStyle w:val="VerbatimChar"/>
        </w:rPr>
        <w:t xml:space="preserve">postings.parquet</w:t>
      </w:r>
      <w:r>
        <w:t xml:space="preserve"> </w:t>
      </w:r>
      <w:r>
        <w:t xml:space="preserve">schema.</w:t>
      </w:r>
    </w:p>
    <w:p>
      <w:pPr>
        <w:pStyle w:val="Compact"/>
        <w:numPr>
          <w:ilvl w:val="0"/>
          <w:numId w:val="1010"/>
        </w:numPr>
      </w:pPr>
      <w:r>
        <w:t xml:space="preserve">Inputs → outputs:</w:t>
      </w:r>
      <w:r>
        <w:t xml:space="preserve"> </w:t>
      </w:r>
      <w:r>
        <w:rPr>
          <w:rStyle w:val="VerbatimChar"/>
        </w:rPr>
        <w:t xml:space="preserve">data/raw/linkedin/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data/processed/postings_linkedin.parquet</w:t>
      </w:r>
      <w:r>
        <w:t xml:space="preserve"> </w:t>
      </w:r>
      <w:r>
        <w:t xml:space="preserve">+ sample.</w:t>
      </w:r>
    </w:p>
    <w:p>
      <w:pPr>
        <w:pStyle w:val="Compact"/>
        <w:numPr>
          <w:ilvl w:val="0"/>
          <w:numId w:val="1010"/>
        </w:numPr>
      </w:pPr>
      <w:r>
        <w:t xml:space="preserve">Details: posting/original-listing/expiry/closed times are probably epoch milliseconds; salary needs annualizing by pay period; company size comes from the company files; remove empty and duplicate postings.</w:t>
      </w:r>
    </w:p>
    <w:p>
      <w:pPr>
        <w:pStyle w:val="Compact"/>
        <w:numPr>
          <w:ilvl w:val="0"/>
          <w:numId w:val="1010"/>
        </w:numPr>
      </w:pPr>
      <w:r>
        <w:t xml:space="preserve">Open questions: exact file and column names; how many NY postings there are; how to treat postings without dates.</w:t>
      </w:r>
    </w:p>
    <w:p>
      <w:pPr>
        <w:pStyle w:val="Compact"/>
        <w:numPr>
          <w:ilvl w:val="0"/>
          <w:numId w:val="1010"/>
        </w:numPr>
      </w:pPr>
      <w:r>
        <w:t xml:space="preserve">Done when: row count, % with salary, % in NY and date range look sane.</w:t>
      </w:r>
    </w:p>
    <w:p>
      <w:pPr>
        <w:pStyle w:val="FirstParagraph"/>
      </w:pPr>
      <w:r>
        <w:rPr>
          <w:b/>
          <w:bCs/>
        </w:rPr>
        <w:t xml:space="preserve">1A-2 [AGENT] Job titles → occupations</w:t>
      </w:r>
    </w:p>
    <w:p>
      <w:pPr>
        <w:pStyle w:val="Compact"/>
        <w:numPr>
          <w:ilvl w:val="0"/>
          <w:numId w:val="1011"/>
        </w:numPr>
      </w:pPr>
      <w:r>
        <w:t xml:space="preserve">Goal: an occupation code (SOC) and Job Zone for every posting, from O*NET.</w:t>
      </w:r>
    </w:p>
    <w:p>
      <w:pPr>
        <w:pStyle w:val="Compact"/>
        <w:numPr>
          <w:ilvl w:val="0"/>
          <w:numId w:val="1011"/>
        </w:numPr>
      </w:pPr>
      <w:r>
        <w:t xml:space="preserve">Details: exact match first, then fuzzy matching (e.g. TF-IDF on character n-grams) with a similarity cutoff; one reusable function for all sources.</w:t>
      </w:r>
    </w:p>
    <w:p>
      <w:pPr>
        <w:pStyle w:val="Compact"/>
        <w:numPr>
          <w:ilvl w:val="0"/>
          <w:numId w:val="1011"/>
        </w:numPr>
      </w:pPr>
      <w:r>
        <w:t xml:space="preserve">Open questions: what match rate is good enough (≥ 70% is a reasonable target)? How should seasonal programs (summer analyst, internships) be handled?</w:t>
      </w:r>
    </w:p>
    <w:p>
      <w:pPr>
        <w:pStyle w:val="Compact"/>
        <w:numPr>
          <w:ilvl w:val="0"/>
          <w:numId w:val="1011"/>
        </w:numPr>
      </w:pPr>
      <w:r>
        <w:t xml:space="preserve">Done when: match rate is acceptable and a person has eyeballed 20 random matches.</w:t>
      </w:r>
    </w:p>
    <w:p>
      <w:pPr>
        <w:pStyle w:val="FirstParagraph"/>
      </w:pPr>
      <w:r>
        <w:rPr>
          <w:b/>
          <w:bCs/>
        </w:rPr>
        <w:t xml:space="preserve">1A-3 [HUMAN + AGENT] Weak labels</w:t>
      </w:r>
    </w:p>
    <w:p>
      <w:pPr>
        <w:pStyle w:val="Compact"/>
        <w:numPr>
          <w:ilvl w:val="0"/>
          <w:numId w:val="1012"/>
        </w:numPr>
      </w:pPr>
      <w:r>
        <w:t xml:space="preserve">Goal: approximate ghost / real / unknown labels for training.</w:t>
      </w:r>
    </w:p>
    <w:p>
      <w:pPr>
        <w:pStyle w:val="Compact"/>
        <w:numPr>
          <w:ilvl w:val="0"/>
          <w:numId w:val="1012"/>
        </w:numPr>
      </w:pPr>
      <w:r>
        <w:t xml:space="preserve">Starting rules:</w:t>
      </w:r>
      <w:r>
        <w:t xml:space="preserve"> </w:t>
      </w:r>
      <w:r>
        <w:rPr>
          <w:b/>
          <w:bCs/>
        </w:rPr>
        <w:t xml:space="preserve">ghost</w:t>
      </w:r>
      <w:r>
        <w:t xml:space="preserve"> </w:t>
      </w:r>
      <w:r>
        <w:t xml:space="preserve">if 2+ of: relisted or the same company + title posted 3+ times in 90 days; open more than twice the normal time for its Job Zone (60+ days); WARN layoff notice from the company in the prior 180 days; salary max ÷ min &gt; 1.8; 2+ vague phrases.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if closed within 21 days, or specific (team, manager or start date) with a narrow salary range.</w:t>
      </w:r>
    </w:p>
    <w:p>
      <w:pPr>
        <w:pStyle w:val="Compact"/>
        <w:numPr>
          <w:ilvl w:val="0"/>
          <w:numId w:val="1012"/>
        </w:numPr>
      </w:pPr>
      <w:r>
        <w:t xml:space="preserve">Open questions: do the thresholds fit this data? The ML lead reviews 20 examples per label and adjusts.</w:t>
      </w:r>
    </w:p>
    <w:p>
      <w:pPr>
        <w:pStyle w:val="Compact"/>
        <w:numPr>
          <w:ilvl w:val="0"/>
          <w:numId w:val="1012"/>
        </w:numPr>
      </w:pPr>
      <w:r>
        <w:t xml:space="preserve">Done when: label counts are reasonable (roughly 10–25% ghost, 15–30% real) and the review is done.</w:t>
      </w:r>
    </w:p>
    <w:p>
      <w:pPr>
        <w:pStyle w:val="FirstParagraph"/>
      </w:pPr>
      <w:r>
        <w:rPr>
          <w:b/>
          <w:bCs/>
        </w:rPr>
        <w:t xml:space="preserve">1A-4 [AGENT] Baseline scorer</w:t>
      </w:r>
    </w:p>
    <w:p>
      <w:pPr>
        <w:pStyle w:val="Compact"/>
        <w:numPr>
          <w:ilvl w:val="0"/>
          <w:numId w:val="1013"/>
        </w:numPr>
      </w:pPr>
      <w:r>
        <w:t xml:space="preserve">Goal: a first model the platform can load early.</w:t>
      </w:r>
    </w:p>
    <w:p>
      <w:pPr>
        <w:pStyle w:val="Compact"/>
        <w:numPr>
          <w:ilvl w:val="0"/>
          <w:numId w:val="1013"/>
        </w:numPr>
      </w:pPr>
      <w:r>
        <w:t xml:space="preserve">Details: gradient-boosted trees on a handful of simple features; split train/test</w:t>
      </w:r>
      <w:r>
        <w:t xml:space="preserve"> </w:t>
      </w:r>
      <w:r>
        <w:rPr>
          <w:b/>
          <w:bCs/>
        </w:rPr>
        <w:t xml:space="preserve">by company</w:t>
      </w:r>
      <w:r>
        <w:t xml:space="preserve"> </w:t>
      </w:r>
      <w:r>
        <w:t xml:space="preserve">so no company appears in both; never use the label rules themselves as features (otherwise the model just memorizes the rules).</w:t>
      </w:r>
    </w:p>
    <w:p>
      <w:pPr>
        <w:pStyle w:val="Compact"/>
        <w:numPr>
          <w:ilvl w:val="0"/>
          <w:numId w:val="1013"/>
        </w:numPr>
      </w:pPr>
      <w:r>
        <w:t xml:space="preserve">Done when: the model file and metrics exist. Its weak-label score is partly circular; the gold set (Block 4) is the honest test.</w:t>
      </w:r>
    </w:p>
    <w:bookmarkEnd w:id="29"/>
    <w:bookmarkStart w:id="30" w:name="b-data-and-confidential-zone"/>
    <w:p>
      <w:pPr>
        <w:pStyle w:val="Heading4"/>
      </w:pPr>
      <w:r>
        <w:t xml:space="preserve">B: Data and confidential zone</w:t>
      </w:r>
    </w:p>
    <w:p>
      <w:pPr>
        <w:pStyle w:val="FirstParagraph"/>
      </w:pPr>
      <w:r>
        <w:rPr>
          <w:b/>
          <w:bCs/>
        </w:rPr>
        <w:t xml:space="preserve">1B-1 [AGENT] Synthetic employers</w:t>
      </w:r>
    </w:p>
    <w:p>
      <w:pPr>
        <w:pStyle w:val="Compact"/>
        <w:numPr>
          <w:ilvl w:val="0"/>
          <w:numId w:val="1014"/>
        </w:numPr>
      </w:pPr>
      <w:r>
        <w:t xml:space="preserve">Goal: about 2,000 fake NY employers, each with size, industry, turnover rate and a hidden ghost propensity.</w:t>
      </w:r>
    </w:p>
    <w:p>
      <w:pPr>
        <w:pStyle w:val="Compact"/>
        <w:numPr>
          <w:ilvl w:val="0"/>
          <w:numId w:val="1014"/>
        </w:numPr>
      </w:pPr>
      <w:r>
        <w:t xml:space="preserve">Details: use NY company names from the LinkedIn postings first (so postings can be matched), real company sizes where known; propensity mostly near 0 with a long tail (e.g. a Beta distribution plus a minority of clear ghost-posters); fake but valid-looking FEINs.</w:t>
      </w:r>
    </w:p>
    <w:p>
      <w:pPr>
        <w:pStyle w:val="Compact"/>
        <w:numPr>
          <w:ilvl w:val="0"/>
          <w:numId w:val="1014"/>
        </w:numPr>
      </w:pPr>
      <w:r>
        <w:t xml:space="preserve">Open questions: how many ghost-posting employers make the demo interesting without being unrealistic?</w:t>
      </w:r>
    </w:p>
    <w:p>
      <w:pPr>
        <w:pStyle w:val="FirstParagraph"/>
      </w:pPr>
      <w:r>
        <w:rPr>
          <w:b/>
          <w:bCs/>
        </w:rPr>
        <w:t xml:space="preserve">1B-2 [AGENT] Synthetic postings, new hires and NYS-45 wage records</w:t>
      </w:r>
    </w:p>
    <w:p>
      <w:pPr>
        <w:pStyle w:val="Compact"/>
        <w:numPr>
          <w:ilvl w:val="0"/>
          <w:numId w:val="1015"/>
        </w:numPr>
      </w:pPr>
      <w:r>
        <w:t xml:space="preserve">Goal: hiring records in the real government layouts (</w:t>
      </w:r>
      <w:r>
        <w:rPr>
          <w:rStyle w:val="VerbatimChar"/>
        </w:rPr>
        <w:t xml:space="preserve">CONTRACTS.md</w:t>
      </w:r>
      <w:r>
        <w:t xml:space="preserve">), generated so the model has to</w:t>
      </w:r>
      <w:r>
        <w:t xml:space="preserve"> </w:t>
      </w:r>
      <w:r>
        <w:rPr>
          <w:i/>
          <w:iCs/>
        </w:rPr>
        <w:t xml:space="preserve">find</w:t>
      </w:r>
      <w:r>
        <w:t xml:space="preserve"> </w:t>
      </w:r>
      <w:r>
        <w:t xml:space="preserve">the pattern rather than have it handed over.</w:t>
      </w:r>
    </w:p>
    <w:p>
      <w:pPr>
        <w:pStyle w:val="Compact"/>
        <w:numPr>
          <w:ilvl w:val="0"/>
          <w:numId w:val="1015"/>
        </w:numPr>
      </w:pPr>
      <w:r>
        <w:t xml:space="preserve">Details: replacement hires from turnover; each posting leads to a hire with a probability that falls as ghost propensity rises, plus noise; hire delays longer for higher Job Zones; monthly headcount from hires and separations; fake names, NY addresses and fake SSNs (never real-format-valid prefixes like 000, 666 or 9xx).</w:t>
      </w:r>
    </w:p>
    <w:p>
      <w:pPr>
        <w:pStyle w:val="Compact"/>
        <w:numPr>
          <w:ilvl w:val="0"/>
          <w:numId w:val="1015"/>
        </w:numPr>
      </w:pPr>
      <w:r>
        <w:t xml:space="preserve">Open questions: how much noise? (Too little and results look too perfect.)</w:t>
      </w:r>
    </w:p>
    <w:p>
      <w:pPr>
        <w:pStyle w:val="Compact"/>
        <w:numPr>
          <w:ilvl w:val="0"/>
          <w:numId w:val="1015"/>
        </w:numPr>
      </w:pPr>
      <w:r>
        <w:t xml:space="preserve">Done when: propensity is clearly but not perfectly negatively related to hires per posting; headcounts never go negative; totals add up.</w:t>
      </w:r>
    </w:p>
    <w:p>
      <w:pPr>
        <w:pStyle w:val="FirstParagraph"/>
      </w:pPr>
      <w:r>
        <w:rPr>
          <w:b/>
          <w:bCs/>
        </w:rPr>
        <w:t xml:space="preserve">1B-3 [AGENT] 100-row samples</w:t>
      </w:r>
      <w:r>
        <w:t xml:space="preserve"> </w:t>
      </w:r>
      <w:r>
        <w:t xml:space="preserve">of every table, for the other workstreams.</w:t>
      </w:r>
    </w:p>
    <w:p>
      <w:pPr>
        <w:pStyle w:val="BodyText"/>
      </w:pPr>
      <w:r>
        <w:rPr>
          <w:b/>
          <w:bCs/>
        </w:rPr>
        <w:t xml:space="preserve">1B-4 [AGENT] NYC postings vs. actual hires (real data)</w:t>
      </w:r>
    </w:p>
    <w:p>
      <w:pPr>
        <w:pStyle w:val="Compact"/>
        <w:numPr>
          <w:ilvl w:val="0"/>
          <w:numId w:val="1016"/>
        </w:numPr>
      </w:pPr>
      <w:r>
        <w:t xml:space="preserve">Goal: for each NYC job title posted in 2026, how many people actually started in that title at that agency in FY2022–25.</w:t>
      </w:r>
    </w:p>
    <w:p>
      <w:pPr>
        <w:pStyle w:val="Compact"/>
        <w:numPr>
          <w:ilvl w:val="0"/>
          <w:numId w:val="1016"/>
        </w:numPr>
      </w:pPr>
      <w:r>
        <w:t xml:space="preserve">Details: never load payroll name columns; drop placeholder start dates; agency names differ between datasets, so a small mapping table may be needed; dedupe employees across fiscal years before counting starts.</w:t>
      </w:r>
    </w:p>
    <w:p>
      <w:pPr>
        <w:pStyle w:val="Compact"/>
        <w:numPr>
          <w:ilvl w:val="0"/>
          <w:numId w:val="1016"/>
        </w:numPr>
      </w:pPr>
      <w:r>
        <w:t xml:space="preserve">Open questions: match rate (≥ 60% is a good target); what to do with titles that never match.</w:t>
      </w:r>
    </w:p>
    <w:p>
      <w:pPr>
        <w:pStyle w:val="Compact"/>
        <w:numPr>
          <w:ilvl w:val="0"/>
          <w:numId w:val="1016"/>
        </w:numPr>
      </w:pPr>
      <w:r>
        <w:t xml:space="preserve">Done when: a person has reviewed the titles with the most posted positions and fewest starts, and vice versa.</w:t>
      </w:r>
    </w:p>
    <w:p>
      <w:pPr>
        <w:pStyle w:val="FirstParagraph"/>
      </w:pPr>
      <w:r>
        <w:rPr>
          <w:b/>
          <w:bCs/>
        </w:rPr>
        <w:t xml:space="preserve">1B-5 [AGENT] Gold-set sample</w:t>
      </w:r>
      <w:r>
        <w:t xml:space="preserve"> </w:t>
      </w:r>
      <w:r>
        <w:t xml:space="preserve">(see 3.1).</w:t>
      </w:r>
    </w:p>
    <w:bookmarkEnd w:id="30"/>
    <w:bookmarkStart w:id="31" w:name="c-platform"/>
    <w:p>
      <w:pPr>
        <w:pStyle w:val="Heading4"/>
      </w:pPr>
      <w:r>
        <w:t xml:space="preserve">C: Platform</w:t>
      </w:r>
    </w:p>
    <w:p>
      <w:pPr>
        <w:pStyle w:val="FirstParagraph"/>
      </w:pPr>
      <w:r>
        <w:rPr>
          <w:b/>
          <w:bCs/>
        </w:rPr>
        <w:t xml:space="preserve">1C-1 [HUMAN + AGENT] Confidential zone</w:t>
      </w:r>
    </w:p>
    <w:p>
      <w:pPr>
        <w:pStyle w:val="Compact"/>
        <w:numPr>
          <w:ilvl w:val="0"/>
          <w:numId w:val="1017"/>
        </w:numPr>
      </w:pPr>
      <w:r>
        <w:t xml:space="preserve">Goal: hiring data that only the zone can read, with visible proof.</w:t>
      </w:r>
    </w:p>
    <w:p>
      <w:pPr>
        <w:pStyle w:val="Compact"/>
        <w:numPr>
          <w:ilvl w:val="0"/>
          <w:numId w:val="1017"/>
        </w:numPr>
      </w:pPr>
      <w:r>
        <w:t xml:space="preserve">Details: if Secure Execution is available, use it and record the attestation. Otherwise: an encrypted volume (e.g. LUKS or gocryptfs) for the synthetic hiring data and reports database, which uses LinuxONE's built-in crypto hardware for AES; the zone job runs in its own container with no network, a read-only filesystem and a dedicated user; it writes only</w:t>
      </w:r>
      <w:r>
        <w:t xml:space="preserve"> </w:t>
      </w:r>
      <w:r>
        <w:rPr>
          <w:rStyle w:val="VerbatimChar"/>
        </w:rPr>
        <w:t xml:space="preserve">follow_through.parquet</w:t>
      </w:r>
      <w:r>
        <w:t xml:space="preserve"> </w:t>
      </w:r>
      <w:r>
        <w:t xml:space="preserve">out.</w:t>
      </w:r>
    </w:p>
    <w:p>
      <w:pPr>
        <w:pStyle w:val="Compact"/>
        <w:numPr>
          <w:ilvl w:val="0"/>
          <w:numId w:val="1017"/>
        </w:numPr>
      </w:pPr>
      <w:r>
        <w:t xml:space="preserve">Open questions: what does the Community Cloud allow (root? loop devices? which crypto tools show hardware use)?</w:t>
      </w:r>
    </w:p>
    <w:p>
      <w:pPr>
        <w:pStyle w:val="Compact"/>
        <w:numPr>
          <w:ilvl w:val="0"/>
          <w:numId w:val="1017"/>
        </w:numPr>
      </w:pPr>
      <w:r>
        <w:t xml:space="preserve">Done when: a normal user can't read the hiring files and the zone container can; both screenshotted.</w:t>
      </w:r>
    </w:p>
    <w:p>
      <w:pPr>
        <w:pStyle w:val="FirstParagraph"/>
      </w:pPr>
      <w:r>
        <w:rPr>
          <w:b/>
          <w:bCs/>
        </w:rPr>
        <w:t xml:space="preserve">1C-2 [AGENT] Placeholder API and reports database</w:t>
      </w:r>
    </w:p>
    <w:p>
      <w:pPr>
        <w:pStyle w:val="Compact"/>
        <w:numPr>
          <w:ilvl w:val="0"/>
          <w:numId w:val="1018"/>
        </w:numPr>
      </w:pPr>
      <w:r>
        <w:t xml:space="preserve">Goal: every endpoint in 2.5 answering with the example responses, and the database enforcing the rules (30-day lock, one report per user per posting, rate limit, expiry, threshold).</w:t>
      </w:r>
    </w:p>
    <w:p>
      <w:pPr>
        <w:pStyle w:val="Compact"/>
        <w:numPr>
          <w:ilvl w:val="0"/>
          <w:numId w:val="1018"/>
        </w:numPr>
      </w:pPr>
      <w:r>
        <w:t xml:space="preserve">Details: CORS for the extension and Streamlit pages; a containerized version using a Python base image that exists for s390x.</w:t>
      </w:r>
    </w:p>
    <w:p>
      <w:pPr>
        <w:pStyle w:val="Compact"/>
        <w:numPr>
          <w:ilvl w:val="0"/>
          <w:numId w:val="1018"/>
        </w:numPr>
      </w:pPr>
      <w:r>
        <w:t xml:space="preserve">Done when: requests to each endpoint return the contract shape; a locked report is rejected and accepted once the lock passes.</w:t>
      </w:r>
    </w:p>
    <w:bookmarkEnd w:id="31"/>
    <w:bookmarkStart w:id="32" w:name="d-product"/>
    <w:p>
      <w:pPr>
        <w:pStyle w:val="Heading4"/>
      </w:pPr>
      <w:r>
        <w:t xml:space="preserve">D: Product</w:t>
      </w:r>
    </w:p>
    <w:p>
      <w:pPr>
        <w:pStyle w:val="FirstParagraph"/>
      </w:pPr>
      <w:r>
        <w:rPr>
          <w:b/>
          <w:bCs/>
        </w:rPr>
        <w:t xml:space="preserve">1D-1 [AGENT] Extension skeleton</w:t>
      </w:r>
    </w:p>
    <w:p>
      <w:pPr>
        <w:pStyle w:val="Compact"/>
        <w:numPr>
          <w:ilvl w:val="0"/>
          <w:numId w:val="1019"/>
        </w:numPr>
      </w:pPr>
      <w:r>
        <w:t xml:space="preserve">Goal: a badge on real job pages, using the placeholder API.</w:t>
      </w:r>
    </w:p>
    <w:p>
      <w:pPr>
        <w:pStyle w:val="Compact"/>
        <w:numPr>
          <w:ilvl w:val="0"/>
          <w:numId w:val="1019"/>
        </w:numPr>
      </w:pPr>
      <w:r>
        <w:t xml:space="preserve">Details: Manifest V3 with storage, alarms and notifications permissions; read the posting from the page's structured</w:t>
      </w:r>
      <w:r>
        <w:t xml:space="preserve"> </w:t>
      </w:r>
      <w:r>
        <w:rPr>
          <w:rStyle w:val="VerbatimChar"/>
        </w:rPr>
        <w:t xml:space="preserve">JobPosting</w:t>
      </w:r>
      <w:r>
        <w:t xml:space="preserve"> </w:t>
      </w:r>
      <w:r>
        <w:t xml:space="preserve">data (Greenhouse, Lever, Workday), including when it's nested; LinkedIn needs its own reader based on visible text and ARIA labels, re-running when the URL changes; the background service worker makes the API calls; badge styles prefixed to avoid clashing with the page.</w:t>
      </w:r>
    </w:p>
    <w:p>
      <w:pPr>
        <w:pStyle w:val="Compact"/>
        <w:numPr>
          <w:ilvl w:val="0"/>
          <w:numId w:val="1019"/>
        </w:numPr>
      </w:pPr>
      <w:r>
        <w:t xml:space="preserve">Open questions: badge position and look; which sites to prioritize.</w:t>
      </w:r>
    </w:p>
    <w:p>
      <w:pPr>
        <w:pStyle w:val="Compact"/>
        <w:numPr>
          <w:ilvl w:val="0"/>
          <w:numId w:val="1019"/>
        </w:numPr>
      </w:pPr>
      <w:r>
        <w:t xml:space="preserve">Done when: the placeholder badge appears on three real pages.</w:t>
      </w:r>
    </w:p>
    <w:p>
      <w:pPr>
        <w:pStyle w:val="FirstParagraph"/>
      </w:pPr>
      <w:r>
        <w:rPr>
          <w:b/>
          <w:bCs/>
        </w:rPr>
        <w:t xml:space="preserve">1D-2 [HUMAN] Video outline</w:t>
      </w:r>
      <w:r>
        <w:t xml:space="preserve"> </w:t>
      </w:r>
      <w:r>
        <w:t xml:space="preserve">(pitch lead): segments and visuals from the brief's video plan.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block-2-real-model-end-to-end"/>
    <w:p>
      <w:pPr>
        <w:pStyle w:val="Heading3"/>
      </w:pPr>
      <w:r>
        <w:t xml:space="preserve">Block 2: Real model, end to end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 real job page and a pasted listing both get a real score with readable reasons, running in containers on LinuxONE; follow-through shows for known employers.</w:t>
      </w:r>
    </w:p>
    <w:bookmarkStart w:id="34" w:name="a-aiml-1"/>
    <w:p>
      <w:pPr>
        <w:pStyle w:val="Heading4"/>
      </w:pPr>
      <w:r>
        <w:t xml:space="preserve">A: AI/ML</w:t>
      </w:r>
    </w:p>
    <w:p>
      <w:pPr>
        <w:pStyle w:val="FirstParagraph"/>
      </w:pPr>
      <w:r>
        <w:rPr>
          <w:b/>
          <w:bCs/>
        </w:rPr>
        <w:t xml:space="preserve">2A-1 [AGENT] Features</w:t>
      </w:r>
      <w:r>
        <w:t xml:space="preserve">: one function used by both training and the API. Starting list (about 45): time (days open, reposts, expiry, same-day bulk posting); engagement (views, applications, ratios); pay (listed?, range width, vs. occupation norm); text (length, requirements count, years required, seniority mismatch, vague phrases, team/manager/start date mentioned, similarity to the company's other postings, reading level); employer (posting volume, postings per employee, repost share, layoffs, same title in many locations); occupation (Job Zone, occupation group, seasonal program, government); survival outputs; text-embedding components.</w:t>
      </w:r>
      <w:r>
        <w:t xml:space="preserve"> </w:t>
      </w:r>
      <w:r>
        <w:rPr>
          <w:b/>
          <w:bCs/>
        </w:rPr>
        <w:t xml:space="preserve">Open question:</w:t>
      </w:r>
      <w:r>
        <w:t xml:space="preserve"> </w:t>
      </w:r>
      <w:r>
        <w:t xml:space="preserve">which features matter after a first look at importance?</w:t>
      </w:r>
    </w:p>
    <w:p>
      <w:pPr>
        <w:pStyle w:val="BodyText"/>
      </w:pPr>
      <w:r>
        <w:rPr>
          <w:b/>
          <w:bCs/>
        </w:rPr>
        <w:t xml:space="preserve">2A-2 [AGENT] Text embeddings</w:t>
      </w:r>
      <w:r>
        <w:t xml:space="preserve">: Granite embeddings of title + description, cached, reduced (e.g. PCA to ~32 dimensions) for the scorer.</w:t>
      </w:r>
    </w:p>
    <w:p>
      <w:pPr>
        <w:pStyle w:val="BodyText"/>
      </w:pPr>
      <w:r>
        <w:rPr>
          <w:b/>
          <w:bCs/>
        </w:rPr>
        <w:t xml:space="preserve">2A-3 [AGENT] Time-to-hire survival model</w:t>
      </w:r>
      <w:r>
        <w:t xml:space="preserve">: how long each kind of job normally stays open, treating still-open postings as "not yet known" (censored). Gives</w:t>
      </w:r>
      <w:r>
        <w:t xml:space="preserve"> </w:t>
      </w:r>
      <w:r>
        <w:rPr>
          <w:rStyle w:val="VerbatimChar"/>
        </w:rPr>
        <w:t xml:space="preserve">expected_days_to_close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open_vs_expected</w:t>
      </w:r>
      <w:r>
        <w:t xml:space="preserve">. Note that closing isn't the same as hiring: this sets the</w:t>
      </w:r>
      <w:r>
        <w:t xml:space="preserve"> </w:t>
      </w:r>
      <w:r>
        <w:rPr>
          <w:i/>
          <w:iCs/>
        </w:rPr>
        <w:t xml:space="preserve">normal timeline</w:t>
      </w:r>
      <w:r>
        <w:t xml:space="preserve">, while the confidential zone gives hiring evidence.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concordance is useful (&gt; 0.6) and long-cycle jobs (Job Zone 5, summer analyst programs) come out longest.</w:t>
      </w:r>
    </w:p>
    <w:p>
      <w:pPr>
        <w:pStyle w:val="BodyText"/>
      </w:pPr>
      <w:r>
        <w:rPr>
          <w:b/>
          <w:bCs/>
        </w:rPr>
        <w:t xml:space="preserve">2A-4 [AGENT] Full scorer</w:t>
      </w:r>
      <w:r>
        <w:t xml:space="preserve">: gradient-boosted trees with all features; positive-unlabeled learning (since only some ghosts are labeled and nothing is confirmed real); calibration so "70%" means about 70%; company-grouped cross-validation.</w:t>
      </w:r>
      <w:r>
        <w:t xml:space="preserve"> </w:t>
      </w:r>
      <w:r>
        <w:rPr>
          <w:b/>
          <w:bCs/>
        </w:rPr>
        <w:t xml:space="preserve">Open question:</w:t>
      </w:r>
      <w:r>
        <w:t xml:space="preserve"> </w:t>
      </w:r>
      <w:r>
        <w:t xml:space="preserve">how ambitious to be vs. what to keep simple.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it beats the baseline (on the gold set once available).</w:t>
      </w:r>
    </w:p>
    <w:p>
      <w:pPr>
        <w:pStyle w:val="BodyText"/>
      </w:pPr>
      <w:r>
        <w:rPr>
          <w:b/>
          <w:bCs/>
        </w:rPr>
        <w:t xml:space="preserve">2A-5 [AGENT] Explanations</w:t>
      </w:r>
      <w:r>
        <w:t xml:space="preserve">: SHAP top contributions turned into plain sentences with real values ("Reposted 4 times in 90 days", "Open 94 days (typical for this role: 35)"). A person reads 10.</w:t>
      </w:r>
    </w:p>
    <w:p>
      <w:pPr>
        <w:pStyle w:val="BodyText"/>
      </w:pPr>
      <w:r>
        <w:rPr>
          <w:b/>
          <w:bCs/>
        </w:rPr>
        <w:t xml:space="preserve">2A-6 [AGENT] Generative features (Granite)</w:t>
      </w:r>
      <w:r>
        <w:t xml:space="preserve">: a one-sentence summary of each score, a "what to do" tip, and a polite follow-up email to the recruiter. Use only the facts given, never accuse the employer. A person reads 5 of each.</w:t>
      </w:r>
    </w:p>
    <w:p>
      <w:pPr>
        <w:pStyle w:val="BodyText"/>
      </w:pPr>
      <w:r>
        <w:rPr>
          <w:b/>
          <w:bCs/>
        </w:rPr>
        <w:t xml:space="preserve">2A-7 [AGENT] Export</w:t>
      </w:r>
      <w:r>
        <w:t xml:space="preserve"> </w:t>
      </w:r>
      <w:r>
        <w:t xml:space="preserve">the model in formats the API and Telum path can load (XGBoost JSON, ONNX).</w:t>
      </w:r>
    </w:p>
    <w:bookmarkEnd w:id="34"/>
    <w:bookmarkStart w:id="35" w:name="b-data-and-confidential-zone-1"/>
    <w:p>
      <w:pPr>
        <w:pStyle w:val="Heading4"/>
      </w:pPr>
      <w:r>
        <w:t xml:space="preserve">B: Data and confidential zone</w:t>
      </w:r>
    </w:p>
    <w:p>
      <w:pPr>
        <w:pStyle w:val="FirstParagraph"/>
      </w:pPr>
      <w:r>
        <w:rPr>
          <w:b/>
          <w:bCs/>
        </w:rPr>
        <w:t xml:space="preserve">2B-1 [AGENT] Matching and follow-through (inside the zone)</w:t>
      </w:r>
    </w:p>
    <w:p>
      <w:pPr>
        <w:pStyle w:val="Compact"/>
        <w:numPr>
          <w:ilvl w:val="0"/>
          <w:numId w:val="1020"/>
        </w:numPr>
      </w:pPr>
      <w:r>
        <w:t xml:space="preserve">Goal: per employer, the share of postings followed by real hires.</w:t>
      </w:r>
    </w:p>
    <w:p>
      <w:pPr>
        <w:pStyle w:val="Compact"/>
        <w:numPr>
          <w:ilvl w:val="0"/>
          <w:numId w:val="1020"/>
        </w:numPr>
      </w:pPr>
      <w:r>
        <w:t xml:space="preserve">Details: link postings to employers by normalized name; subtract expected replacement hiring (from turnover and NYS-45 headcount); allow a lag between posting and hire; add Laplace noise to hire counts with IBM's diffprivlib; suppress small employers. Record how well follow-through tracks the hidden propensity at several privacy levels (ε) for the privacy chart.</w:t>
      </w:r>
    </w:p>
    <w:p>
      <w:pPr>
        <w:pStyle w:val="Compact"/>
        <w:numPr>
          <w:ilvl w:val="0"/>
          <w:numId w:val="1020"/>
        </w:numPr>
      </w:pPr>
      <w:r>
        <w:t xml:space="preserve">Done when: the relationship is clearly visible and degrades sensibly as ε shrinks.</w:t>
      </w:r>
    </w:p>
    <w:p>
      <w:pPr>
        <w:pStyle w:val="FirstParagraph"/>
      </w:pPr>
      <w:r>
        <w:rPr>
          <w:b/>
          <w:bCs/>
        </w:rPr>
        <w:t xml:space="preserve">2B-2 [AGENT] Ghost-gap chart</w:t>
      </w:r>
      <w:r>
        <w:t xml:space="preserve">: Indeed postings index vs. JOLTS hires and openings, indexed to Feb 2020, 2020–2026. The opening data visual for the video.</w:t>
      </w:r>
    </w:p>
    <w:bookmarkEnd w:id="35"/>
    <w:bookmarkStart w:id="36" w:name="c-platform-1"/>
    <w:p>
      <w:pPr>
        <w:pStyle w:val="Heading4"/>
      </w:pPr>
      <w:r>
        <w:t xml:space="preserve">C: Platform</w:t>
      </w:r>
    </w:p>
    <w:p>
      <w:pPr>
        <w:pStyle w:val="FirstParagraph"/>
      </w:pPr>
      <w:r>
        <w:rPr>
          <w:b/>
          <w:bCs/>
        </w:rPr>
        <w:t xml:space="preserve">2C-1 [AGENT] Real API</w:t>
      </w:r>
      <w:r>
        <w:t xml:space="preserve">: loads models once; scoring = extraction (if pasted) → employer context → features → prediction and calibration → explanations → Granite summary → community counts → the contract response with latency. Unknown companies are scored from the page alone (</w:t>
      </w:r>
      <w:r>
        <w:rPr>
          <w:rStyle w:val="VerbatimChar"/>
        </w:rPr>
        <w:t xml:space="preserve">page_only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2C-2 [AGENT] Access-denied demo</w:t>
      </w:r>
      <w:r>
        <w:t xml:space="preserve">: a normal user trying to read hiring data or query the zone, failing clearly on camera.</w:t>
      </w:r>
    </w:p>
    <w:p>
      <w:pPr>
        <w:pStyle w:val="BodyText"/>
      </w:pPr>
      <w:r>
        <w:rPr>
          <w:b/>
          <w:bCs/>
        </w:rPr>
        <w:t xml:space="preserve">2C-3 [AGENT] All services in containers</w:t>
      </w:r>
      <w:r>
        <w:t xml:space="preserve"> </w:t>
      </w:r>
      <w:r>
        <w:t xml:space="preserve">(API, web app, employer page, dashboard, zone job); the zone has no network. Screenshot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a known NY company returns follow-through; p50/p95 latency measured.</w:t>
      </w:r>
    </w:p>
    <w:bookmarkEnd w:id="36"/>
    <w:bookmarkStart w:id="37" w:name="d-product-1"/>
    <w:p>
      <w:pPr>
        <w:pStyle w:val="Heading4"/>
      </w:pPr>
      <w:r>
        <w:t xml:space="preserve">D: Product</w:t>
      </w:r>
    </w:p>
    <w:p>
      <w:pPr>
        <w:pStyle w:val="FirstParagraph"/>
      </w:pPr>
      <w:r>
        <w:rPr>
          <w:b/>
          <w:bCs/>
        </w:rPr>
        <w:t xml:space="preserve">2D-1 [AGENT] Real badge</w:t>
      </w:r>
      <w:r>
        <w:t xml:space="preserve">: verdict, percentage and color, top reasons, Granite summary; "Why?" panel with all reasons, employer follow-through, community line and the page-only note. Wording: "ghost-likely," never "fake."</w:t>
      </w:r>
    </w:p>
    <w:p>
      <w:pPr>
        <w:pStyle w:val="BodyText"/>
      </w:pPr>
      <w:r>
        <w:rPr>
          <w:b/>
          <w:bCs/>
        </w:rPr>
        <w:t xml:space="preserve">2D-2 [AGENT] Web app v1</w:t>
      </w:r>
      <w:r>
        <w:t xml:space="preserve">: paste text → verdict, reasons, summary, tip.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cca38946ea3d23dc8ebc21312fc9071b4278b97"/>
    <w:p>
      <w:pPr>
        <w:pStyle w:val="Heading3"/>
      </w:pPr>
      <w:r>
        <w:t xml:space="preserve">Block 3: Tracker, reports, generative features, dashboard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apply → report → community count works; the web app drafts follow-up emails; the dashboard shows the ghost gap and NY evidence; the Telum path works (or the fallback is documented).</w:t>
      </w:r>
    </w:p>
    <w:bookmarkStart w:id="39" w:name="a-aiml-2"/>
    <w:p>
      <w:pPr>
        <w:pStyle w:val="Heading4"/>
      </w:pPr>
      <w:r>
        <w:t xml:space="preserve">A: AI/ML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3A-1 [AGENT] Extraction from pasted text (Granite):</w:t>
      </w:r>
      <w:r>
        <w:t xml:space="preserve"> </w:t>
      </w:r>
      <w:r>
        <w:t xml:space="preserve">company, title, location, salary, dates, as validated JSON with a regex fallback. Target: most fields that are present get extracted correctly (a person checks 20).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3A-2 [AGENT] Scam warning:</w:t>
      </w:r>
      <w:r>
        <w:t xml:space="preserve"> </w:t>
      </w:r>
      <w:r>
        <w:t xml:space="preserve">rules for payment/bank/SSN requests, off-platform chat, free-email recruiters, too-good pay, "no interview." Scams get a warning instead of a ghost score.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3A-3 [AGENT] Report labels into training:</w:t>
      </w:r>
      <w:r>
        <w:t xml:space="preserve"> </w:t>
      </w:r>
      <w:r>
        <w:t xml:space="preserve">postings past the community threshold become labels; seeded demo reports are excluded from reported metrics.</w:t>
      </w:r>
    </w:p>
    <w:bookmarkEnd w:id="39"/>
    <w:bookmarkStart w:id="40" w:name="b-data-and-confidential-zone-2"/>
    <w:p>
      <w:pPr>
        <w:pStyle w:val="Heading4"/>
      </w:pPr>
      <w:r>
        <w:t xml:space="preserve">B: Data and confidential zone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3B-1 [AGENT] NY ghost-adjusted openings estimate:</w:t>
      </w:r>
      <w:r>
        <w:t xml:space="preserve"> </w:t>
      </w:r>
      <w:r>
        <w:t xml:space="preserve">official openings vs. an estimate adjusted by the model's ghost rates by industry. Clearly labeled as an estimate.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3B-2 [AGENT] Policy dashboard</w:t>
      </w:r>
      <w:r>
        <w:t xml:space="preserve"> </w:t>
      </w:r>
      <w:r>
        <w:t xml:space="preserve">(port 8503): ghost gap, NY estimate, NYC evidence (posted positions vs. actual starts), and a privacy slider (follow-through accuracy vs. ε). Plain-language captions and sources on every chart.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3B-3 [AGENT] Seeded reports</w:t>
      </w:r>
      <w:r>
        <w:t xml:space="preserve"> </w:t>
      </w:r>
      <w:r>
        <w:t xml:space="preserve">for the demo postings (agree with C): some clearly ghost, some clearly real, one below the threshold so nothing shows.</w:t>
      </w:r>
    </w:p>
    <w:bookmarkEnd w:id="40"/>
    <w:bookmarkStart w:id="41" w:name="c-platform-2"/>
    <w:p>
      <w:pPr>
        <w:pStyle w:val="Heading4"/>
      </w:pPr>
      <w:r>
        <w:t xml:space="preserve">C: Platform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3C-1 [AGENT] Reports, timestamps, threshold</w:t>
      </w:r>
      <w:r>
        <w:t xml:space="preserve"> </w:t>
      </w:r>
      <w:r>
        <w:t xml:space="preserve">wired into the API; demo mode only when the server allows it.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3C-2 [HUMAN + AGENT] Telum path:</w:t>
      </w:r>
      <w:r>
        <w:t xml:space="preserve"> </w:t>
      </w:r>
      <w:r>
        <w:t xml:space="preserve">run the model through IBM's AI Toolkit (Snap ML or the Deep Learning Compiler) if the accelerator is available; plain XGBoost as the fallback; both must give the same predictions.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3C-3 [AGENT] Benchmark and load test:</w:t>
      </w:r>
      <w:r>
        <w:t xml:space="preserve"> </w:t>
      </w:r>
      <w:r>
        <w:t xml:space="preserve">postings per second and latency on each path; concurrent load on the API with error rate and CPU/memory. Screenshots during the run.</w:t>
      </w:r>
    </w:p>
    <w:bookmarkEnd w:id="41"/>
    <w:bookmarkStart w:id="42" w:name="d-product-2"/>
    <w:p>
      <w:pPr>
        <w:pStyle w:val="Heading4"/>
      </w:pPr>
      <w:r>
        <w:t xml:space="preserve">D: Product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3D-1 [AGENT] "I applied" and "My applications":</w:t>
      </w:r>
      <w:r>
        <w:t xml:space="preserve"> </w:t>
      </w:r>
      <w:r>
        <w:t xml:space="preserve">saved in the browser only; a server timestamp; a page listing applications with status, countdown and report options (locked ones greyed).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3D-2 [AGENT] Report menu and job-board link</w:t>
      </w:r>
      <w:r>
        <w:t xml:space="preserve"> </w:t>
      </w:r>
      <w:r>
        <w:t xml:space="preserve">on the badge; community line when shown.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3D-3 [AGENT] Reminders:</w:t>
      </w:r>
      <w:r>
        <w:t xml:space="preserve"> </w:t>
      </w:r>
      <w:r>
        <w:t xml:space="preserve">alarm after the lock, notification plus icon count, opening "My applications";</w:t>
      </w:r>
      <w:r>
        <w:t xml:space="preserve"> </w:t>
      </w:r>
      <w:r>
        <w:rPr>
          <w:i/>
          <w:iCs/>
        </w:rPr>
        <w:t xml:space="preserve">Still waiting</w:t>
      </w:r>
      <w:r>
        <w:t xml:space="preserve"> </w:t>
      </w:r>
      <w:r>
        <w:t xml:space="preserve">re-arms it.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3D-4 [AGENT] Web app follow-up email</w:t>
      </w:r>
      <w:r>
        <w:t xml:space="preserve"> </w:t>
      </w:r>
      <w:r>
        <w:t xml:space="preserve">button with copy to clipboard.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Done when:</w:t>
      </w:r>
      <w:r>
        <w:t xml:space="preserve"> </w:t>
      </w:r>
      <w:r>
        <w:t xml:space="preserve">a person runs apply → locked → (demo mode) → reminder → report → count changes, and LinkedIn works on 3 postings.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block-4-results-and-polish"/>
    <w:p>
      <w:pPr>
        <w:pStyle w:val="Heading3"/>
      </w:pPr>
      <w:r>
        <w:t xml:space="preserve">Block 4: Results and polish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all result numbers exist; the full demo runs twice with nobody touching code; all evidence screenshots are taken.</w:t>
      </w:r>
    </w:p>
    <w:bookmarkStart w:id="44" w:name="a-aiml-3"/>
    <w:p>
      <w:pPr>
        <w:pStyle w:val="Heading4"/>
      </w:pPr>
      <w:r>
        <w:t xml:space="preserve">A: AI/ML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4A-1 [AGENT] Evaluation:</w:t>
      </w:r>
      <w:r>
        <w:t xml:space="preserve"> </w:t>
      </w:r>
      <w:r>
        <w:t xml:space="preserve">gold set (baseline vs. full model), weak labels vs. gold, labeler agreement, synthetic recovery of the hidden propensity, and</w:t>
      </w:r>
      <w:r>
        <w:t xml:space="preserve"> </w:t>
      </w:r>
      <w:r>
        <w:rPr>
          <w:b/>
          <w:bCs/>
        </w:rPr>
        <w:t xml:space="preserve">NYC real-data validation</w:t>
      </w:r>
      <w:r>
        <w:t xml:space="preserve"> </w:t>
      </w:r>
      <w:r>
        <w:t xml:space="preserve">(do titles we flag have fewer actual hires?). Headline numbers to</w:t>
      </w:r>
      <w:r>
        <w:t xml:space="preserve"> </w:t>
      </w:r>
      <w:r>
        <w:rPr>
          <w:rStyle w:val="VerbatimChar"/>
        </w:rPr>
        <w:t xml:space="preserve">artifacts/metrics/summary.json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4A-2 [AGENT] Fairness check</w:t>
      </w:r>
      <w:r>
        <w:t xml:space="preserve"> </w:t>
      </w:r>
      <w:r>
        <w:t xml:space="preserve">by company size and industry.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4A-3 [HUMAN + AGENT] Model card:</w:t>
      </w:r>
      <w:r>
        <w:t xml:space="preserve"> </w:t>
      </w:r>
      <w:r>
        <w:t xml:space="preserve">purpose, data, models, results, fairness, limitations, how employers contest.</w:t>
      </w:r>
    </w:p>
    <w:bookmarkEnd w:id="44"/>
    <w:bookmarkStart w:id="45" w:name="b-data-and-confidential-zone-3"/>
    <w:p>
      <w:pPr>
        <w:pStyle w:val="Heading4"/>
      </w:pPr>
      <w:r>
        <w:t xml:space="preserve">B: Data and confidential zone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4B-1 [AGENT] Federal postings vs. hires:</w:t>
      </w:r>
      <w:r>
        <w:t xml:space="preserve"> </w:t>
      </w:r>
      <w:r>
        <w:t xml:space="preserve">parse agency and dates from USAJOBS text; monthly postings vs. OPM accessions, Jan 2025–Mar 2026; dashboard tab. Describe only what the data shows.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4B-2 [AGENT] Survey summary</w:t>
      </w:r>
      <w:r>
        <w:t xml:space="preserve"> </w:t>
      </w:r>
      <w:r>
        <w:t xml:space="preserve">(3.2).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4B-3 [AGENT] Dashboard polish:</w:t>
      </w:r>
      <w:r>
        <w:t xml:space="preserve"> </w:t>
      </w:r>
      <w:r>
        <w:t xml:space="preserve">consistent style, captions, "data as of" dates, sources.</w:t>
      </w:r>
    </w:p>
    <w:bookmarkEnd w:id="45"/>
    <w:bookmarkStart w:id="46" w:name="c-platform-3"/>
    <w:p>
      <w:pPr>
        <w:pStyle w:val="Heading4"/>
      </w:pPr>
      <w:r>
        <w:t xml:space="preserve">C: Platform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4C-1 [AGENT]</w:t>
      </w:r>
      <w:r>
        <w:t xml:space="preserve"> </w:t>
      </w:r>
      <w:r>
        <w:t xml:space="preserve">All services under compose with restart policies; an integration test that walks the demo.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4C-2 [HUMAN: Michael]</w:t>
      </w:r>
      <w:r>
        <w:t xml:space="preserve"> </w:t>
      </w:r>
      <w:r>
        <w:t xml:space="preserve">SSH tunnel from the demo laptop for all four ports; test from another network.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4C-3 [HUMAN]</w:t>
      </w:r>
      <w:r>
        <w:t xml:space="preserve"> </w:t>
      </w:r>
      <w:r>
        <w:t xml:space="preserve">Evidence screenshots: labs, hardware check, containers, encrypted volume, access denied, Telum/benchmark, load test, dashboard, extension on a real page.</w:t>
      </w:r>
    </w:p>
    <w:bookmarkEnd w:id="46"/>
    <w:bookmarkStart w:id="47" w:name="d-product-3"/>
    <w:p>
      <w:pPr>
        <w:pStyle w:val="Heading4"/>
      </w:pPr>
      <w:r>
        <w:t xml:space="preserve">D: Product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4D-1 [AGENT] Employer page</w:t>
      </w:r>
      <w:r>
        <w:t xml:space="preserve"> </w:t>
      </w:r>
      <w:r>
        <w:t xml:space="preserve">(port 8502): search a company; follow-through, postings scored, average ghost probability, report counts, public response form.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4D-2 [AGENT] Web app polish:</w:t>
      </w:r>
      <w:r>
        <w:t xml:space="preserve"> </w:t>
      </w:r>
      <w:r>
        <w:t xml:space="preserve">URL input (parse the page's structured data like the extension), scam warning, report button.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4D-3 [AGENT] Demo mode toggle</w:t>
      </w:r>
      <w:r>
        <w:t xml:space="preserve"> </w:t>
      </w:r>
      <w:r>
        <w:t xml:space="preserve">(hidden in the popup).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4D-4 [HUMAN]</w:t>
      </w:r>
      <w:r>
        <w:t xml:space="preserve"> </w:t>
      </w:r>
      <w:r>
        <w:t xml:space="preserve">Choose the final 5 demo postings, seed them, and run the full demo twice.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block-5-improvements-if-time"/>
    <w:p>
      <w:pPr>
        <w:pStyle w:val="Heading3"/>
      </w:pPr>
      <w:r>
        <w:t xml:space="preserve">Block 5: Improvements, if time</w:t>
      </w:r>
    </w:p>
    <w:p>
      <w:pPr>
        <w:pStyle w:val="FirstParagraph"/>
      </w:pPr>
      <w:r>
        <w:t xml:space="preserve">From the brief's "Improvements, if time" list, in order. Each on its own branch; merge only if the Block 4 demo still runs.</w:t>
      </w:r>
    </w:p>
    <w:bookmarkEnd w:id="49"/>
    <w:bookmarkStart w:id="50" w:name="block-6-freeze-and-submit-human"/>
    <w:p>
      <w:pPr>
        <w:pStyle w:val="Heading3"/>
      </w:pPr>
      <w:r>
        <w:t xml:space="preserve">Block 6: Freeze and submit [HUMAN]</w:t>
      </w:r>
    </w:p>
    <w:p>
      <w:pPr>
        <w:pStyle w:val="Compact"/>
        <w:numPr>
          <w:ilvl w:val="0"/>
          <w:numId w:val="1029"/>
        </w:numPr>
      </w:pPr>
      <w:r>
        <w:t xml:space="preserve">Code freeze: demo-breaking fixes only;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(human + agent): summary, architecture flowchart, how to run, results,</w:t>
      </w:r>
      <w:r>
        <w:t xml:space="preserve"> </w:t>
      </w:r>
      <w:r>
        <w:rPr>
          <w:b/>
          <w:bCs/>
        </w:rPr>
        <w:t xml:space="preserve">links to every open-source library and dataset</w:t>
      </w:r>
      <w:r>
        <w:t xml:space="preserve">, a note that the team used AI coding agents (the saved master prompts in</w:t>
      </w:r>
      <w:r>
        <w:t xml:space="preserve"> </w:t>
      </w:r>
      <w:r>
        <w:rPr>
          <w:rStyle w:val="VerbatimChar"/>
        </w:rPr>
        <w:t xml:space="preserve">docs/prompts/</w:t>
      </w:r>
      <w:r>
        <w:t xml:space="preserve"> </w:t>
      </w:r>
      <w:r>
        <w:t xml:space="preserve">show how), team members.</w:t>
      </w:r>
    </w:p>
    <w:p>
      <w:pPr>
        <w:pStyle w:val="Compact"/>
        <w:numPr>
          <w:ilvl w:val="0"/>
          <w:numId w:val="1029"/>
        </w:numPr>
      </w:pPr>
      <w:r>
        <w:t xml:space="preserve">Make the repo public; check it logged out.</w:t>
      </w:r>
    </w:p>
    <w:p>
      <w:pPr>
        <w:pStyle w:val="Compact"/>
        <w:numPr>
          <w:ilvl w:val="0"/>
          <w:numId w:val="1029"/>
        </w:numPr>
      </w:pPr>
      <w:r>
        <w:t xml:space="preserve">Record the video per the brief's plan:</w:t>
      </w:r>
      <w:r>
        <w:t xml:space="preserve"> </w:t>
      </w:r>
      <w:r>
        <w:rPr>
          <w:b/>
          <w:bCs/>
        </w:rPr>
        <w:t xml:space="preserve">3:00 maximum</w:t>
      </w:r>
      <w:r>
        <w:t xml:space="preserve">, with the LinuxONE instance and model on screen; record a backup take.</w:t>
      </w:r>
    </w:p>
    <w:p>
      <w:pPr>
        <w:pStyle w:val="Compact"/>
        <w:numPr>
          <w:ilvl w:val="0"/>
          <w:numId w:val="1029"/>
        </w:numPr>
      </w:pPr>
      <w:r>
        <w:t xml:space="preserve">Submit on Hack2Skill with the title</w:t>
      </w:r>
      <w:r>
        <w:t xml:space="preserve"> </w:t>
      </w:r>
      <w:r>
        <w:rPr>
          <w:rStyle w:val="VerbatimChar"/>
        </w:rPr>
        <w:t xml:space="preserve">[Team Name_IBM Z Datathon 2026 Project]</w:t>
      </w:r>
      <w:r>
        <w:t xml:space="preserve">, video, repo, open-source links and flowchart; click every link; submit early.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START-HERE.md" TargetMode="External" /><Relationship Type="http://schemas.openxmlformats.org/officeDocument/2006/relationships/hyperlink" Id="rId10" Target="realrole-brief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TART-HERE.md" TargetMode="External" /><Relationship Type="http://schemas.openxmlformats.org/officeDocument/2006/relationships/hyperlink" Id="rId10" Target="realrole-brief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2026-10-16T19:21:12Z</dcterms:created>
  <dcterms:modified xsi:type="dcterms:W3CDTF">2026-10-16T19:21:12Z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