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FCA4" w14:textId="52EB7EEF" w:rsidR="00AA5A4A" w:rsidRDefault="00AA5A4A" w:rsidP="00EB7740">
      <w:r>
        <w:t>Rachel Griffard</w:t>
      </w:r>
    </w:p>
    <w:p w14:paraId="2EB11349" w14:textId="67645012" w:rsidR="00AA5A4A" w:rsidRDefault="00AA5A4A" w:rsidP="00EB7740">
      <w:r>
        <w:t>June 25, 2024</w:t>
      </w:r>
    </w:p>
    <w:p w14:paraId="44AFD1AC" w14:textId="77777777" w:rsidR="00AA5A4A" w:rsidRDefault="00AA5A4A" w:rsidP="00AA5A4A">
      <w:pPr>
        <w:jc w:val="center"/>
      </w:pPr>
    </w:p>
    <w:p w14:paraId="2226B244" w14:textId="2F17F21B" w:rsidR="00AA5A4A" w:rsidRDefault="00AA5A4A" w:rsidP="00AA5A4A">
      <w:pPr>
        <w:jc w:val="center"/>
      </w:pPr>
      <w:r w:rsidRPr="00AA5A4A">
        <w:t>micRoclean: an R package</w:t>
      </w:r>
      <w:r>
        <w:t xml:space="preserve"> containing d</w:t>
      </w:r>
      <w:r w:rsidRPr="00AA5A4A">
        <w:t xml:space="preserve">econtamination </w:t>
      </w:r>
      <w:r>
        <w:t>p</w:t>
      </w:r>
      <w:r w:rsidRPr="00AA5A4A">
        <w:t>ipeline</w:t>
      </w:r>
      <w:r>
        <w:t>s</w:t>
      </w:r>
      <w:r w:rsidRPr="00AA5A4A">
        <w:t xml:space="preserve"> for</w:t>
      </w:r>
      <w:r>
        <w:t xml:space="preserve"> lo</w:t>
      </w:r>
      <w:r w:rsidRPr="00AA5A4A">
        <w:t>w-</w:t>
      </w:r>
      <w:r>
        <w:t>b</w:t>
      </w:r>
      <w:r w:rsidRPr="00AA5A4A">
        <w:t xml:space="preserve">iomass </w:t>
      </w:r>
      <w:r>
        <w:t>m</w:t>
      </w:r>
      <w:r w:rsidRPr="00AA5A4A">
        <w:t xml:space="preserve">icrobiome </w:t>
      </w:r>
      <w:proofErr w:type="gramStart"/>
      <w:r>
        <w:t>d</w:t>
      </w:r>
      <w:r w:rsidRPr="00AA5A4A">
        <w:t>ata</w:t>
      </w:r>
      <w:proofErr w:type="gramEnd"/>
    </w:p>
    <w:p w14:paraId="5C734F42" w14:textId="3B6E4D79" w:rsidR="00AA5A4A" w:rsidRDefault="00AA5A4A" w:rsidP="00AA5A4A">
      <w:pPr>
        <w:jc w:val="center"/>
      </w:pPr>
      <w:r>
        <w:t>Rachel Griffard, Dong Pei</w:t>
      </w:r>
    </w:p>
    <w:p w14:paraId="2D41D10E" w14:textId="77777777" w:rsidR="00AA5A4A" w:rsidRDefault="00AA5A4A" w:rsidP="00EB7740"/>
    <w:p w14:paraId="04F2EC2C" w14:textId="3FB51D02" w:rsidR="00EB7740" w:rsidRDefault="00EB7740" w:rsidP="00EB7740">
      <w:r>
        <w:t>1. Introduction</w:t>
      </w:r>
    </w:p>
    <w:p w14:paraId="1F33F4C8" w14:textId="77777777" w:rsidR="00EB7740" w:rsidRDefault="00EB7740" w:rsidP="00EB7740">
      <w:pPr>
        <w:pStyle w:val="ListParagraph"/>
        <w:numPr>
          <w:ilvl w:val="0"/>
          <w:numId w:val="1"/>
        </w:numPr>
      </w:pPr>
      <w:r>
        <w:t>Briefly introduce the research area or problem domain addressed by the R package.</w:t>
      </w:r>
    </w:p>
    <w:p w14:paraId="51960D2D" w14:textId="72127B4A" w:rsidR="00EB7740" w:rsidRPr="00EB7740" w:rsidRDefault="00EB7740" w:rsidP="00EB7740">
      <w:pPr>
        <w:ind w:firstLine="360"/>
        <w:rPr>
          <w:i/>
          <w:iCs/>
        </w:rPr>
      </w:pPr>
      <w:r w:rsidRPr="00EB7740">
        <w:rPr>
          <w:i/>
          <w:iCs/>
        </w:rPr>
        <w:t>The microbiome is used as a biomarker for disease and disease progression</w:t>
      </w:r>
      <w:r w:rsidR="00446482">
        <w:rPr>
          <w:i/>
          <w:iCs/>
        </w:rPr>
        <w:t>. These studies</w:t>
      </w:r>
      <w:r w:rsidRPr="00EB7740">
        <w:rPr>
          <w:i/>
          <w:iCs/>
        </w:rPr>
        <w:t xml:space="preserve"> most commonly using high-biomass samples such as stool and saliva. Compared to the high-biomass microbiome studies, however, environmental bacteria often obscure true biological signal in low-biomass microbiome studies</w:t>
      </w:r>
      <w:r w:rsidR="00446482">
        <w:rPr>
          <w:i/>
          <w:iCs/>
        </w:rPr>
        <w:t xml:space="preserve"> such as skin or blood plasma</w:t>
      </w:r>
      <w:r w:rsidRPr="00EB7740">
        <w:rPr>
          <w:i/>
          <w:iCs/>
        </w:rPr>
        <w:t xml:space="preserve"> (Salter et al., 2014).</w:t>
      </w:r>
    </w:p>
    <w:p w14:paraId="2742536E" w14:textId="77777777" w:rsidR="00EB7740" w:rsidRDefault="00EB7740" w:rsidP="00EB7740">
      <w:pPr>
        <w:pStyle w:val="ListParagraph"/>
        <w:numPr>
          <w:ilvl w:val="0"/>
          <w:numId w:val="1"/>
        </w:numPr>
      </w:pPr>
      <w:r>
        <w:t>Highlight the limitations of existing methods or tools.</w:t>
      </w:r>
    </w:p>
    <w:p w14:paraId="0D31B37F" w14:textId="17223F89" w:rsidR="00EB7740" w:rsidRPr="00EB7740" w:rsidRDefault="00EB7740" w:rsidP="00EB7740">
      <w:pPr>
        <w:ind w:firstLine="360"/>
        <w:rPr>
          <w:i/>
          <w:iCs/>
        </w:rPr>
      </w:pPr>
      <w:r>
        <w:rPr>
          <w:i/>
          <w:iCs/>
        </w:rPr>
        <w:t xml:space="preserve">Current methods </w:t>
      </w:r>
      <w:r w:rsidR="00B90F17">
        <w:rPr>
          <w:i/>
          <w:iCs/>
        </w:rPr>
        <w:t>to decontaminate data from 16S-rRNA sequencing data can broadly be classified into three main method categories: blacklist, sample-based, and control-based (</w:t>
      </w:r>
      <w:proofErr w:type="spellStart"/>
      <w:r w:rsidR="00B90F17">
        <w:rPr>
          <w:i/>
          <w:iCs/>
        </w:rPr>
        <w:t>Hulpusch</w:t>
      </w:r>
      <w:proofErr w:type="spellEnd"/>
      <w:r w:rsidR="00B90F17">
        <w:rPr>
          <w:i/>
          <w:iCs/>
        </w:rPr>
        <w:t xml:space="preserve"> et al., 2023). Blacklist methods identify features that are previously identified as common contaminants. Sample-based methods identify contaminant features based on the relative abundance between samples. Control-based methods identify contaminant features based on included negative controls.</w:t>
      </w:r>
    </w:p>
    <w:p w14:paraId="36877455" w14:textId="77777777" w:rsidR="00EB7740" w:rsidRDefault="00EB7740" w:rsidP="00EB7740">
      <w:pPr>
        <w:pStyle w:val="ListParagraph"/>
        <w:numPr>
          <w:ilvl w:val="0"/>
          <w:numId w:val="1"/>
        </w:numPr>
      </w:pPr>
      <w:r>
        <w:t>Motivate the need for your new R package.</w:t>
      </w:r>
    </w:p>
    <w:p w14:paraId="3F397E6E" w14:textId="4C2AE4E2" w:rsidR="00B90F17" w:rsidRDefault="00B90F17" w:rsidP="00B90F17">
      <w:pPr>
        <w:ind w:left="360"/>
        <w:rPr>
          <w:i/>
          <w:iCs/>
        </w:rPr>
      </w:pPr>
      <w:r>
        <w:rPr>
          <w:i/>
          <w:iCs/>
        </w:rPr>
        <w:t>While there exists methods…</w:t>
      </w:r>
    </w:p>
    <w:p w14:paraId="3F50D990" w14:textId="77777777" w:rsidR="00B90F17" w:rsidRDefault="00B90F17" w:rsidP="00B90F17">
      <w:pPr>
        <w:ind w:left="360"/>
      </w:pPr>
    </w:p>
    <w:p w14:paraId="1E372530" w14:textId="32D96D77" w:rsidR="00EB7740" w:rsidRDefault="00EB7740" w:rsidP="00EB7740">
      <w:r>
        <w:t>2. Related Work</w:t>
      </w:r>
    </w:p>
    <w:p w14:paraId="449A6CB1" w14:textId="77777777" w:rsidR="00EB7740" w:rsidRDefault="00EB7740" w:rsidP="00EB7740">
      <w:pPr>
        <w:pStyle w:val="ListParagraph"/>
        <w:numPr>
          <w:ilvl w:val="0"/>
          <w:numId w:val="2"/>
        </w:numPr>
      </w:pPr>
      <w:r>
        <w:t>Discuss existing R packages that address similar problems.</w:t>
      </w:r>
    </w:p>
    <w:p w14:paraId="7D23BBEE" w14:textId="0CB2DA52" w:rsidR="00B90F17" w:rsidRDefault="00877406" w:rsidP="00446482">
      <w:pPr>
        <w:ind w:firstLine="360"/>
        <w:rPr>
          <w:i/>
          <w:iCs/>
        </w:rPr>
      </w:pPr>
      <w:r>
        <w:rPr>
          <w:i/>
          <w:iCs/>
        </w:rPr>
        <w:t xml:space="preserve">Currently, there are many methods that aim to decontaminate 16S-rRNA sequencing samples. Most of these methods remove entire features that are identified as contaminants. </w:t>
      </w:r>
      <w:r w:rsidR="00BE1738">
        <w:rPr>
          <w:i/>
          <w:iCs/>
        </w:rPr>
        <w:t xml:space="preserve">A method of this type that is used extensively is </w:t>
      </w:r>
      <w:r>
        <w:rPr>
          <w:i/>
          <w:iCs/>
        </w:rPr>
        <w:t>decontam</w:t>
      </w:r>
      <w:r w:rsidR="00BE1738">
        <w:rPr>
          <w:i/>
          <w:iCs/>
        </w:rPr>
        <w:t xml:space="preserve"> (Davis et al., 2018).</w:t>
      </w:r>
      <w:r>
        <w:rPr>
          <w:i/>
          <w:iCs/>
        </w:rPr>
        <w:t xml:space="preserve"> </w:t>
      </w:r>
      <w:r w:rsidR="00BE1738">
        <w:rPr>
          <w:i/>
          <w:iCs/>
        </w:rPr>
        <w:t xml:space="preserve">decontam </w:t>
      </w:r>
      <w:r w:rsidR="0039210E">
        <w:rPr>
          <w:i/>
          <w:iCs/>
        </w:rPr>
        <w:t xml:space="preserve">combines control- and sample-based contaminant identification and removes features from the sample that are identified as contaminants. Similarly, </w:t>
      </w:r>
    </w:p>
    <w:p w14:paraId="509CA672" w14:textId="6E38C75E" w:rsidR="0039210E" w:rsidRPr="00B90F17" w:rsidRDefault="0039210E" w:rsidP="00446482">
      <w:pPr>
        <w:ind w:firstLine="360"/>
        <w:rPr>
          <w:i/>
          <w:iCs/>
        </w:rPr>
      </w:pPr>
      <w:r>
        <w:rPr>
          <w:i/>
          <w:iCs/>
        </w:rPr>
        <w:t xml:space="preserve">On the other hand, some methods identify and remove partial features that are considered contamination. </w:t>
      </w:r>
      <w:r w:rsidR="00446482">
        <w:rPr>
          <w:i/>
          <w:iCs/>
        </w:rPr>
        <w:t>This partial removal appears in packages</w:t>
      </w:r>
      <w:r>
        <w:rPr>
          <w:i/>
          <w:iCs/>
        </w:rPr>
        <w:t xml:space="preserve"> microDecon (</w:t>
      </w:r>
      <w:r w:rsidR="00446482">
        <w:rPr>
          <w:i/>
          <w:iCs/>
        </w:rPr>
        <w:t>McKnight et al., 2019) and SCRuB (Austin et al., 2023). Both of these methods are entirely control-based methods.</w:t>
      </w:r>
    </w:p>
    <w:p w14:paraId="73489C5D" w14:textId="77777777" w:rsidR="00EB7740" w:rsidRDefault="00EB7740" w:rsidP="00EB7740">
      <w:pPr>
        <w:pStyle w:val="ListParagraph"/>
        <w:numPr>
          <w:ilvl w:val="0"/>
          <w:numId w:val="2"/>
        </w:numPr>
      </w:pPr>
      <w:r>
        <w:t>Clearly differentiate your package from existing solutions by highlighting its unique functionalities or advantages.</w:t>
      </w:r>
    </w:p>
    <w:p w14:paraId="471CBAB2" w14:textId="386F3CA7" w:rsidR="00EB7740" w:rsidRPr="00446482" w:rsidRDefault="00446482" w:rsidP="00446482">
      <w:pPr>
        <w:ind w:firstLine="360"/>
        <w:rPr>
          <w:i/>
          <w:iCs/>
        </w:rPr>
      </w:pPr>
      <w:commentRangeStart w:id="0"/>
      <w:commentRangeStart w:id="1"/>
      <w:r>
        <w:rPr>
          <w:i/>
          <w:iCs/>
        </w:rPr>
        <w:lastRenderedPageBreak/>
        <w:t>We introduce micRoclean</w:t>
      </w:r>
      <w:r w:rsidR="00CB7766">
        <w:rPr>
          <w:i/>
          <w:iCs/>
        </w:rPr>
        <w:t>, an R package which houses multiple pipelines aimed at decontaminating low-biomass microbiome data to either: (</w:t>
      </w:r>
      <w:proofErr w:type="spellStart"/>
      <w:r w:rsidR="00CB7766">
        <w:rPr>
          <w:i/>
          <w:iCs/>
        </w:rPr>
        <w:t>i</w:t>
      </w:r>
      <w:proofErr w:type="spellEnd"/>
      <w:r w:rsidR="00CB7766">
        <w:rPr>
          <w:i/>
          <w:iCs/>
        </w:rPr>
        <w:t xml:space="preserve">) characterize original composition of the sample prior to contamination or (ii) identify potential biomarkers. Furthermore, micRoclean provides insight into the impact of removal through a filtering loss statistic. This filtering loss statistic can provide insight into potential </w:t>
      </w:r>
      <w:r w:rsidR="00AA5A4A">
        <w:rPr>
          <w:i/>
          <w:iCs/>
        </w:rPr>
        <w:t>over filtering</w:t>
      </w:r>
      <w:r w:rsidR="00CB7766">
        <w:rPr>
          <w:i/>
          <w:iCs/>
        </w:rPr>
        <w:t>.</w:t>
      </w:r>
      <w:commentRangeEnd w:id="0"/>
      <w:r w:rsidR="00FD7356">
        <w:rPr>
          <w:rStyle w:val="CommentReference"/>
        </w:rPr>
        <w:commentReference w:id="0"/>
      </w:r>
      <w:commentRangeEnd w:id="1"/>
      <w:r w:rsidR="00AA5A4A">
        <w:rPr>
          <w:rStyle w:val="CommentReference"/>
        </w:rPr>
        <w:commentReference w:id="1"/>
      </w:r>
    </w:p>
    <w:p w14:paraId="313D124C" w14:textId="77777777" w:rsidR="00446482" w:rsidRDefault="00446482" w:rsidP="00EB7740"/>
    <w:p w14:paraId="72CCF6E2" w14:textId="34331941" w:rsidR="00EB7740" w:rsidRDefault="00EB7740" w:rsidP="00EB7740">
      <w:r>
        <w:t>3. Package Description</w:t>
      </w:r>
    </w:p>
    <w:p w14:paraId="3C2838C8" w14:textId="77777777" w:rsidR="00EB7740" w:rsidRDefault="00EB7740" w:rsidP="00EB7740">
      <w:pPr>
        <w:pStyle w:val="ListParagraph"/>
        <w:numPr>
          <w:ilvl w:val="0"/>
          <w:numId w:val="3"/>
        </w:numPr>
      </w:pPr>
      <w:r>
        <w:t>Provide the name of your R package.</w:t>
      </w:r>
    </w:p>
    <w:p w14:paraId="31EAD8D1" w14:textId="35F411CC" w:rsidR="00446482" w:rsidRPr="00446482" w:rsidRDefault="00446482" w:rsidP="00446482">
      <w:pPr>
        <w:ind w:left="360"/>
        <w:rPr>
          <w:b/>
          <w:bCs/>
          <w:i/>
          <w:iCs/>
        </w:rPr>
      </w:pPr>
      <w:r w:rsidRPr="00446482">
        <w:rPr>
          <w:b/>
          <w:bCs/>
          <w:i/>
          <w:iCs/>
        </w:rPr>
        <w:t xml:space="preserve">See </w:t>
      </w:r>
      <w:proofErr w:type="gramStart"/>
      <w:r w:rsidRPr="00446482">
        <w:rPr>
          <w:b/>
          <w:bCs/>
          <w:i/>
          <w:iCs/>
        </w:rPr>
        <w:t>above</w:t>
      </w:r>
      <w:proofErr w:type="gramEnd"/>
    </w:p>
    <w:p w14:paraId="6E173415" w14:textId="77777777" w:rsidR="00EB7740" w:rsidRDefault="00EB7740" w:rsidP="00EB7740">
      <w:pPr>
        <w:pStyle w:val="ListParagraph"/>
        <w:numPr>
          <w:ilvl w:val="0"/>
          <w:numId w:val="3"/>
        </w:numPr>
      </w:pPr>
      <w:r>
        <w:t>Briefly explain the core functionalities offered by the package.</w:t>
      </w:r>
    </w:p>
    <w:p w14:paraId="0B360B42" w14:textId="77777777" w:rsidR="00EB7740" w:rsidRDefault="00EB7740" w:rsidP="00EB7740">
      <w:pPr>
        <w:pStyle w:val="ListParagraph"/>
        <w:numPr>
          <w:ilvl w:val="0"/>
          <w:numId w:val="3"/>
        </w:numPr>
      </w:pPr>
      <w:r>
        <w:t>Mention the type of data the package handles (e.g., time series, text data).</w:t>
      </w:r>
    </w:p>
    <w:p w14:paraId="335A9FBF" w14:textId="77777777" w:rsidR="00EB7740" w:rsidRDefault="00EB7740" w:rsidP="00EB7740">
      <w:pPr>
        <w:pStyle w:val="ListParagraph"/>
        <w:numPr>
          <w:ilvl w:val="0"/>
          <w:numId w:val="3"/>
        </w:numPr>
      </w:pPr>
      <w:r>
        <w:t>Briefly describe the key algorithms or methods implemented in the package.</w:t>
      </w:r>
    </w:p>
    <w:p w14:paraId="259FA026" w14:textId="77777777" w:rsidR="00EB7740" w:rsidRDefault="00EB7740" w:rsidP="00EB7740"/>
    <w:p w14:paraId="77AF9C64" w14:textId="275C9D3E" w:rsidR="00EB7740" w:rsidRDefault="00EB7740" w:rsidP="00EB7740">
      <w:r>
        <w:t>4. Package Functionality</w:t>
      </w:r>
    </w:p>
    <w:p w14:paraId="65AB09C4" w14:textId="205A408B" w:rsidR="00FD7356" w:rsidRDefault="00EB7740" w:rsidP="00FD7356">
      <w:pPr>
        <w:pStyle w:val="ListParagraph"/>
        <w:numPr>
          <w:ilvl w:val="0"/>
          <w:numId w:val="4"/>
        </w:numPr>
      </w:pPr>
      <w:r>
        <w:t>In more detail, describe the main functionalities of the package.</w:t>
      </w:r>
    </w:p>
    <w:p w14:paraId="1E8DBE64" w14:textId="77777777" w:rsidR="00EB7740" w:rsidRDefault="00EB7740" w:rsidP="00EB7740"/>
    <w:p w14:paraId="2E641363" w14:textId="77CFA0B3" w:rsidR="00EB7740" w:rsidRDefault="00EB7740" w:rsidP="00EB7740">
      <w:r>
        <w:t>5. Examples</w:t>
      </w:r>
    </w:p>
    <w:p w14:paraId="5048924F" w14:textId="77777777" w:rsidR="00EB7740" w:rsidRDefault="00EB7740" w:rsidP="00EB7740">
      <w:pPr>
        <w:pStyle w:val="ListParagraph"/>
        <w:numPr>
          <w:ilvl w:val="0"/>
          <w:numId w:val="5"/>
        </w:numPr>
      </w:pPr>
      <w:r>
        <w:t>Showcase the functionalities of the package with practical examples.</w:t>
      </w:r>
    </w:p>
    <w:p w14:paraId="0B21CD46" w14:textId="77777777" w:rsidR="00EB7740" w:rsidRDefault="00EB7740" w:rsidP="00EB7740">
      <w:pPr>
        <w:pStyle w:val="ListParagraph"/>
        <w:numPr>
          <w:ilvl w:val="0"/>
          <w:numId w:val="5"/>
        </w:numPr>
      </w:pPr>
      <w:r>
        <w:t>Use real-world or simulated data relevant to the addressed research area.</w:t>
      </w:r>
    </w:p>
    <w:p w14:paraId="2ACCB17A" w14:textId="77777777" w:rsidR="00EB7740" w:rsidRDefault="00EB7740" w:rsidP="00EB7740">
      <w:pPr>
        <w:pStyle w:val="ListParagraph"/>
        <w:numPr>
          <w:ilvl w:val="0"/>
          <w:numId w:val="5"/>
        </w:numPr>
      </w:pPr>
      <w:r>
        <w:t>Clearly explain the steps involved in using the package for the example tasks.</w:t>
      </w:r>
    </w:p>
    <w:p w14:paraId="7DC54A4E" w14:textId="77777777" w:rsidR="00EB7740" w:rsidRDefault="00EB7740" w:rsidP="00EB7740"/>
    <w:p w14:paraId="57D602FC" w14:textId="3ECDC04B" w:rsidR="00EB7740" w:rsidRDefault="00EB7740" w:rsidP="00EB7740">
      <w:r>
        <w:t>6. Evaluation (Optional)</w:t>
      </w:r>
    </w:p>
    <w:p w14:paraId="483D719C" w14:textId="77777777" w:rsidR="00EB7740" w:rsidRDefault="00EB7740" w:rsidP="00EB7740">
      <w:pPr>
        <w:pStyle w:val="ListParagraph"/>
        <w:numPr>
          <w:ilvl w:val="0"/>
          <w:numId w:val="6"/>
        </w:numPr>
      </w:pPr>
      <w:r>
        <w:t>If applicable, include an evaluation section that compares your package to existing solutions.</w:t>
      </w:r>
    </w:p>
    <w:p w14:paraId="783C555F" w14:textId="77777777" w:rsidR="00EB7740" w:rsidRDefault="00EB7740" w:rsidP="00EB7740">
      <w:pPr>
        <w:pStyle w:val="ListParagraph"/>
        <w:numPr>
          <w:ilvl w:val="0"/>
          <w:numId w:val="6"/>
        </w:numPr>
      </w:pPr>
      <w:r>
        <w:t>Use appropriate metrics to benchmark performance or accuracy.</w:t>
      </w:r>
    </w:p>
    <w:p w14:paraId="5341687B" w14:textId="77777777" w:rsidR="00EB7740" w:rsidRDefault="00EB7740" w:rsidP="00EB7740">
      <w:pPr>
        <w:pStyle w:val="ListParagraph"/>
      </w:pPr>
    </w:p>
    <w:p w14:paraId="5893EF93" w14:textId="14C09517" w:rsidR="00EB7740" w:rsidRDefault="00EB7740" w:rsidP="00EB7740">
      <w:r>
        <w:t>7. Conclusion</w:t>
      </w:r>
    </w:p>
    <w:p w14:paraId="3E5ACE8B" w14:textId="77777777" w:rsidR="00EB7740" w:rsidRDefault="00EB7740" w:rsidP="00EB7740">
      <w:pPr>
        <w:pStyle w:val="ListParagraph"/>
        <w:numPr>
          <w:ilvl w:val="0"/>
          <w:numId w:val="7"/>
        </w:numPr>
      </w:pPr>
      <w:r>
        <w:t>Summarize the key contributions of your R package.</w:t>
      </w:r>
    </w:p>
    <w:p w14:paraId="3CB272CD" w14:textId="77777777" w:rsidR="00EB7740" w:rsidRDefault="00EB7740" w:rsidP="00EB7740">
      <w:pPr>
        <w:pStyle w:val="ListParagraph"/>
        <w:numPr>
          <w:ilvl w:val="0"/>
          <w:numId w:val="7"/>
        </w:numPr>
      </w:pPr>
      <w:r>
        <w:t>Highlight the potential applications and target audience for the package.</w:t>
      </w:r>
    </w:p>
    <w:p w14:paraId="24EB072E" w14:textId="77777777" w:rsidR="00EB7740" w:rsidRDefault="00EB7740" w:rsidP="00EB7740">
      <w:pPr>
        <w:pStyle w:val="ListParagraph"/>
        <w:numPr>
          <w:ilvl w:val="0"/>
          <w:numId w:val="7"/>
        </w:numPr>
      </w:pPr>
      <w:r>
        <w:t>Briefly mention future development plans for the package.</w:t>
      </w:r>
    </w:p>
    <w:p w14:paraId="4E92F914" w14:textId="77777777" w:rsidR="00EB7740" w:rsidRDefault="00EB7740" w:rsidP="00EB7740"/>
    <w:p w14:paraId="142DB1D6" w14:textId="3B24457C" w:rsidR="00EB7740" w:rsidRDefault="00EB7740" w:rsidP="00EB7740">
      <w:r>
        <w:t>8. Software Availability</w:t>
      </w:r>
    </w:p>
    <w:p w14:paraId="380C1691" w14:textId="77777777" w:rsidR="00EB7740" w:rsidRDefault="00EB7740" w:rsidP="00EB7740">
      <w:pPr>
        <w:pStyle w:val="ListParagraph"/>
        <w:numPr>
          <w:ilvl w:val="0"/>
          <w:numId w:val="8"/>
        </w:numPr>
      </w:pPr>
      <w:r>
        <w:t>Provide information on how to access and install the R package.</w:t>
      </w:r>
    </w:p>
    <w:p w14:paraId="42CA7884" w14:textId="77777777" w:rsidR="00EB7740" w:rsidRDefault="00EB7740" w:rsidP="00EB7740">
      <w:pPr>
        <w:pStyle w:val="ListParagraph"/>
        <w:numPr>
          <w:ilvl w:val="0"/>
          <w:numId w:val="8"/>
        </w:numPr>
      </w:pPr>
      <w:r>
        <w:t>Mention the repository where the package is hosted (e.g., GitHub, CRAN).</w:t>
      </w:r>
    </w:p>
    <w:p w14:paraId="474590D2" w14:textId="77777777" w:rsidR="00EB7740" w:rsidRDefault="00EB7740" w:rsidP="00EB7740"/>
    <w:p w14:paraId="40178274" w14:textId="52D1A9EB" w:rsidR="00EB7740" w:rsidRDefault="00EB7740" w:rsidP="00EB7740">
      <w:r>
        <w:t>9. Appendix (Optional)</w:t>
      </w:r>
    </w:p>
    <w:p w14:paraId="60F481F7" w14:textId="77777777" w:rsidR="00EB7740" w:rsidRDefault="00EB7740" w:rsidP="00EB7740">
      <w:pPr>
        <w:pStyle w:val="ListParagraph"/>
        <w:numPr>
          <w:ilvl w:val="0"/>
          <w:numId w:val="9"/>
        </w:numPr>
      </w:pPr>
      <w:r>
        <w:t>Include additional technical details, extended code examples, or user guides as supplementary material.</w:t>
      </w:r>
    </w:p>
    <w:p w14:paraId="3F22C355" w14:textId="77777777" w:rsidR="00EB7740" w:rsidRDefault="00EB7740" w:rsidP="00EB7740"/>
    <w:p w14:paraId="4A26AC74" w14:textId="09593A6B" w:rsidR="00EB7740" w:rsidRDefault="00EB7740" w:rsidP="00EB7740">
      <w:r>
        <w:t>Additional Tips</w:t>
      </w:r>
    </w:p>
    <w:p w14:paraId="48B2C1F2" w14:textId="77777777" w:rsidR="00EB7740" w:rsidRDefault="00EB7740" w:rsidP="00EB7740">
      <w:pPr>
        <w:pStyle w:val="ListParagraph"/>
        <w:numPr>
          <w:ilvl w:val="0"/>
          <w:numId w:val="9"/>
        </w:numPr>
      </w:pPr>
      <w:r>
        <w:t>Follow the specific guidelines and formatting requirements of the target journal.</w:t>
      </w:r>
    </w:p>
    <w:p w14:paraId="0CC738A9" w14:textId="77777777" w:rsidR="00EB7740" w:rsidRDefault="00EB7740" w:rsidP="00EB7740">
      <w:pPr>
        <w:pStyle w:val="ListParagraph"/>
        <w:numPr>
          <w:ilvl w:val="0"/>
          <w:numId w:val="9"/>
        </w:numPr>
      </w:pPr>
      <w:r>
        <w:t>Ensure the R package is well documented with clear vignettes and help files.</w:t>
      </w:r>
    </w:p>
    <w:p w14:paraId="208821F4" w14:textId="52E59DB1" w:rsidR="00B90F17" w:rsidRDefault="00EB7740" w:rsidP="00B90F17">
      <w:pPr>
        <w:pStyle w:val="ListParagraph"/>
        <w:numPr>
          <w:ilvl w:val="0"/>
          <w:numId w:val="9"/>
        </w:numPr>
      </w:pPr>
      <w:r>
        <w:t>Consider including a reference list citing relevant research papers and software tools.</w:t>
      </w:r>
    </w:p>
    <w:p w14:paraId="0DDFE69E" w14:textId="77777777" w:rsidR="00B90F17" w:rsidRDefault="00B90F17" w:rsidP="00B90F17"/>
    <w:p w14:paraId="5502A942" w14:textId="602993B2" w:rsidR="00B90F17" w:rsidRDefault="00B90F17" w:rsidP="00B90F17">
      <w:pPr>
        <w:jc w:val="center"/>
      </w:pPr>
      <w:r>
        <w:t>References</w:t>
      </w:r>
    </w:p>
    <w:p w14:paraId="092CD3D8" w14:textId="52530474" w:rsidR="00446482" w:rsidRDefault="00446482" w:rsidP="00B90F17">
      <w:pPr>
        <w:ind w:left="720" w:hanging="720"/>
      </w:pPr>
      <w:r w:rsidRPr="00446482">
        <w:t xml:space="preserve">Austin, G.I., Park, H., Meydan, Y. et al. Contamination source modeling with SCRuB improves cancer phenotype prediction from microbiome data. Nat </w:t>
      </w:r>
      <w:proofErr w:type="spellStart"/>
      <w:r w:rsidRPr="00446482">
        <w:t>Biotechnol</w:t>
      </w:r>
      <w:proofErr w:type="spellEnd"/>
      <w:r w:rsidRPr="00446482">
        <w:t xml:space="preserve"> 41, 1820–1828 (2023). https://doi.org/10.1038/s41587-023-01696-w</w:t>
      </w:r>
    </w:p>
    <w:p w14:paraId="29F5764A" w14:textId="4E4D5E70" w:rsidR="00BE1738" w:rsidRDefault="00BE1738" w:rsidP="00B90F17">
      <w:pPr>
        <w:ind w:left="720" w:hanging="720"/>
      </w:pPr>
      <w:r w:rsidRPr="00BE1738">
        <w:t xml:space="preserve">Davis, N. M., Proctor, D. M., Holmes, S. P., </w:t>
      </w:r>
      <w:proofErr w:type="spellStart"/>
      <w:r w:rsidRPr="00BE1738">
        <w:t>Relman</w:t>
      </w:r>
      <w:proofErr w:type="spellEnd"/>
      <w:r w:rsidRPr="00BE1738">
        <w:t>, D. A., &amp; Callahan, B. J. (2018). Simple statistical identification and removal of contaminant sequences in marker-gene and metagenomics data. Microbiome, 6(1), 226. https://doi.org/10.1186/s40168-018-0605-2</w:t>
      </w:r>
    </w:p>
    <w:p w14:paraId="398A917F" w14:textId="14D7FF2D" w:rsidR="00B90F17" w:rsidRDefault="00B90F17" w:rsidP="00B90F17">
      <w:pPr>
        <w:ind w:left="720" w:hanging="720"/>
      </w:pPr>
      <w:proofErr w:type="spellStart"/>
      <w:r w:rsidRPr="00B90F17">
        <w:t>Hülpüsch</w:t>
      </w:r>
      <w:proofErr w:type="spellEnd"/>
      <w:r w:rsidRPr="00B90F17">
        <w:t xml:space="preserve">, C., </w:t>
      </w:r>
      <w:proofErr w:type="spellStart"/>
      <w:r w:rsidRPr="00B90F17">
        <w:t>Rauer</w:t>
      </w:r>
      <w:proofErr w:type="spellEnd"/>
      <w:r w:rsidRPr="00B90F17">
        <w:t xml:space="preserve">, L., </w:t>
      </w:r>
      <w:proofErr w:type="spellStart"/>
      <w:r w:rsidRPr="00B90F17">
        <w:t>Nussbaumer</w:t>
      </w:r>
      <w:proofErr w:type="spellEnd"/>
      <w:r w:rsidRPr="00B90F17">
        <w:t xml:space="preserve">, T. et al. Benchmarking </w:t>
      </w:r>
      <w:proofErr w:type="spellStart"/>
      <w:r w:rsidRPr="00B90F17">
        <w:t>MicrobIEM</w:t>
      </w:r>
      <w:proofErr w:type="spellEnd"/>
      <w:r w:rsidRPr="00B90F17">
        <w:t xml:space="preserve"> – a user-friendly tool for decontamination of microbiome sequencing data. BMC Biol 21, 269 (2023). </w:t>
      </w:r>
      <w:r w:rsidR="00A94610" w:rsidRPr="00A94610">
        <w:t>https://doi.org/10.1186/s12915-023-01737-5</w:t>
      </w:r>
    </w:p>
    <w:p w14:paraId="1E7D197E" w14:textId="26C1B12E" w:rsidR="00446482" w:rsidRDefault="00446482" w:rsidP="00B90F17">
      <w:pPr>
        <w:ind w:left="720" w:hanging="720"/>
      </w:pPr>
      <w:r>
        <w:t xml:space="preserve">McKnight, D. T., </w:t>
      </w:r>
      <w:proofErr w:type="spellStart"/>
      <w:r>
        <w:t>Huerlimann</w:t>
      </w:r>
      <w:proofErr w:type="spellEnd"/>
      <w:r>
        <w:t xml:space="preserve">, R., Bower, D. S., Schwarzkopf, L., Alford, R. A., &amp; Zenger, K. R. (2019). microDecon: A highly accurate read-subtraction tool for the post-sequencing removal of contamination in metabarcoding studies. Environmental DNA, 1(1), 14-25. </w:t>
      </w:r>
      <w:r w:rsidRPr="00446482">
        <w:t>https://doi.org/10.1002/edn3.11</w:t>
      </w:r>
    </w:p>
    <w:sectPr w:rsidR="0044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el Griffard" w:date="2024-06-25T15:04:00Z" w:initials="RG">
    <w:p w14:paraId="6B4A78B3" w14:textId="77777777" w:rsidR="00FD7356" w:rsidRDefault="00FD7356" w:rsidP="00DF39D5">
      <w:pPr>
        <w:pStyle w:val="CommentText"/>
      </w:pPr>
      <w:r>
        <w:rPr>
          <w:rStyle w:val="CommentReference"/>
        </w:rPr>
        <w:annotationRef/>
      </w:r>
      <w:r>
        <w:t>I don't love how this sounds, will need to adjust later.</w:t>
      </w:r>
    </w:p>
  </w:comment>
  <w:comment w:id="1" w:author="Rachel Griffard" w:date="2024-06-25T15:15:00Z" w:initials="RG">
    <w:p w14:paraId="4B4037D4" w14:textId="77777777" w:rsidR="00AA5A4A" w:rsidRDefault="00AA5A4A" w:rsidP="00FF3FD0">
      <w:pPr>
        <w:pStyle w:val="CommentText"/>
      </w:pPr>
      <w:r>
        <w:rPr>
          <w:rStyle w:val="CommentReference"/>
        </w:rPr>
        <w:annotationRef/>
      </w:r>
      <w:r>
        <w:t>Something about providing clear way for researchers on how to pick a method most appropriate??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A78B3" w15:done="0"/>
  <w15:commentEx w15:paraId="4B4037D4" w15:paraIdParent="6B4A78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55B18" w16cex:dateUtc="2024-06-25T20:04:00Z"/>
  <w16cex:commentExtensible w16cex:durableId="2A255D9D" w16cex:dateUtc="2024-06-25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A78B3" w16cid:durableId="2A255B18"/>
  <w16cid:commentId w16cid:paraId="4B4037D4" w16cid:durableId="2A255D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83C"/>
    <w:multiLevelType w:val="hybridMultilevel"/>
    <w:tmpl w:val="8740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C5C"/>
    <w:multiLevelType w:val="hybridMultilevel"/>
    <w:tmpl w:val="D8D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6A2"/>
    <w:multiLevelType w:val="hybridMultilevel"/>
    <w:tmpl w:val="3F8C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7E69"/>
    <w:multiLevelType w:val="hybridMultilevel"/>
    <w:tmpl w:val="9410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F71B6"/>
    <w:multiLevelType w:val="hybridMultilevel"/>
    <w:tmpl w:val="44D2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F4932"/>
    <w:multiLevelType w:val="hybridMultilevel"/>
    <w:tmpl w:val="F78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A7488"/>
    <w:multiLevelType w:val="hybridMultilevel"/>
    <w:tmpl w:val="BC6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10162"/>
    <w:multiLevelType w:val="hybridMultilevel"/>
    <w:tmpl w:val="6F3A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91C44"/>
    <w:multiLevelType w:val="hybridMultilevel"/>
    <w:tmpl w:val="1C86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6182">
    <w:abstractNumId w:val="8"/>
  </w:num>
  <w:num w:numId="2" w16cid:durableId="142966145">
    <w:abstractNumId w:val="1"/>
  </w:num>
  <w:num w:numId="3" w16cid:durableId="1093892275">
    <w:abstractNumId w:val="4"/>
  </w:num>
  <w:num w:numId="4" w16cid:durableId="473722362">
    <w:abstractNumId w:val="7"/>
  </w:num>
  <w:num w:numId="5" w16cid:durableId="1042829704">
    <w:abstractNumId w:val="0"/>
  </w:num>
  <w:num w:numId="6" w16cid:durableId="372965831">
    <w:abstractNumId w:val="6"/>
  </w:num>
  <w:num w:numId="7" w16cid:durableId="367948007">
    <w:abstractNumId w:val="3"/>
  </w:num>
  <w:num w:numId="8" w16cid:durableId="410348518">
    <w:abstractNumId w:val="2"/>
  </w:num>
  <w:num w:numId="9" w16cid:durableId="123917525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el Griffard">
    <w15:presenceInfo w15:providerId="AD" w15:userId="S::r816g589@kumc.edu::c36e1055-fdee-46b2-8870-af01b62a6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80"/>
    <w:rsid w:val="0039210E"/>
    <w:rsid w:val="00404080"/>
    <w:rsid w:val="00446482"/>
    <w:rsid w:val="007B5FAD"/>
    <w:rsid w:val="00877406"/>
    <w:rsid w:val="00A94610"/>
    <w:rsid w:val="00AA5A4A"/>
    <w:rsid w:val="00B81FB0"/>
    <w:rsid w:val="00B90F17"/>
    <w:rsid w:val="00BE1738"/>
    <w:rsid w:val="00CB22D0"/>
    <w:rsid w:val="00CB7766"/>
    <w:rsid w:val="00D56DD5"/>
    <w:rsid w:val="00EB7740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8C7B"/>
  <w15:chartTrackingRefBased/>
  <w15:docId w15:val="{C17D9A2E-B694-4F57-B638-B674D0E7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4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7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3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3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Griffard</dc:creator>
  <cp:keywords/>
  <dc:description/>
  <cp:lastModifiedBy>Rachel Griffard</cp:lastModifiedBy>
  <cp:revision>8</cp:revision>
  <dcterms:created xsi:type="dcterms:W3CDTF">2024-06-25T19:20:00Z</dcterms:created>
  <dcterms:modified xsi:type="dcterms:W3CDTF">2024-06-25T20:15:00Z</dcterms:modified>
</cp:coreProperties>
</file>