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0882" w14:textId="2B10D778" w:rsidR="00BD35DB" w:rsidRPr="00EA6547" w:rsidRDefault="001F5073" w:rsidP="00775C95">
      <w:pPr>
        <w:spacing w:line="276" w:lineRule="auto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A6547">
        <w:rPr>
          <w:rFonts w:ascii="Calibri" w:hAnsi="Calibri" w:cs="Calibri"/>
          <w:b/>
          <w:bCs/>
          <w:sz w:val="36"/>
          <w:szCs w:val="36"/>
          <w:rtl/>
        </w:rPr>
        <w:t>פרויקט מסכם</w:t>
      </w:r>
    </w:p>
    <w:p w14:paraId="3459398C" w14:textId="77777777" w:rsidR="0004443B" w:rsidRPr="00EA6547" w:rsidRDefault="0004443B" w:rsidP="0004443B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A6547">
        <w:rPr>
          <w:rFonts w:ascii="Calibri" w:hAnsi="Calibri" w:cs="Calibri"/>
          <w:b/>
          <w:bCs/>
          <w:sz w:val="32"/>
          <w:szCs w:val="32"/>
          <w:rtl/>
        </w:rPr>
        <w:t>בקורס "סדנא בתכנות יישומים ניידים באנדרואיד"</w:t>
      </w:r>
    </w:p>
    <w:p w14:paraId="5E016CED" w14:textId="77777777" w:rsidR="00BD35DB" w:rsidRPr="00EA6547" w:rsidRDefault="00BD35DB" w:rsidP="00BD35DB">
      <w:pPr>
        <w:spacing w:line="360" w:lineRule="auto"/>
        <w:rPr>
          <w:rFonts w:ascii="Calibri" w:hAnsi="Calibri" w:cs="Calibri"/>
          <w:rtl/>
        </w:rPr>
      </w:pPr>
    </w:p>
    <w:tbl>
      <w:tblPr>
        <w:tblStyle w:val="a7"/>
        <w:bidiVisual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2"/>
        <w:gridCol w:w="3611"/>
        <w:gridCol w:w="3753"/>
      </w:tblGrid>
      <w:tr w:rsidR="00A84D99" w:rsidRPr="00EA6547" w14:paraId="4FD9764F" w14:textId="77777777" w:rsidTr="006157AF">
        <w:trPr>
          <w:jc w:val="center"/>
        </w:trPr>
        <w:tc>
          <w:tcPr>
            <w:tcW w:w="1982" w:type="dxa"/>
          </w:tcPr>
          <w:p w14:paraId="77BC9B5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u w:val="single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שם הפרויקט:</w:t>
            </w:r>
          </w:p>
        </w:tc>
        <w:tc>
          <w:tcPr>
            <w:tcW w:w="7364" w:type="dxa"/>
            <w:gridSpan w:val="2"/>
          </w:tcPr>
          <w:p w14:paraId="19A0FB68" w14:textId="7542A8A0" w:rsidR="00A84D99" w:rsidRPr="00EA6547" w:rsidRDefault="008F24E5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proofErr w:type="spellStart"/>
            <w:r w:rsidRPr="00EA6547">
              <w:rPr>
                <w:rFonts w:ascii="Calibri" w:hAnsi="Calibri" w:cs="Calibri"/>
                <w:sz w:val="22"/>
                <w:szCs w:val="22"/>
              </w:rPr>
              <w:t>MedicalMovementSensor</w:t>
            </w:r>
            <w:proofErr w:type="spellEnd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חיישן תנועה רפואי</w:t>
            </w:r>
            <w:r w:rsidRPr="00EA654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84D99" w:rsidRPr="00EA6547" w14:paraId="7D2C2AFC" w14:textId="77777777" w:rsidTr="006157AF">
        <w:trPr>
          <w:jc w:val="center"/>
        </w:trPr>
        <w:tc>
          <w:tcPr>
            <w:tcW w:w="1982" w:type="dxa"/>
          </w:tcPr>
          <w:p w14:paraId="649C9102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מגישים/</w:t>
            </w:r>
            <w:proofErr w:type="spellStart"/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ות</w:t>
            </w:r>
            <w:proofErr w:type="spellEnd"/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:</w:t>
            </w:r>
          </w:p>
        </w:tc>
        <w:tc>
          <w:tcPr>
            <w:tcW w:w="3611" w:type="dxa"/>
          </w:tcPr>
          <w:p w14:paraId="6573F189" w14:textId="4026D84E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1)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רחלי ורכזון </w:t>
            </w:r>
          </w:p>
        </w:tc>
        <w:tc>
          <w:tcPr>
            <w:tcW w:w="3753" w:type="dxa"/>
          </w:tcPr>
          <w:p w14:paraId="2C05FF9E" w14:textId="2D450DA4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2)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חן פרנסה</w:t>
            </w:r>
            <w:r w:rsidR="00C07D9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bookmarkStart w:id="0" w:name="_GoBack"/>
            <w:bookmarkEnd w:id="0"/>
          </w:p>
        </w:tc>
      </w:tr>
      <w:tr w:rsidR="00A84D99" w:rsidRPr="00EA6547" w14:paraId="686D526A" w14:textId="77777777" w:rsidTr="006157AF">
        <w:trPr>
          <w:jc w:val="center"/>
        </w:trPr>
        <w:tc>
          <w:tcPr>
            <w:tcW w:w="1982" w:type="dxa"/>
          </w:tcPr>
          <w:p w14:paraId="2279F68A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u w:val="single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תיאור הפרויקט:</w:t>
            </w:r>
          </w:p>
        </w:tc>
        <w:tc>
          <w:tcPr>
            <w:tcW w:w="7364" w:type="dxa"/>
            <w:gridSpan w:val="2"/>
          </w:tcPr>
          <w:p w14:paraId="301A99EA" w14:textId="2BC8E7DB" w:rsidR="008F24E5" w:rsidRPr="00EA6547" w:rsidRDefault="00716B7A" w:rsidP="00716B7A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 xml:space="preserve">מטרת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הפרוייקט</w:t>
            </w:r>
            <w:proofErr w:type="spellEnd"/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לתת מידע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עבור אדם הסובל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מ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הפרעות תנועה בידיים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(או לכל אדם הרוצה להיות מודע לרמת יציבות ידיו)</w:t>
            </w:r>
          </w:p>
          <w:p w14:paraId="34B8788B" w14:textId="1456428E" w:rsidR="00A84D99" w:rsidRPr="00EA6547" w:rsidRDefault="00716B7A" w:rsidP="004F6CDE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ידוע שהפרעת התנועה הנפוצה ביותר היא רעד, אשר יכול להופיע במנוחה, בתנועה סטטית או בתנועה. קיימים גורמים רבים לרעד, ולרוב מצבי רעד מוחמרים 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>בעקבות גומרים רבים.</w:t>
            </w:r>
          </w:p>
          <w:p w14:paraId="1DD70DE2" w14:textId="66EBB5B2" w:rsidR="00716B7A" w:rsidRPr="00EA6547" w:rsidRDefault="00716B7A" w:rsidP="004F6CDE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כיום הרפואה לא נותנת מספיק מענה עבור הסיבות להגברת רעד בידיים ו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יתר על כך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לא בודקת מהי רמת הרעד ובאילו מצבים מתגברת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אצל כל אדם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, ולכן עלה הרעיון לאפליקציה שנותנת את האפשרות לבחון ול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>אמוד במדויק את רמות הרעד במצבי תנועה שונים הידועים כמגבירי רעד או סיטואציות שיבחר המשתמש באפליקציה .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</w:p>
          <w:p w14:paraId="23F539C0" w14:textId="5C935BB9" w:rsidR="00A84D99" w:rsidRPr="00EA6547" w:rsidRDefault="00B92414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האפליקציה תשתמש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ב-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="002F2078" w:rsidRPr="00EA6547">
              <w:rPr>
                <w:rFonts w:ascii="Calibri" w:hAnsi="Calibri" w:cs="Calibri"/>
                <w:sz w:val="22"/>
                <w:szCs w:val="22"/>
              </w:rPr>
              <w:t>sensor accelerator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המודד תנועתיות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וייחודי לאנדרואיד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.</w:t>
            </w:r>
          </w:p>
          <w:p w14:paraId="11B538A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704AC6C3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7FB82936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711FEE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62E012AD" w14:textId="77777777" w:rsidTr="006157AF">
        <w:trPr>
          <w:jc w:val="center"/>
        </w:trPr>
        <w:tc>
          <w:tcPr>
            <w:tcW w:w="1982" w:type="dxa"/>
          </w:tcPr>
          <w:p w14:paraId="44FF8C91" w14:textId="77777777" w:rsidR="00A84D99" w:rsidRPr="00EA6547" w:rsidRDefault="00A84D99" w:rsidP="006157AF">
            <w:pPr>
              <w:rPr>
                <w:rFonts w:ascii="Calibri" w:hAnsi="Calibri" w:cs="Calibri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מרכיבי החובה:</w:t>
            </w:r>
          </w:p>
        </w:tc>
        <w:tc>
          <w:tcPr>
            <w:tcW w:w="7364" w:type="dxa"/>
            <w:gridSpan w:val="2"/>
          </w:tcPr>
          <w:p w14:paraId="1AC06B46" w14:textId="77777777" w:rsidR="00A84D99" w:rsidRPr="00EA6547" w:rsidRDefault="00A84D99" w:rsidP="006157AF">
            <w:pPr>
              <w:rPr>
                <w:rFonts w:ascii="Calibri" w:hAnsi="Calibri" w:cs="Calibri"/>
                <w:rtl/>
              </w:rPr>
            </w:pPr>
          </w:p>
        </w:tc>
      </w:tr>
      <w:tr w:rsidR="00A84D99" w:rsidRPr="00EA6547" w14:paraId="72B4668B" w14:textId="77777777" w:rsidTr="006157AF">
        <w:trPr>
          <w:jc w:val="center"/>
        </w:trPr>
        <w:tc>
          <w:tcPr>
            <w:tcW w:w="1982" w:type="dxa"/>
          </w:tcPr>
          <w:p w14:paraId="4939642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3 מסכים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(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)</w:t>
            </w:r>
          </w:p>
        </w:tc>
        <w:tc>
          <w:tcPr>
            <w:tcW w:w="7364" w:type="dxa"/>
            <w:gridSpan w:val="2"/>
          </w:tcPr>
          <w:p w14:paraId="3D4146A7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ab/>
            </w:r>
          </w:p>
          <w:p w14:paraId="1A725E81" w14:textId="394630C9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1. מסך פתיחה: המכיל לוגו, שם האפליקציה ולמטה שני לחצנים ( אחד לבחירת הפעלת המדדים השני לחצן להוראות הפעלה) </w:t>
            </w:r>
          </w:p>
          <w:p w14:paraId="30A03B3A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0E0CFB09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2. מסך הוראות ההפעלה: הסבר על השימוש באפליקציה איזה מדדים קיימים אילו פעולות ניתן לאמוד את הרעד והמלצות על אופן השימוש.</w:t>
            </w:r>
          </w:p>
          <w:p w14:paraId="23074F61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בחירה ע"י סימון מתוך רשימה איזו בדיקה תרצה להתבצע, האם היא בזמן מנוחה, או תנועה ועל פי האופציה שתיבחר יופיע חלון טקסט ובו הוראות למשתמש.</w:t>
            </w:r>
          </w:p>
          <w:p w14:paraId="6A7CFE2C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82FD831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3. מסך הפעלת המדדים: </w:t>
            </w:r>
          </w:p>
          <w:p w14:paraId="3E85B375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יופיע מד זמן המוצג למשתמש ובו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ימדד</w:t>
            </w:r>
            <w:proofErr w:type="spellEnd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הזמן בו הצליח להיות יציב.</w:t>
            </w:r>
          </w:p>
          <w:p w14:paraId="4F75BBD9" w14:textId="2A42594F" w:rsidR="00A84D99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ולבסוף בתיבת הטקסט יופיעו המדדים.</w:t>
            </w:r>
          </w:p>
        </w:tc>
      </w:tr>
      <w:tr w:rsidR="00A84D99" w:rsidRPr="00EA6547" w14:paraId="31D368CD" w14:textId="77777777" w:rsidTr="006157AF">
        <w:trPr>
          <w:jc w:val="center"/>
        </w:trPr>
        <w:tc>
          <w:tcPr>
            <w:tcW w:w="1982" w:type="dxa"/>
          </w:tcPr>
          <w:p w14:paraId="0DCEE639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2 הרכיבים שנבחרו</w:t>
            </w:r>
          </w:p>
        </w:tc>
        <w:tc>
          <w:tcPr>
            <w:tcW w:w="7364" w:type="dxa"/>
            <w:gridSpan w:val="2"/>
          </w:tcPr>
          <w:p w14:paraId="5562D8C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כתבו באילו שני רכיבי אפליקציה נוספים תשתמשו בפרויקט ומה יהיה תפקידם.   (יש לבחור שני רכיבים מ: 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Service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Broadcast-Receiver,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Content-Provider,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).</w:t>
            </w:r>
          </w:p>
          <w:p w14:paraId="7511400F" w14:textId="421ADA3E" w:rsidR="006A56CF" w:rsidRPr="00EA6547" w:rsidRDefault="00677752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Broadcast-Receiver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למקרה שנכנסת שיחה, אנו נשהה את האפליקציה עד לסיום השיחה וחזרה לאפליקציה.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br/>
            </w:r>
            <w:r w:rsidR="00746B7D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="00746B7D" w:rsidRPr="00EA6547">
              <w:rPr>
                <w:rFonts w:ascii="Calibri" w:hAnsi="Calibri" w:cs="Calibri"/>
                <w:sz w:val="22"/>
                <w:szCs w:val="22"/>
              </w:rPr>
              <w:t>Content-Provider,</w:t>
            </w:r>
            <w:r w:rsidR="00746B7D"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יבקש הרשאה ליומן של המשתמש ויצור אירוע ביומן עם נתוני המדידה.</w:t>
            </w:r>
          </w:p>
        </w:tc>
      </w:tr>
      <w:tr w:rsidR="00A84D99" w:rsidRPr="00EA6547" w14:paraId="45D5BEE2" w14:textId="77777777" w:rsidTr="006157AF">
        <w:trPr>
          <w:jc w:val="center"/>
        </w:trPr>
        <w:tc>
          <w:tcPr>
            <w:tcW w:w="1982" w:type="dxa"/>
          </w:tcPr>
          <w:p w14:paraId="166842F0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תהליכון (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</w:rPr>
              <w:t>Thread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7364" w:type="dxa"/>
            <w:gridSpan w:val="2"/>
          </w:tcPr>
          <w:p w14:paraId="044F77CE" w14:textId="506E1CB0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נשתמש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בתהליכון</w:t>
            </w:r>
            <w:proofErr w:type="spellEnd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– מד זמן – הסופר את משך הזמן שבו צריך לבצע המשתמש את הפעולה.</w:t>
            </w:r>
          </w:p>
          <w:p w14:paraId="77B3BFE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54E190C7" w14:textId="77777777" w:rsidTr="006157AF">
        <w:trPr>
          <w:jc w:val="center"/>
        </w:trPr>
        <w:tc>
          <w:tcPr>
            <w:tcW w:w="1982" w:type="dxa"/>
          </w:tcPr>
          <w:p w14:paraId="3408C65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lastRenderedPageBreak/>
              <w:t>שמירת נתונים</w:t>
            </w:r>
          </w:p>
        </w:tc>
        <w:tc>
          <w:tcPr>
            <w:tcW w:w="7364" w:type="dxa"/>
            <w:gridSpan w:val="2"/>
          </w:tcPr>
          <w:p w14:paraId="79C35004" w14:textId="33CF1615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לאחר סגירה ופתחיה של האפליקציה נשמור את הנתונים ב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SP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.</w:t>
            </w:r>
          </w:p>
        </w:tc>
      </w:tr>
      <w:tr w:rsidR="00A84D99" w:rsidRPr="00EA6547" w14:paraId="219F2B9F" w14:textId="77777777" w:rsidTr="006157AF">
        <w:trPr>
          <w:jc w:val="center"/>
        </w:trPr>
        <w:tc>
          <w:tcPr>
            <w:tcW w:w="1982" w:type="dxa"/>
          </w:tcPr>
          <w:p w14:paraId="6C7C0EB6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 xml:space="preserve">שימוש 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</w:rPr>
              <w:t>Notification</w:t>
            </w:r>
          </w:p>
        </w:tc>
        <w:tc>
          <w:tcPr>
            <w:tcW w:w="7364" w:type="dxa"/>
            <w:gridSpan w:val="2"/>
          </w:tcPr>
          <w:p w14:paraId="27E7329B" w14:textId="33E440EF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אנו נממש </w:t>
            </w:r>
            <w:proofErr w:type="spellStart"/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נוטפיקציה</w:t>
            </w:r>
            <w:proofErr w:type="spellEnd"/>
            <w:r w:rsidR="006F7A9C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שבועית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המזכירה למשתמש לפתוח את האפליקציה על מנת שיהיה מעקב </w:t>
            </w:r>
            <w:r w:rsidR="006F7A9C" w:rsidRPr="00EA6547">
              <w:rPr>
                <w:rFonts w:ascii="Calibri" w:hAnsi="Calibri" w:cs="Calibri"/>
                <w:sz w:val="22"/>
                <w:szCs w:val="22"/>
                <w:rtl/>
              </w:rPr>
              <w:t>ויחזור לבצע את הפעולות בזמנים שונים.</w:t>
            </w:r>
          </w:p>
          <w:p w14:paraId="6B8D2A5D" w14:textId="77777777" w:rsidR="00775C95" w:rsidRPr="00EA6547" w:rsidRDefault="00775C95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69BFC707" w14:textId="77777777" w:rsidTr="006157AF">
        <w:trPr>
          <w:jc w:val="center"/>
        </w:trPr>
        <w:tc>
          <w:tcPr>
            <w:tcW w:w="1982" w:type="dxa"/>
          </w:tcPr>
          <w:p w14:paraId="725933B9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תפריט 3 הנקודות</w:t>
            </w:r>
          </w:p>
        </w:tc>
        <w:tc>
          <w:tcPr>
            <w:tcW w:w="7364" w:type="dxa"/>
            <w:gridSpan w:val="2"/>
          </w:tcPr>
          <w:p w14:paraId="74A12C08" w14:textId="77777777" w:rsidR="00A84D99" w:rsidRPr="00EA6547" w:rsidRDefault="006F7A9C" w:rsidP="006F7A9C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About</w:t>
            </w:r>
            <w:r w:rsidRPr="00EA6547">
              <w:rPr>
                <w:rFonts w:ascii="Calibri" w:hAnsi="Calibri" w:cs="Calibri"/>
                <w:sz w:val="22"/>
                <w:szCs w:val="22"/>
              </w:rPr>
              <w:br/>
              <w:t>exit</w:t>
            </w:r>
          </w:p>
          <w:p w14:paraId="3114103D" w14:textId="2FCD2B82" w:rsidR="001529DD" w:rsidRPr="00EA6547" w:rsidRDefault="001529DD" w:rsidP="006F7A9C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מידע על המדדים האחרונים באם קיימים (ע"י גרף – אם נספיק ואן לא נציג אותם באופן רגיל)</w:t>
            </w:r>
          </w:p>
        </w:tc>
      </w:tr>
    </w:tbl>
    <w:p w14:paraId="7D4353B2" w14:textId="77777777" w:rsidR="00A84D99" w:rsidRPr="00EA6547" w:rsidRDefault="00A84D99" w:rsidP="00A84D99">
      <w:pPr>
        <w:spacing w:line="360" w:lineRule="auto"/>
        <w:rPr>
          <w:rFonts w:ascii="Calibri" w:hAnsi="Calibri" w:cs="Calibri"/>
          <w:rtl/>
        </w:rPr>
      </w:pPr>
    </w:p>
    <w:sectPr w:rsidR="00A84D99" w:rsidRPr="00EA6547" w:rsidSect="006A56CF">
      <w:footerReference w:type="default" r:id="rId8"/>
      <w:headerReference w:type="first" r:id="rId9"/>
      <w:type w:val="continuous"/>
      <w:pgSz w:w="11906" w:h="16838"/>
      <w:pgMar w:top="1134" w:right="1274" w:bottom="568" w:left="1276" w:header="568" w:footer="491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C0AD" w14:textId="77777777" w:rsidR="008B361C" w:rsidRDefault="008B361C">
      <w:r>
        <w:separator/>
      </w:r>
    </w:p>
  </w:endnote>
  <w:endnote w:type="continuationSeparator" w:id="0">
    <w:p w14:paraId="7927FEA5" w14:textId="77777777" w:rsidR="008B361C" w:rsidRDefault="008B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52A94" w14:textId="77777777" w:rsidR="00C41494" w:rsidRDefault="00C41494">
    <w:pPr>
      <w:pStyle w:val="a4"/>
      <w:rPr>
        <w:rtl/>
      </w:rPr>
    </w:pPr>
    <w:r>
      <w:rPr>
        <w:rFonts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0FA2" w14:textId="77777777" w:rsidR="008B361C" w:rsidRDefault="008B361C">
      <w:r>
        <w:separator/>
      </w:r>
    </w:p>
  </w:footnote>
  <w:footnote w:type="continuationSeparator" w:id="0">
    <w:p w14:paraId="63AB7FA2" w14:textId="77777777" w:rsidR="008B361C" w:rsidRDefault="008B3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9212" w14:textId="1F89DF25" w:rsidR="00775C95" w:rsidRPr="00EA6547" w:rsidRDefault="00775C95" w:rsidP="00775C95">
    <w:pPr>
      <w:pStyle w:val="a3"/>
      <w:tabs>
        <w:tab w:val="clear" w:pos="8306"/>
        <w:tab w:val="right" w:pos="9356"/>
      </w:tabs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10A"/>
    <w:multiLevelType w:val="hybridMultilevel"/>
    <w:tmpl w:val="3528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D5E"/>
    <w:multiLevelType w:val="hybridMultilevel"/>
    <w:tmpl w:val="7F3C903A"/>
    <w:lvl w:ilvl="0" w:tplc="6890DAE0">
      <w:start w:val="1"/>
      <w:numFmt w:val="bullet"/>
      <w:lvlText w:val="-"/>
      <w:lvlJc w:val="left"/>
      <w:pPr>
        <w:ind w:left="4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8956C86"/>
    <w:multiLevelType w:val="hybridMultilevel"/>
    <w:tmpl w:val="A7DE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F6465"/>
    <w:multiLevelType w:val="hybridMultilevel"/>
    <w:tmpl w:val="05BA1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500EE"/>
    <w:multiLevelType w:val="hybridMultilevel"/>
    <w:tmpl w:val="7C3C98B8"/>
    <w:lvl w:ilvl="0" w:tplc="3106449C">
      <w:start w:val="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3049C"/>
    <w:multiLevelType w:val="hybridMultilevel"/>
    <w:tmpl w:val="FB520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C328D"/>
    <w:multiLevelType w:val="hybridMultilevel"/>
    <w:tmpl w:val="B4603834"/>
    <w:lvl w:ilvl="0" w:tplc="853E45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56077"/>
    <w:multiLevelType w:val="hybridMultilevel"/>
    <w:tmpl w:val="66F6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43444"/>
    <w:multiLevelType w:val="hybridMultilevel"/>
    <w:tmpl w:val="7C16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4A3"/>
    <w:multiLevelType w:val="hybridMultilevel"/>
    <w:tmpl w:val="FA0E9084"/>
    <w:lvl w:ilvl="0" w:tplc="75FCAD0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7905"/>
    <w:multiLevelType w:val="hybridMultilevel"/>
    <w:tmpl w:val="2B70EF7C"/>
    <w:lvl w:ilvl="0" w:tplc="69428C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A279D"/>
    <w:multiLevelType w:val="hybridMultilevel"/>
    <w:tmpl w:val="3898903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61B53858"/>
    <w:multiLevelType w:val="hybridMultilevel"/>
    <w:tmpl w:val="6B7CED56"/>
    <w:lvl w:ilvl="0" w:tplc="0409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3" w15:restartNumberingAfterBreak="0">
    <w:nsid w:val="63521D17"/>
    <w:multiLevelType w:val="hybridMultilevel"/>
    <w:tmpl w:val="1772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0751B"/>
    <w:multiLevelType w:val="hybridMultilevel"/>
    <w:tmpl w:val="6D64E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A62ADB"/>
    <w:multiLevelType w:val="hybridMultilevel"/>
    <w:tmpl w:val="DF80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0FC1"/>
    <w:multiLevelType w:val="hybridMultilevel"/>
    <w:tmpl w:val="CCFA530C"/>
    <w:lvl w:ilvl="0" w:tplc="6670547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21FDA"/>
    <w:multiLevelType w:val="hybridMultilevel"/>
    <w:tmpl w:val="CEBA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17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BE7"/>
    <w:rsid w:val="000237C0"/>
    <w:rsid w:val="0002502E"/>
    <w:rsid w:val="00031D0C"/>
    <w:rsid w:val="0004443B"/>
    <w:rsid w:val="00052A94"/>
    <w:rsid w:val="000631EA"/>
    <w:rsid w:val="00094836"/>
    <w:rsid w:val="000A02A4"/>
    <w:rsid w:val="000A4FD8"/>
    <w:rsid w:val="000A64E1"/>
    <w:rsid w:val="000B2E91"/>
    <w:rsid w:val="000C0E78"/>
    <w:rsid w:val="000C5AA8"/>
    <w:rsid w:val="000D5C39"/>
    <w:rsid w:val="000F390D"/>
    <w:rsid w:val="00114F88"/>
    <w:rsid w:val="00130F90"/>
    <w:rsid w:val="001529DD"/>
    <w:rsid w:val="001601A9"/>
    <w:rsid w:val="00182229"/>
    <w:rsid w:val="001926DF"/>
    <w:rsid w:val="001A4672"/>
    <w:rsid w:val="001B7FBC"/>
    <w:rsid w:val="001C0D5A"/>
    <w:rsid w:val="001E0CD5"/>
    <w:rsid w:val="001E3740"/>
    <w:rsid w:val="001F1880"/>
    <w:rsid w:val="001F5073"/>
    <w:rsid w:val="001F673C"/>
    <w:rsid w:val="00202953"/>
    <w:rsid w:val="00205023"/>
    <w:rsid w:val="0021094B"/>
    <w:rsid w:val="00215CD3"/>
    <w:rsid w:val="00220359"/>
    <w:rsid w:val="00231731"/>
    <w:rsid w:val="00247EB2"/>
    <w:rsid w:val="00257370"/>
    <w:rsid w:val="002579AE"/>
    <w:rsid w:val="002626D2"/>
    <w:rsid w:val="0026738A"/>
    <w:rsid w:val="002751F1"/>
    <w:rsid w:val="002A1C44"/>
    <w:rsid w:val="002D0009"/>
    <w:rsid w:val="002D709C"/>
    <w:rsid w:val="002F2078"/>
    <w:rsid w:val="002F7F1A"/>
    <w:rsid w:val="003033CA"/>
    <w:rsid w:val="00314BE7"/>
    <w:rsid w:val="00341347"/>
    <w:rsid w:val="003657AF"/>
    <w:rsid w:val="003708E3"/>
    <w:rsid w:val="00383424"/>
    <w:rsid w:val="003B0B88"/>
    <w:rsid w:val="003B1646"/>
    <w:rsid w:val="003C1891"/>
    <w:rsid w:val="003D4B79"/>
    <w:rsid w:val="003F1556"/>
    <w:rsid w:val="00406B81"/>
    <w:rsid w:val="00413CA2"/>
    <w:rsid w:val="00415B30"/>
    <w:rsid w:val="00417F0A"/>
    <w:rsid w:val="00423121"/>
    <w:rsid w:val="00447568"/>
    <w:rsid w:val="00470BF1"/>
    <w:rsid w:val="004860FF"/>
    <w:rsid w:val="0048718A"/>
    <w:rsid w:val="004B04FD"/>
    <w:rsid w:val="004B710B"/>
    <w:rsid w:val="004C409C"/>
    <w:rsid w:val="004C4461"/>
    <w:rsid w:val="004C5270"/>
    <w:rsid w:val="004C77D6"/>
    <w:rsid w:val="004D46A0"/>
    <w:rsid w:val="004D58AF"/>
    <w:rsid w:val="004F6CDE"/>
    <w:rsid w:val="005011F4"/>
    <w:rsid w:val="005101BD"/>
    <w:rsid w:val="00517E8A"/>
    <w:rsid w:val="00523E3C"/>
    <w:rsid w:val="0054600B"/>
    <w:rsid w:val="005521D3"/>
    <w:rsid w:val="00562C4F"/>
    <w:rsid w:val="00571BB2"/>
    <w:rsid w:val="0058088E"/>
    <w:rsid w:val="00580D9B"/>
    <w:rsid w:val="0059400C"/>
    <w:rsid w:val="005970C3"/>
    <w:rsid w:val="005A5DFC"/>
    <w:rsid w:val="005B3716"/>
    <w:rsid w:val="005C62B0"/>
    <w:rsid w:val="005C7FF5"/>
    <w:rsid w:val="005D565C"/>
    <w:rsid w:val="005F6778"/>
    <w:rsid w:val="005F6CF1"/>
    <w:rsid w:val="0061154A"/>
    <w:rsid w:val="0062026D"/>
    <w:rsid w:val="0062028D"/>
    <w:rsid w:val="00627E53"/>
    <w:rsid w:val="00630457"/>
    <w:rsid w:val="006350B4"/>
    <w:rsid w:val="006375A8"/>
    <w:rsid w:val="00654917"/>
    <w:rsid w:val="0065628A"/>
    <w:rsid w:val="00656C44"/>
    <w:rsid w:val="00660CA0"/>
    <w:rsid w:val="0066680F"/>
    <w:rsid w:val="00667341"/>
    <w:rsid w:val="00673FA9"/>
    <w:rsid w:val="006760D3"/>
    <w:rsid w:val="00677752"/>
    <w:rsid w:val="00677E9C"/>
    <w:rsid w:val="00685E11"/>
    <w:rsid w:val="00693536"/>
    <w:rsid w:val="006A3E20"/>
    <w:rsid w:val="006A56CF"/>
    <w:rsid w:val="006B0CBB"/>
    <w:rsid w:val="006B184A"/>
    <w:rsid w:val="006B5E2A"/>
    <w:rsid w:val="006C3B87"/>
    <w:rsid w:val="006C6DFA"/>
    <w:rsid w:val="006C6F7B"/>
    <w:rsid w:val="006E2DB9"/>
    <w:rsid w:val="006F7A9C"/>
    <w:rsid w:val="00715517"/>
    <w:rsid w:val="00716B7A"/>
    <w:rsid w:val="0072080E"/>
    <w:rsid w:val="00721F81"/>
    <w:rsid w:val="00730FDF"/>
    <w:rsid w:val="007339A3"/>
    <w:rsid w:val="00733F5E"/>
    <w:rsid w:val="00746B7D"/>
    <w:rsid w:val="00750331"/>
    <w:rsid w:val="007555EE"/>
    <w:rsid w:val="0076740C"/>
    <w:rsid w:val="00770844"/>
    <w:rsid w:val="00775C95"/>
    <w:rsid w:val="0078093A"/>
    <w:rsid w:val="00786980"/>
    <w:rsid w:val="0079147E"/>
    <w:rsid w:val="007A3800"/>
    <w:rsid w:val="007B1831"/>
    <w:rsid w:val="007B76F2"/>
    <w:rsid w:val="007D4787"/>
    <w:rsid w:val="007D7558"/>
    <w:rsid w:val="007F0ADE"/>
    <w:rsid w:val="00812B63"/>
    <w:rsid w:val="0083177F"/>
    <w:rsid w:val="00835B22"/>
    <w:rsid w:val="00851687"/>
    <w:rsid w:val="00855A5F"/>
    <w:rsid w:val="00860879"/>
    <w:rsid w:val="00872FA7"/>
    <w:rsid w:val="0088613F"/>
    <w:rsid w:val="008921E7"/>
    <w:rsid w:val="008A02F1"/>
    <w:rsid w:val="008A3801"/>
    <w:rsid w:val="008B361C"/>
    <w:rsid w:val="008E324C"/>
    <w:rsid w:val="008F025C"/>
    <w:rsid w:val="008F24E5"/>
    <w:rsid w:val="009116AF"/>
    <w:rsid w:val="00916D91"/>
    <w:rsid w:val="00923D55"/>
    <w:rsid w:val="009347C5"/>
    <w:rsid w:val="00960AAD"/>
    <w:rsid w:val="009612B1"/>
    <w:rsid w:val="009616F7"/>
    <w:rsid w:val="009929E8"/>
    <w:rsid w:val="009B0351"/>
    <w:rsid w:val="009B3CD5"/>
    <w:rsid w:val="009E4F51"/>
    <w:rsid w:val="009F4DD0"/>
    <w:rsid w:val="009F79BD"/>
    <w:rsid w:val="00A04D78"/>
    <w:rsid w:val="00A10AA8"/>
    <w:rsid w:val="00A11D0D"/>
    <w:rsid w:val="00A22746"/>
    <w:rsid w:val="00A33644"/>
    <w:rsid w:val="00A349A8"/>
    <w:rsid w:val="00A40807"/>
    <w:rsid w:val="00A5617D"/>
    <w:rsid w:val="00A804E5"/>
    <w:rsid w:val="00A82DD7"/>
    <w:rsid w:val="00A84D99"/>
    <w:rsid w:val="00AA7743"/>
    <w:rsid w:val="00AB6CFF"/>
    <w:rsid w:val="00AC592A"/>
    <w:rsid w:val="00AF4A00"/>
    <w:rsid w:val="00AF537D"/>
    <w:rsid w:val="00AF5796"/>
    <w:rsid w:val="00AF7812"/>
    <w:rsid w:val="00AF7B93"/>
    <w:rsid w:val="00B0485B"/>
    <w:rsid w:val="00B501BC"/>
    <w:rsid w:val="00B52706"/>
    <w:rsid w:val="00B54EB3"/>
    <w:rsid w:val="00B560E0"/>
    <w:rsid w:val="00B645A4"/>
    <w:rsid w:val="00B7781F"/>
    <w:rsid w:val="00B80B81"/>
    <w:rsid w:val="00B857B1"/>
    <w:rsid w:val="00B92414"/>
    <w:rsid w:val="00BA5597"/>
    <w:rsid w:val="00BB59ED"/>
    <w:rsid w:val="00BC770B"/>
    <w:rsid w:val="00BD3557"/>
    <w:rsid w:val="00BD35DB"/>
    <w:rsid w:val="00BF1661"/>
    <w:rsid w:val="00BF3BBD"/>
    <w:rsid w:val="00C04E30"/>
    <w:rsid w:val="00C07A1E"/>
    <w:rsid w:val="00C07D95"/>
    <w:rsid w:val="00C14887"/>
    <w:rsid w:val="00C2671C"/>
    <w:rsid w:val="00C352C2"/>
    <w:rsid w:val="00C41494"/>
    <w:rsid w:val="00C5373E"/>
    <w:rsid w:val="00C65951"/>
    <w:rsid w:val="00C67A04"/>
    <w:rsid w:val="00C730B0"/>
    <w:rsid w:val="00C82C63"/>
    <w:rsid w:val="00CA0885"/>
    <w:rsid w:val="00CD3507"/>
    <w:rsid w:val="00CE3C3E"/>
    <w:rsid w:val="00CF1247"/>
    <w:rsid w:val="00D13852"/>
    <w:rsid w:val="00D47089"/>
    <w:rsid w:val="00D606D4"/>
    <w:rsid w:val="00D61603"/>
    <w:rsid w:val="00D67F94"/>
    <w:rsid w:val="00D74E3D"/>
    <w:rsid w:val="00D859BF"/>
    <w:rsid w:val="00D872FE"/>
    <w:rsid w:val="00D92150"/>
    <w:rsid w:val="00D92BD7"/>
    <w:rsid w:val="00DA6A8E"/>
    <w:rsid w:val="00DC49F6"/>
    <w:rsid w:val="00DC723D"/>
    <w:rsid w:val="00DD74DC"/>
    <w:rsid w:val="00E15BEC"/>
    <w:rsid w:val="00E3111A"/>
    <w:rsid w:val="00E32CA3"/>
    <w:rsid w:val="00E42BED"/>
    <w:rsid w:val="00E612A2"/>
    <w:rsid w:val="00E62537"/>
    <w:rsid w:val="00E6496C"/>
    <w:rsid w:val="00E96BCA"/>
    <w:rsid w:val="00EA23A1"/>
    <w:rsid w:val="00EA6547"/>
    <w:rsid w:val="00EA72E6"/>
    <w:rsid w:val="00EB2A93"/>
    <w:rsid w:val="00EB427A"/>
    <w:rsid w:val="00EC1145"/>
    <w:rsid w:val="00EE41CA"/>
    <w:rsid w:val="00EE6466"/>
    <w:rsid w:val="00F03FEA"/>
    <w:rsid w:val="00F33595"/>
    <w:rsid w:val="00F35895"/>
    <w:rsid w:val="00F3741F"/>
    <w:rsid w:val="00F62CDC"/>
    <w:rsid w:val="00F669DD"/>
    <w:rsid w:val="00F7351B"/>
    <w:rsid w:val="00F76CB6"/>
    <w:rsid w:val="00F82277"/>
    <w:rsid w:val="00F826E9"/>
    <w:rsid w:val="00F85062"/>
    <w:rsid w:val="00F960BE"/>
    <w:rsid w:val="00FA5923"/>
    <w:rsid w:val="00FB1C32"/>
    <w:rsid w:val="00FB5F78"/>
    <w:rsid w:val="00FC45C7"/>
    <w:rsid w:val="00FD002F"/>
    <w:rsid w:val="00FE398F"/>
    <w:rsid w:val="00FF42C0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3644A"/>
  <w15:docId w15:val="{EF3089EA-7F68-4798-95FF-91913C86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5DB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BD35D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BD35DB"/>
  </w:style>
  <w:style w:type="table" w:styleId="a7">
    <w:name w:val="Table Grid"/>
    <w:basedOn w:val="a1"/>
    <w:rsid w:val="00BD35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aliases w:val="תבליט V"/>
    <w:basedOn w:val="a"/>
    <w:link w:val="a9"/>
    <w:uiPriority w:val="34"/>
    <w:qFormat/>
    <w:rsid w:val="005101BD"/>
    <w:pPr>
      <w:ind w:left="720"/>
      <w:contextualSpacing/>
    </w:pPr>
  </w:style>
  <w:style w:type="character" w:styleId="Hyperlink">
    <w:name w:val="Hyperlink"/>
    <w:basedOn w:val="a0"/>
    <w:rsid w:val="005F6CF1"/>
    <w:rPr>
      <w:color w:val="0563C1" w:themeColor="hyperlink"/>
      <w:u w:val="single"/>
    </w:rPr>
  </w:style>
  <w:style w:type="character" w:customStyle="1" w:styleId="a9">
    <w:name w:val="פיסקת רשימה תו"/>
    <w:aliases w:val="תבליט V תו"/>
    <w:link w:val="a8"/>
    <w:uiPriority w:val="34"/>
    <w:rsid w:val="00130F90"/>
    <w:rPr>
      <w:sz w:val="24"/>
      <w:szCs w:val="24"/>
    </w:rPr>
  </w:style>
  <w:style w:type="character" w:customStyle="1" w:styleId="a5">
    <w:name w:val="כותרת תחתונה תו"/>
    <w:basedOn w:val="a0"/>
    <w:link w:val="a4"/>
    <w:uiPriority w:val="99"/>
    <w:rsid w:val="00BF16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y%20Tavor\My%20Documents\JCE\&#1502;&#1489;&#1493;&#1488;%20&#1500;&#1514;&#1499;&#1504;&#1493;&#1514;\semesters\2010a\&#1514;&#1512;&#1490;&#1497;&#1500;&#1497;&#1501;\&#1490;&#1500;&#1493;&#1508;&#1514;%20&#1514;&#1512;&#1490;&#1497;&#1500;&#1497;&#1501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9184-EE22-45B7-A4C0-D80A715D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גלופת תרגילים.dot</Template>
  <TotalTime>51</TotalTime>
  <Pages>2</Pages>
  <Words>344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בית מספר</vt:lpstr>
      <vt:lpstr>תרגיל בית מספר </vt:lpstr>
    </vt:vector>
  </TitlesOfParts>
  <Manager>ilanpe</Manager>
  <Company>ST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</dc:title>
  <dc:subject/>
  <dc:creator>ilanpe</dc:creator>
  <cp:keywords/>
  <dc:description/>
  <cp:lastModifiedBy>Racheli Verechzon</cp:lastModifiedBy>
  <cp:revision>6</cp:revision>
  <cp:lastPrinted>2019-04-02T05:47:00Z</cp:lastPrinted>
  <dcterms:created xsi:type="dcterms:W3CDTF">2019-12-24T19:00:00Z</dcterms:created>
  <dcterms:modified xsi:type="dcterms:W3CDTF">2020-01-29T19:41:00Z</dcterms:modified>
</cp:coreProperties>
</file>