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5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976"/>
        <w:gridCol w:w="1134"/>
        <w:gridCol w:w="1701"/>
        <w:gridCol w:w="1701"/>
        <w:gridCol w:w="1560"/>
        <w:gridCol w:w="1721"/>
        <w:gridCol w:w="1695"/>
      </w:tblGrid>
      <w:tr w:rsidR="00BB3068" w:rsidRPr="00CE0E1F" w14:paraId="6FFAB642" w14:textId="77777777" w:rsidTr="00BB3068">
        <w:tc>
          <w:tcPr>
            <w:tcW w:w="2269" w:type="dxa"/>
          </w:tcPr>
          <w:p w14:paraId="0CF18C6C" w14:textId="78707A90" w:rsidR="006239D0" w:rsidRPr="00CE0E1F" w:rsidRDefault="006239D0" w:rsidP="00FF156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E0E1F">
              <w:rPr>
                <w:rFonts w:ascii="Calibri" w:hAnsi="Calibri" w:cs="Calibri"/>
                <w:b/>
                <w:bCs/>
              </w:rPr>
              <w:t>Author (Year)</w:t>
            </w:r>
          </w:p>
        </w:tc>
        <w:tc>
          <w:tcPr>
            <w:tcW w:w="2976" w:type="dxa"/>
          </w:tcPr>
          <w:p w14:paraId="29A4CA8D" w14:textId="5A57CD60" w:rsidR="006239D0" w:rsidRPr="00CE0E1F" w:rsidRDefault="006239D0" w:rsidP="00FF156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E0E1F">
              <w:rPr>
                <w:rFonts w:ascii="Calibri" w:hAnsi="Calibri" w:cs="Calibri"/>
                <w:b/>
                <w:bCs/>
              </w:rPr>
              <w:t xml:space="preserve">Aim </w:t>
            </w:r>
          </w:p>
        </w:tc>
        <w:tc>
          <w:tcPr>
            <w:tcW w:w="1134" w:type="dxa"/>
          </w:tcPr>
          <w:p w14:paraId="380C343E" w14:textId="13AF10E2" w:rsidR="006239D0" w:rsidRPr="00CE0E1F" w:rsidRDefault="1709B442" w:rsidP="00FF156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E0E1F">
              <w:rPr>
                <w:rFonts w:ascii="Calibri" w:hAnsi="Calibri" w:cs="Calibri"/>
                <w:b/>
                <w:bCs/>
              </w:rPr>
              <w:t>Number of p</w:t>
            </w:r>
            <w:r w:rsidR="006239D0" w:rsidRPr="00CE0E1F">
              <w:rPr>
                <w:rFonts w:ascii="Calibri" w:hAnsi="Calibri" w:cs="Calibri"/>
                <w:b/>
                <w:bCs/>
              </w:rPr>
              <w:t xml:space="preserve">rimary Studies </w:t>
            </w:r>
          </w:p>
        </w:tc>
        <w:tc>
          <w:tcPr>
            <w:tcW w:w="1701" w:type="dxa"/>
          </w:tcPr>
          <w:p w14:paraId="31FB495B" w14:textId="146779C8" w:rsidR="006239D0" w:rsidRPr="00CE0E1F" w:rsidRDefault="006239D0" w:rsidP="00FF156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E0E1F">
              <w:rPr>
                <w:rFonts w:ascii="Calibri" w:hAnsi="Calibri" w:cs="Calibri"/>
                <w:b/>
                <w:bCs/>
              </w:rPr>
              <w:t xml:space="preserve">Sample </w:t>
            </w:r>
            <w:r w:rsidR="4BA54554" w:rsidRPr="00CE0E1F">
              <w:rPr>
                <w:rFonts w:ascii="Calibri" w:hAnsi="Calibri" w:cs="Calibri"/>
                <w:b/>
                <w:bCs/>
              </w:rPr>
              <w:t>s</w:t>
            </w:r>
            <w:r w:rsidRPr="00CE0E1F">
              <w:rPr>
                <w:rFonts w:ascii="Calibri" w:hAnsi="Calibri" w:cs="Calibri"/>
                <w:b/>
                <w:bCs/>
              </w:rPr>
              <w:t>ize</w:t>
            </w:r>
            <w:r w:rsidR="48578FCE" w:rsidRPr="00CE0E1F">
              <w:rPr>
                <w:rFonts w:ascii="Calibri" w:hAnsi="Calibri" w:cs="Calibri"/>
                <w:b/>
                <w:bCs/>
              </w:rPr>
              <w:t>, unit</w:t>
            </w:r>
            <w:r w:rsidRPr="00CE0E1F">
              <w:rPr>
                <w:rFonts w:ascii="Calibri" w:hAnsi="Calibri" w:cs="Calibri"/>
                <w:b/>
                <w:bCs/>
              </w:rPr>
              <w:t xml:space="preserve"> (</w:t>
            </w:r>
            <w:r w:rsidR="49243A02" w:rsidRPr="00CE0E1F">
              <w:rPr>
                <w:rFonts w:ascii="Calibri" w:hAnsi="Calibri" w:cs="Calibri"/>
                <w:b/>
                <w:bCs/>
              </w:rPr>
              <w:t>number of</w:t>
            </w:r>
            <w:r w:rsidR="00FF1567" w:rsidRPr="00CE0E1F">
              <w:rPr>
                <w:rFonts w:ascii="Calibri" w:hAnsi="Calibri" w:cs="Calibri"/>
                <w:b/>
                <w:bCs/>
              </w:rPr>
              <w:t xml:space="preserve"> </w:t>
            </w:r>
            <w:r w:rsidRPr="00CE0E1F">
              <w:rPr>
                <w:rFonts w:ascii="Calibri" w:hAnsi="Calibri" w:cs="Calibri"/>
                <w:b/>
                <w:bCs/>
              </w:rPr>
              <w:t>ractures)</w:t>
            </w:r>
          </w:p>
        </w:tc>
        <w:tc>
          <w:tcPr>
            <w:tcW w:w="1701" w:type="dxa"/>
          </w:tcPr>
          <w:p w14:paraId="1C7EA532" w14:textId="7E74151E" w:rsidR="006239D0" w:rsidRPr="00CE0E1F" w:rsidRDefault="3331303F" w:rsidP="00FF156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E0E1F">
              <w:rPr>
                <w:rFonts w:ascii="Calibri" w:hAnsi="Calibri" w:cs="Calibri"/>
                <w:b/>
                <w:bCs/>
              </w:rPr>
              <w:t>Range of s</w:t>
            </w:r>
            <w:r w:rsidR="006239D0" w:rsidRPr="00CE0E1F">
              <w:rPr>
                <w:rFonts w:ascii="Calibri" w:hAnsi="Calibri" w:cs="Calibri"/>
                <w:b/>
                <w:bCs/>
              </w:rPr>
              <w:t>ensitivity (n</w:t>
            </w:r>
            <w:r w:rsidR="709D3225" w:rsidRPr="00CE0E1F">
              <w:rPr>
                <w:rFonts w:ascii="Calibri" w:hAnsi="Calibri" w:cs="Calibri"/>
                <w:b/>
                <w:bCs/>
              </w:rPr>
              <w:t>umber of papers</w:t>
            </w:r>
            <w:r w:rsidR="006239D0" w:rsidRPr="00CE0E1F">
              <w:rPr>
                <w:rFonts w:ascii="Calibri" w:hAnsi="Calibri" w:cs="Calibri"/>
                <w:b/>
                <w:bCs/>
              </w:rPr>
              <w:t xml:space="preserve">) </w:t>
            </w:r>
          </w:p>
        </w:tc>
        <w:tc>
          <w:tcPr>
            <w:tcW w:w="1560" w:type="dxa"/>
          </w:tcPr>
          <w:p w14:paraId="41942796" w14:textId="2F2DCB2A" w:rsidR="006239D0" w:rsidRPr="00CE0E1F" w:rsidRDefault="2F74102E" w:rsidP="00FF156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E0E1F">
              <w:rPr>
                <w:rFonts w:ascii="Calibri" w:hAnsi="Calibri" w:cs="Calibri"/>
                <w:b/>
                <w:bCs/>
              </w:rPr>
              <w:t xml:space="preserve">Range of </w:t>
            </w:r>
            <w:r w:rsidR="5CAC78A0" w:rsidRPr="00CE0E1F">
              <w:rPr>
                <w:rFonts w:ascii="Calibri" w:hAnsi="Calibri" w:cs="Calibri"/>
                <w:b/>
                <w:bCs/>
              </w:rPr>
              <w:t>s</w:t>
            </w:r>
            <w:r w:rsidR="006239D0" w:rsidRPr="00CE0E1F">
              <w:rPr>
                <w:rFonts w:ascii="Calibri" w:hAnsi="Calibri" w:cs="Calibri"/>
                <w:b/>
                <w:bCs/>
              </w:rPr>
              <w:t>pecific</w:t>
            </w:r>
            <w:r w:rsidR="19BA7C9C" w:rsidRPr="00CE0E1F">
              <w:rPr>
                <w:rFonts w:ascii="Calibri" w:hAnsi="Calibri" w:cs="Calibri"/>
                <w:b/>
                <w:bCs/>
              </w:rPr>
              <w:t>i</w:t>
            </w:r>
            <w:r w:rsidR="006239D0" w:rsidRPr="00CE0E1F">
              <w:rPr>
                <w:rFonts w:ascii="Calibri" w:hAnsi="Calibri" w:cs="Calibri"/>
                <w:b/>
                <w:bCs/>
              </w:rPr>
              <w:t>ty (n</w:t>
            </w:r>
            <w:r w:rsidR="33EC8B96" w:rsidRPr="00CE0E1F">
              <w:rPr>
                <w:rFonts w:ascii="Calibri" w:hAnsi="Calibri" w:cs="Calibri"/>
                <w:b/>
                <w:bCs/>
              </w:rPr>
              <w:t>umber of papers</w:t>
            </w:r>
            <w:r w:rsidR="006239D0" w:rsidRPr="00CE0E1F"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tcW w:w="1721" w:type="dxa"/>
          </w:tcPr>
          <w:p w14:paraId="6BBF76B6" w14:textId="15429CAF" w:rsidR="006239D0" w:rsidRPr="00CE0E1F" w:rsidRDefault="3C85F91A" w:rsidP="00FF156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E0E1F">
              <w:rPr>
                <w:rFonts w:ascii="Calibri" w:hAnsi="Calibri" w:cs="Calibri"/>
                <w:b/>
                <w:bCs/>
              </w:rPr>
              <w:t>Risk of bias assessment</w:t>
            </w:r>
          </w:p>
        </w:tc>
        <w:tc>
          <w:tcPr>
            <w:tcW w:w="1695" w:type="dxa"/>
          </w:tcPr>
          <w:p w14:paraId="2B3A206D" w14:textId="378193BB" w:rsidR="006239D0" w:rsidRPr="00CE0E1F" w:rsidRDefault="006239D0" w:rsidP="00FF156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E0E1F">
              <w:rPr>
                <w:rFonts w:ascii="Calibri" w:hAnsi="Calibri" w:cs="Calibri"/>
                <w:b/>
                <w:bCs/>
              </w:rPr>
              <w:t xml:space="preserve">AMSTAR-2 </w:t>
            </w:r>
            <w:r w:rsidR="465BD4E9" w:rsidRPr="00CE0E1F">
              <w:rPr>
                <w:rFonts w:ascii="Calibri" w:hAnsi="Calibri" w:cs="Calibri"/>
                <w:b/>
                <w:bCs/>
              </w:rPr>
              <w:t>s</w:t>
            </w:r>
            <w:r w:rsidRPr="00CE0E1F">
              <w:rPr>
                <w:rFonts w:ascii="Calibri" w:hAnsi="Calibri" w:cs="Calibri"/>
                <w:b/>
                <w:bCs/>
              </w:rPr>
              <w:t>core</w:t>
            </w:r>
          </w:p>
        </w:tc>
      </w:tr>
      <w:tr w:rsidR="00DC0CAD" w:rsidRPr="00CE0E1F" w14:paraId="5DB945DD" w14:textId="77777777" w:rsidTr="00BB3068">
        <w:trPr>
          <w:trHeight w:val="680"/>
        </w:trPr>
        <w:tc>
          <w:tcPr>
            <w:tcW w:w="2269" w:type="dxa"/>
            <w:noWrap/>
            <w:hideMark/>
          </w:tcPr>
          <w:p w14:paraId="32D3CEF0" w14:textId="6BA81EB1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Ashworth (2025)</w:t>
            </w:r>
          </w:p>
        </w:tc>
        <w:tc>
          <w:tcPr>
            <w:tcW w:w="2976" w:type="dxa"/>
            <w:hideMark/>
          </w:tcPr>
          <w:p w14:paraId="02B68D2E" w14:textId="209A116A" w:rsidR="00DC0CAD" w:rsidRPr="00CE0E1F" w:rsidRDefault="00952ACB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Standalone 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 detection of general paediatric fractures on radiographs and ultrasound </w:t>
            </w:r>
          </w:p>
        </w:tc>
        <w:tc>
          <w:tcPr>
            <w:tcW w:w="1134" w:type="dxa"/>
          </w:tcPr>
          <w:p w14:paraId="0D201652" w14:textId="4BD507E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701" w:type="dxa"/>
            <w:noWrap/>
            <w:hideMark/>
          </w:tcPr>
          <w:p w14:paraId="37712F7B" w14:textId="5B33F49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51,785  </w:t>
            </w: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participants (NR)</w:t>
            </w:r>
          </w:p>
          <w:p w14:paraId="3052D5D5" w14:textId="2CA26D4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286,963 images (33,063)</w:t>
            </w:r>
          </w:p>
        </w:tc>
        <w:tc>
          <w:tcPr>
            <w:tcW w:w="1701" w:type="dxa"/>
            <w:noWrap/>
            <w:hideMark/>
          </w:tcPr>
          <w:p w14:paraId="44154120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0.75 – 1.0 </w:t>
            </w:r>
          </w:p>
          <w:p w14:paraId="2328F7CA" w14:textId="7702DE4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(13)</w:t>
            </w:r>
          </w:p>
        </w:tc>
        <w:tc>
          <w:tcPr>
            <w:tcW w:w="1560" w:type="dxa"/>
            <w:noWrap/>
            <w:hideMark/>
          </w:tcPr>
          <w:p w14:paraId="444288B2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0.64 - 1.00 </w:t>
            </w:r>
          </w:p>
          <w:p w14:paraId="75B6B667" w14:textId="504D65AD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(13)</w:t>
            </w:r>
          </w:p>
        </w:tc>
        <w:tc>
          <w:tcPr>
            <w:tcW w:w="1721" w:type="dxa"/>
            <w:noWrap/>
            <w:hideMark/>
          </w:tcPr>
          <w:p w14:paraId="7D808C31" w14:textId="4AAE9310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QUADAS-2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br/>
            </w:r>
            <w:r w:rsidR="0036159A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br/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(2 High: 10 Moderate: 13 Low) </w:t>
            </w:r>
          </w:p>
        </w:tc>
        <w:tc>
          <w:tcPr>
            <w:tcW w:w="1695" w:type="dxa"/>
            <w:noWrap/>
            <w:hideMark/>
          </w:tcPr>
          <w:p w14:paraId="478F40E4" w14:textId="1EC5C2F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 Low </w:t>
            </w:r>
          </w:p>
        </w:tc>
      </w:tr>
      <w:tr w:rsidR="00DC0CAD" w:rsidRPr="00CE0E1F" w14:paraId="0A5B5675" w14:textId="77777777" w:rsidTr="00BB3068">
        <w:trPr>
          <w:trHeight w:val="960"/>
        </w:trPr>
        <w:tc>
          <w:tcPr>
            <w:tcW w:w="2269" w:type="dxa"/>
            <w:noWrap/>
          </w:tcPr>
          <w:p w14:paraId="519AB8E7" w14:textId="2B1CE7CE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Collins (2025)</w:t>
            </w:r>
          </w:p>
        </w:tc>
        <w:tc>
          <w:tcPr>
            <w:tcW w:w="2976" w:type="dxa"/>
          </w:tcPr>
          <w:p w14:paraId="37B46197" w14:textId="74CA6CF5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rib fractures on radiographs and CT compared to clincians with/without AI</w:t>
            </w:r>
          </w:p>
        </w:tc>
        <w:tc>
          <w:tcPr>
            <w:tcW w:w="1134" w:type="dxa"/>
          </w:tcPr>
          <w:p w14:paraId="11AC6B6E" w14:textId="75DC550D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</w:t>
            </w:r>
          </w:p>
        </w:tc>
        <w:tc>
          <w:tcPr>
            <w:tcW w:w="1701" w:type="dxa"/>
            <w:noWrap/>
          </w:tcPr>
          <w:p w14:paraId="405D90C5" w14:textId="7338F90B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125,264 participants</w:t>
            </w:r>
          </w:p>
          <w:p w14:paraId="1E10B85F" w14:textId="0C374BA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</w:tcPr>
          <w:p w14:paraId="31E6B598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0.41 – 0.97 </w:t>
            </w:r>
          </w:p>
          <w:p w14:paraId="30DAEAA6" w14:textId="7E703679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(29)</w:t>
            </w:r>
          </w:p>
        </w:tc>
        <w:tc>
          <w:tcPr>
            <w:tcW w:w="1560" w:type="dxa"/>
            <w:noWrap/>
          </w:tcPr>
          <w:p w14:paraId="5968B3E7" w14:textId="04413656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721" w:type="dxa"/>
            <w:noWrap/>
          </w:tcPr>
          <w:p w14:paraId="20CA8E58" w14:textId="2F1CC694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 NR</w:t>
            </w:r>
          </w:p>
        </w:tc>
        <w:tc>
          <w:tcPr>
            <w:tcW w:w="1695" w:type="dxa"/>
            <w:noWrap/>
          </w:tcPr>
          <w:p w14:paraId="15C38F40" w14:textId="23D53375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Critically low  </w:t>
            </w:r>
          </w:p>
        </w:tc>
      </w:tr>
      <w:tr w:rsidR="00DC0CAD" w:rsidRPr="00CE0E1F" w14:paraId="36B02BC8" w14:textId="77777777" w:rsidTr="00BB3068">
        <w:trPr>
          <w:trHeight w:val="960"/>
        </w:trPr>
        <w:tc>
          <w:tcPr>
            <w:tcW w:w="2269" w:type="dxa"/>
            <w:noWrap/>
            <w:hideMark/>
          </w:tcPr>
          <w:p w14:paraId="27BA23BA" w14:textId="4AA582F0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Dankelman</w:t>
            </w:r>
            <w:proofErr w:type="spellEnd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(2022)</w:t>
            </w:r>
          </w:p>
        </w:tc>
        <w:tc>
          <w:tcPr>
            <w:tcW w:w="2976" w:type="dxa"/>
            <w:hideMark/>
          </w:tcPr>
          <w:p w14:paraId="2AF95463" w14:textId="09CD1555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general fractures on CT compared to clinicians with/without AI</w:t>
            </w:r>
          </w:p>
        </w:tc>
        <w:tc>
          <w:tcPr>
            <w:tcW w:w="1134" w:type="dxa"/>
          </w:tcPr>
          <w:p w14:paraId="4A55AD41" w14:textId="7A5B0F6B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701" w:type="dxa"/>
            <w:noWrap/>
            <w:hideMark/>
          </w:tcPr>
          <w:p w14:paraId="4F024A3B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NR </w:t>
            </w:r>
          </w:p>
          <w:p w14:paraId="68034312" w14:textId="008DDC4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images</w:t>
            </w:r>
          </w:p>
          <w:p w14:paraId="3A272E2F" w14:textId="3F06B796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(22,308)</w:t>
            </w:r>
          </w:p>
        </w:tc>
        <w:tc>
          <w:tcPr>
            <w:tcW w:w="1701" w:type="dxa"/>
            <w:noWrap/>
            <w:hideMark/>
          </w:tcPr>
          <w:p w14:paraId="4DEC49D1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560" w:type="dxa"/>
            <w:noWrap/>
            <w:hideMark/>
          </w:tcPr>
          <w:p w14:paraId="7CD8AF6A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721" w:type="dxa"/>
            <w:noWrap/>
            <w:hideMark/>
          </w:tcPr>
          <w:p w14:paraId="7AA36215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Modified MINORS</w:t>
            </w:r>
          </w:p>
          <w:p w14:paraId="5E5A22F1" w14:textId="77777777" w:rsidR="00BC3D97" w:rsidRPr="00CE0E1F" w:rsidRDefault="00BC3D97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  <w:p w14:paraId="1FCE6335" w14:textId="680D393F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(</w:t>
            </w:r>
            <w:r w:rsidR="00BC3D97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Overall assessment 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NR) </w:t>
            </w:r>
          </w:p>
        </w:tc>
        <w:tc>
          <w:tcPr>
            <w:tcW w:w="1695" w:type="dxa"/>
            <w:noWrap/>
            <w:hideMark/>
          </w:tcPr>
          <w:p w14:paraId="4BC098BB" w14:textId="4523CC0C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 Critically low </w:t>
            </w:r>
          </w:p>
        </w:tc>
      </w:tr>
      <w:tr w:rsidR="00DC0CAD" w:rsidRPr="00CE0E1F" w14:paraId="4B36D70C" w14:textId="77777777" w:rsidTr="00BB3068">
        <w:trPr>
          <w:trHeight w:val="680"/>
        </w:trPr>
        <w:tc>
          <w:tcPr>
            <w:tcW w:w="2269" w:type="dxa"/>
            <w:noWrap/>
          </w:tcPr>
          <w:p w14:paraId="59B8BDF3" w14:textId="4C5D36CE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Gatineau (2024)</w:t>
            </w:r>
          </w:p>
        </w:tc>
        <w:tc>
          <w:tcPr>
            <w:tcW w:w="2976" w:type="dxa"/>
          </w:tcPr>
          <w:p w14:paraId="1F5BEDCB" w14:textId="7DFAF095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osteoporotic fractures of the forearm, hip spine or humerus compared to clinicians with/without AI</w:t>
            </w:r>
          </w:p>
        </w:tc>
        <w:tc>
          <w:tcPr>
            <w:tcW w:w="1134" w:type="dxa"/>
          </w:tcPr>
          <w:p w14:paraId="001688A9" w14:textId="25783088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</w:t>
            </w:r>
          </w:p>
        </w:tc>
        <w:tc>
          <w:tcPr>
            <w:tcW w:w="1701" w:type="dxa"/>
            <w:noWrap/>
          </w:tcPr>
          <w:p w14:paraId="629435EF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296,681</w:t>
            </w:r>
          </w:p>
          <w:p w14:paraId="1403D95E" w14:textId="2BE8F2FE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images </w:t>
            </w:r>
          </w:p>
          <w:p w14:paraId="24BE4869" w14:textId="7632C03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(146,046)</w:t>
            </w:r>
          </w:p>
        </w:tc>
        <w:tc>
          <w:tcPr>
            <w:tcW w:w="1701" w:type="dxa"/>
            <w:noWrap/>
          </w:tcPr>
          <w:p w14:paraId="4EAE5F7B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0.79 </w:t>
            </w:r>
          </w:p>
          <w:p w14:paraId="39A11F03" w14:textId="7AD168C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(1)</w:t>
            </w:r>
          </w:p>
        </w:tc>
        <w:tc>
          <w:tcPr>
            <w:tcW w:w="1560" w:type="dxa"/>
            <w:noWrap/>
          </w:tcPr>
          <w:p w14:paraId="752F8882" w14:textId="05215B3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721" w:type="dxa"/>
            <w:noWrap/>
          </w:tcPr>
          <w:p w14:paraId="36CB647A" w14:textId="0FDBE80A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Modified MICLAIM</w:t>
            </w:r>
          </w:p>
          <w:p w14:paraId="23BEBA4B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  <w:p w14:paraId="3B94DBF0" w14:textId="12434128" w:rsidR="00DC0CAD" w:rsidRPr="00CE0E1F" w:rsidRDefault="00DC0CAD" w:rsidP="00122455">
            <w:pPr>
              <w:pStyle w:val="p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CE0E1F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(</w:t>
            </w:r>
            <w:r w:rsidR="00BC3D97" w:rsidRPr="00CE0E1F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Mean </w:t>
            </w:r>
            <w:r w:rsidRPr="00CE0E1F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8.4</w:t>
            </w:r>
            <w:r w:rsidR="00BC3D97" w:rsidRPr="00CE0E1F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/12, R</w:t>
            </w:r>
            <w:r w:rsidRPr="00CE0E1F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ange: 7–11</w:t>
            </w:r>
            <w:r w:rsidR="00BC3D97" w:rsidRPr="00CE0E1F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695" w:type="dxa"/>
            <w:noWrap/>
          </w:tcPr>
          <w:p w14:paraId="58C651A4" w14:textId="0957B936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 Critically low </w:t>
            </w:r>
          </w:p>
        </w:tc>
      </w:tr>
      <w:tr w:rsidR="00DC0CAD" w:rsidRPr="00CE0E1F" w14:paraId="49C4137E" w14:textId="77777777" w:rsidTr="00BB3068">
        <w:trPr>
          <w:trHeight w:val="680"/>
        </w:trPr>
        <w:tc>
          <w:tcPr>
            <w:tcW w:w="2269" w:type="dxa"/>
            <w:noWrap/>
            <w:hideMark/>
          </w:tcPr>
          <w:p w14:paraId="1F8C5613" w14:textId="1DAE5EEE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Gupta (2023)</w:t>
            </w:r>
          </w:p>
        </w:tc>
        <w:tc>
          <w:tcPr>
            <w:tcW w:w="2976" w:type="dxa"/>
            <w:hideMark/>
          </w:tcPr>
          <w:p w14:paraId="65CED624" w14:textId="2A53F509" w:rsidR="00DC0CAD" w:rsidRPr="00CE0E1F" w:rsidRDefault="00952ACB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Standalone 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 detection of foot and ankle fractures on radiographs and CT </w:t>
            </w:r>
          </w:p>
        </w:tc>
        <w:tc>
          <w:tcPr>
            <w:tcW w:w="1134" w:type="dxa"/>
          </w:tcPr>
          <w:p w14:paraId="45B3D873" w14:textId="25FE54D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701" w:type="dxa"/>
            <w:noWrap/>
            <w:hideMark/>
          </w:tcPr>
          <w:p w14:paraId="1A36AFE6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26,683 </w:t>
            </w:r>
          </w:p>
          <w:p w14:paraId="2AFEA277" w14:textId="67C801D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images</w:t>
            </w:r>
          </w:p>
          <w:p w14:paraId="4AFA089B" w14:textId="25E696D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00111025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0.63 – 0.99 </w:t>
            </w:r>
          </w:p>
          <w:p w14:paraId="41132754" w14:textId="1291D7D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(5)</w:t>
            </w:r>
          </w:p>
        </w:tc>
        <w:tc>
          <w:tcPr>
            <w:tcW w:w="1560" w:type="dxa"/>
            <w:noWrap/>
            <w:hideMark/>
          </w:tcPr>
          <w:p w14:paraId="475ECE26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0.80 – 1.00 </w:t>
            </w:r>
          </w:p>
          <w:p w14:paraId="16D8A3E6" w14:textId="6BB6301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(6)</w:t>
            </w:r>
          </w:p>
        </w:tc>
        <w:tc>
          <w:tcPr>
            <w:tcW w:w="1721" w:type="dxa"/>
            <w:noWrap/>
            <w:hideMark/>
          </w:tcPr>
          <w:p w14:paraId="32904FF9" w14:textId="25F1F6F9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lang w:eastAsia="en-GB"/>
              </w:rPr>
            </w:pPr>
          </w:p>
          <w:p w14:paraId="101474FE" w14:textId="6317C5E8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lang w:eastAsia="en-GB"/>
              </w:rPr>
              <w:t>NR</w:t>
            </w:r>
          </w:p>
        </w:tc>
        <w:tc>
          <w:tcPr>
            <w:tcW w:w="1695" w:type="dxa"/>
            <w:noWrap/>
            <w:hideMark/>
          </w:tcPr>
          <w:p w14:paraId="7BD8DDDB" w14:textId="0568FFB9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 Critically low </w:t>
            </w:r>
          </w:p>
        </w:tc>
      </w:tr>
      <w:tr w:rsidR="00DC0CAD" w:rsidRPr="00CE0E1F" w14:paraId="239A3ADC" w14:textId="77777777" w:rsidTr="00BB3068">
        <w:trPr>
          <w:trHeight w:val="320"/>
        </w:trPr>
        <w:tc>
          <w:tcPr>
            <w:tcW w:w="2269" w:type="dxa"/>
            <w:noWrap/>
            <w:hideMark/>
          </w:tcPr>
          <w:p w14:paraId="022CA90F" w14:textId="22977BD1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Keller (2023)</w:t>
            </w:r>
          </w:p>
        </w:tc>
        <w:tc>
          <w:tcPr>
            <w:tcW w:w="2976" w:type="dxa"/>
            <w:hideMark/>
          </w:tcPr>
          <w:p w14:paraId="065E6797" w14:textId="03E338C1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hand and wrist fractures on radiographs compared to clinciians with/without AI</w:t>
            </w:r>
          </w:p>
        </w:tc>
        <w:tc>
          <w:tcPr>
            <w:tcW w:w="1134" w:type="dxa"/>
          </w:tcPr>
          <w:p w14:paraId="13334B37" w14:textId="63DD7D91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701" w:type="dxa"/>
            <w:noWrap/>
            <w:hideMark/>
          </w:tcPr>
          <w:p w14:paraId="74BB3D19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307,518</w:t>
            </w:r>
          </w:p>
          <w:p w14:paraId="773DD296" w14:textId="2F4B22D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image sets </w:t>
            </w:r>
          </w:p>
          <w:p w14:paraId="6EB8B5BD" w14:textId="79496CED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3E5C4679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0.64 – 0.957 </w:t>
            </w:r>
          </w:p>
          <w:p w14:paraId="73CCDFF8" w14:textId="29A51D28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(8)</w:t>
            </w:r>
          </w:p>
        </w:tc>
        <w:tc>
          <w:tcPr>
            <w:tcW w:w="1560" w:type="dxa"/>
            <w:noWrap/>
            <w:hideMark/>
          </w:tcPr>
          <w:p w14:paraId="69661B7E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0.60 – 0.96 </w:t>
            </w:r>
          </w:p>
          <w:p w14:paraId="15B93205" w14:textId="1B1756B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(8)</w:t>
            </w:r>
          </w:p>
        </w:tc>
        <w:tc>
          <w:tcPr>
            <w:tcW w:w="1721" w:type="dxa"/>
            <w:noWrap/>
            <w:hideMark/>
          </w:tcPr>
          <w:p w14:paraId="7CC0A621" w14:textId="651D292D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 NR</w:t>
            </w:r>
          </w:p>
        </w:tc>
        <w:tc>
          <w:tcPr>
            <w:tcW w:w="1695" w:type="dxa"/>
            <w:noWrap/>
            <w:hideMark/>
          </w:tcPr>
          <w:p w14:paraId="05B248A9" w14:textId="28270B0A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</w:t>
            </w:r>
            <w:proofErr w:type="spellStart"/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Criticaly</w:t>
            </w:r>
            <w:proofErr w:type="spellEnd"/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 low </w:t>
            </w:r>
          </w:p>
        </w:tc>
      </w:tr>
      <w:tr w:rsidR="00DC0CAD" w:rsidRPr="00CE0E1F" w14:paraId="52852BC8" w14:textId="77777777" w:rsidTr="00BB3068">
        <w:trPr>
          <w:trHeight w:val="680"/>
        </w:trPr>
        <w:tc>
          <w:tcPr>
            <w:tcW w:w="2269" w:type="dxa"/>
            <w:noWrap/>
            <w:hideMark/>
          </w:tcPr>
          <w:p w14:paraId="6ED0DDFD" w14:textId="408C29DA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Khatik (2022)</w:t>
            </w:r>
          </w:p>
        </w:tc>
        <w:tc>
          <w:tcPr>
            <w:tcW w:w="2976" w:type="dxa"/>
            <w:hideMark/>
          </w:tcPr>
          <w:p w14:paraId="5DE12B78" w14:textId="7FDF91D5" w:rsidR="00DC0CAD" w:rsidRPr="00CE0E1F" w:rsidRDefault="00952ACB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Standalone 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 detection of general fractures on radiographs and CT </w:t>
            </w:r>
          </w:p>
        </w:tc>
        <w:tc>
          <w:tcPr>
            <w:tcW w:w="1134" w:type="dxa"/>
          </w:tcPr>
          <w:p w14:paraId="737E11AD" w14:textId="33CA1B5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701" w:type="dxa"/>
            <w:noWrap/>
            <w:hideMark/>
          </w:tcPr>
          <w:p w14:paraId="5CD3EDDA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183,665 </w:t>
            </w:r>
          </w:p>
          <w:p w14:paraId="150537AB" w14:textId="37E62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NR</w:t>
            </w:r>
          </w:p>
          <w:p w14:paraId="224D7E7A" w14:textId="639817B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36475860" w14:textId="0EB52EA6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560" w:type="dxa"/>
            <w:noWrap/>
            <w:hideMark/>
          </w:tcPr>
          <w:p w14:paraId="6A1634F0" w14:textId="2E8C5BCD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721" w:type="dxa"/>
            <w:noWrap/>
            <w:hideMark/>
          </w:tcPr>
          <w:p w14:paraId="70F9C1C3" w14:textId="60EE726E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695" w:type="dxa"/>
            <w:noWrap/>
            <w:hideMark/>
          </w:tcPr>
          <w:p w14:paraId="388B493B" w14:textId="1C976B0F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 Critically low </w:t>
            </w:r>
          </w:p>
        </w:tc>
      </w:tr>
      <w:tr w:rsidR="00DC0CAD" w:rsidRPr="00CE0E1F" w14:paraId="14B1924D" w14:textId="77777777" w:rsidTr="00BB3068">
        <w:trPr>
          <w:trHeight w:val="680"/>
        </w:trPr>
        <w:tc>
          <w:tcPr>
            <w:tcW w:w="2269" w:type="dxa"/>
            <w:noWrap/>
            <w:hideMark/>
          </w:tcPr>
          <w:p w14:paraId="59ED7F35" w14:textId="03CAAEAD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Khatik (2024)</w:t>
            </w:r>
          </w:p>
        </w:tc>
        <w:tc>
          <w:tcPr>
            <w:tcW w:w="2976" w:type="dxa"/>
            <w:hideMark/>
          </w:tcPr>
          <w:p w14:paraId="0735EF25" w14:textId="420A2168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of general fractures on radiographs and CT compared against clinicians with/without AI</w:t>
            </w:r>
          </w:p>
        </w:tc>
        <w:tc>
          <w:tcPr>
            <w:tcW w:w="1134" w:type="dxa"/>
          </w:tcPr>
          <w:p w14:paraId="2A6B6A34" w14:textId="7AA0F68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701" w:type="dxa"/>
            <w:noWrap/>
            <w:hideMark/>
          </w:tcPr>
          <w:p w14:paraId="672C7705" w14:textId="4CFD83FD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20,736 </w:t>
            </w:r>
          </w:p>
          <w:p w14:paraId="5E5254CD" w14:textId="5D5CD7D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images</w:t>
            </w:r>
          </w:p>
          <w:p w14:paraId="3B241E95" w14:textId="49589A83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5E6DCD2D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0.89 – 0.99 </w:t>
            </w:r>
          </w:p>
          <w:p w14:paraId="283204E9" w14:textId="7508673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(7)</w:t>
            </w:r>
          </w:p>
        </w:tc>
        <w:tc>
          <w:tcPr>
            <w:tcW w:w="1560" w:type="dxa"/>
            <w:noWrap/>
            <w:hideMark/>
          </w:tcPr>
          <w:p w14:paraId="77644E37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0.79 – 0.99 </w:t>
            </w:r>
          </w:p>
          <w:p w14:paraId="21F31F76" w14:textId="0D39A46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(7)</w:t>
            </w:r>
          </w:p>
        </w:tc>
        <w:tc>
          <w:tcPr>
            <w:tcW w:w="1721" w:type="dxa"/>
            <w:noWrap/>
            <w:hideMark/>
          </w:tcPr>
          <w:p w14:paraId="070AA9EB" w14:textId="36A8C2CC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695" w:type="dxa"/>
            <w:noWrap/>
            <w:hideMark/>
          </w:tcPr>
          <w:p w14:paraId="3F254AC1" w14:textId="77F2D585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 Critically low </w:t>
            </w:r>
          </w:p>
        </w:tc>
      </w:tr>
      <w:tr w:rsidR="00DC0CAD" w:rsidRPr="00CE0E1F" w14:paraId="4BF0616C" w14:textId="77777777" w:rsidTr="00BB3068">
        <w:trPr>
          <w:trHeight w:val="1226"/>
        </w:trPr>
        <w:tc>
          <w:tcPr>
            <w:tcW w:w="2269" w:type="dxa"/>
            <w:noWrap/>
            <w:hideMark/>
          </w:tcPr>
          <w:p w14:paraId="7B4652AF" w14:textId="33686856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Kutbi (2024)</w:t>
            </w:r>
          </w:p>
        </w:tc>
        <w:tc>
          <w:tcPr>
            <w:tcW w:w="2976" w:type="dxa"/>
            <w:hideMark/>
          </w:tcPr>
          <w:p w14:paraId="53DF050D" w14:textId="32CA01BC" w:rsidR="00DC0CAD" w:rsidRPr="00CE0E1F" w:rsidRDefault="00952ACB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Standalone 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 detection of general fractures on radiographs and CT </w:t>
            </w:r>
          </w:p>
        </w:tc>
        <w:tc>
          <w:tcPr>
            <w:tcW w:w="1134" w:type="dxa"/>
          </w:tcPr>
          <w:p w14:paraId="2EA4FEA4" w14:textId="0ED5110A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1701" w:type="dxa"/>
            <w:noWrap/>
            <w:hideMark/>
          </w:tcPr>
          <w:p w14:paraId="20D194A3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1,099,582 </w:t>
            </w:r>
          </w:p>
          <w:p w14:paraId="50EDC6EF" w14:textId="1142B6C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images</w:t>
            </w:r>
          </w:p>
          <w:p w14:paraId="2DD198C5" w14:textId="247FABC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(6,698)</w:t>
            </w:r>
          </w:p>
        </w:tc>
        <w:tc>
          <w:tcPr>
            <w:tcW w:w="1701" w:type="dxa"/>
            <w:noWrap/>
            <w:hideMark/>
          </w:tcPr>
          <w:p w14:paraId="050005B2" w14:textId="7AEAD40B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0.60 - 0.99 </w:t>
            </w:r>
          </w:p>
          <w:p w14:paraId="5D9219EF" w14:textId="356529C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(15)</w:t>
            </w:r>
          </w:p>
        </w:tc>
        <w:tc>
          <w:tcPr>
            <w:tcW w:w="1560" w:type="dxa"/>
            <w:noWrap/>
            <w:hideMark/>
          </w:tcPr>
          <w:p w14:paraId="48F9C26F" w14:textId="0F47CE1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0.729-1.</w:t>
            </w:r>
            <w:proofErr w:type="gramStart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00  (</w:t>
            </w:r>
            <w:proofErr w:type="gramEnd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13)</w:t>
            </w:r>
          </w:p>
        </w:tc>
        <w:tc>
          <w:tcPr>
            <w:tcW w:w="1721" w:type="dxa"/>
            <w:noWrap/>
            <w:hideMark/>
          </w:tcPr>
          <w:p w14:paraId="30A509A5" w14:textId="46861DD3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695" w:type="dxa"/>
            <w:noWrap/>
            <w:hideMark/>
          </w:tcPr>
          <w:p w14:paraId="466FD94E" w14:textId="39F63C90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 Critically low </w:t>
            </w:r>
          </w:p>
        </w:tc>
      </w:tr>
      <w:tr w:rsidR="00DC0CAD" w:rsidRPr="00CE0E1F" w14:paraId="2C707BEA" w14:textId="77777777" w:rsidTr="00BB3068">
        <w:trPr>
          <w:trHeight w:val="1541"/>
        </w:trPr>
        <w:tc>
          <w:tcPr>
            <w:tcW w:w="2269" w:type="dxa"/>
            <w:noWrap/>
            <w:hideMark/>
          </w:tcPr>
          <w:p w14:paraId="5FD64F23" w14:textId="3B54E878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Kwee (2025)</w:t>
            </w:r>
          </w:p>
        </w:tc>
        <w:tc>
          <w:tcPr>
            <w:tcW w:w="2976" w:type="dxa"/>
            <w:hideMark/>
          </w:tcPr>
          <w:p w14:paraId="3BA6E8ED" w14:textId="3AE36151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Commercially available (</w:t>
            </w:r>
            <w:proofErr w:type="spellStart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BoneView</w:t>
            </w:r>
            <w:proofErr w:type="spellEnd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 AI detection of general fractures on radiographs compared to clinicians with/without AI</w:t>
            </w:r>
          </w:p>
        </w:tc>
        <w:tc>
          <w:tcPr>
            <w:tcW w:w="1134" w:type="dxa"/>
          </w:tcPr>
          <w:p w14:paraId="734BCBB3" w14:textId="1EFB6FB2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701" w:type="dxa"/>
            <w:noWrap/>
            <w:hideMark/>
          </w:tcPr>
          <w:p w14:paraId="40CC96BC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3,114 </w:t>
            </w:r>
          </w:p>
          <w:p w14:paraId="7C3A55C9" w14:textId="63C4DC3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images</w:t>
            </w:r>
          </w:p>
          <w:p w14:paraId="0D42A591" w14:textId="0F5B68B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(1457)</w:t>
            </w:r>
          </w:p>
        </w:tc>
        <w:tc>
          <w:tcPr>
            <w:tcW w:w="1701" w:type="dxa"/>
            <w:noWrap/>
            <w:hideMark/>
          </w:tcPr>
          <w:p w14:paraId="4DE45F03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0.63 - 0.95 </w:t>
            </w:r>
          </w:p>
          <w:p w14:paraId="4A5AF4DC" w14:textId="6131C8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(8)</w:t>
            </w:r>
          </w:p>
        </w:tc>
        <w:tc>
          <w:tcPr>
            <w:tcW w:w="1560" w:type="dxa"/>
            <w:noWrap/>
            <w:hideMark/>
          </w:tcPr>
          <w:p w14:paraId="168A5E7F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0.77-0.99 </w:t>
            </w:r>
          </w:p>
          <w:p w14:paraId="1E706847" w14:textId="5E199588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(8)</w:t>
            </w:r>
          </w:p>
        </w:tc>
        <w:tc>
          <w:tcPr>
            <w:tcW w:w="1721" w:type="dxa"/>
            <w:noWrap/>
            <w:hideMark/>
          </w:tcPr>
          <w:p w14:paraId="09AC1FAB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QUADAS-2</w:t>
            </w:r>
          </w:p>
          <w:p w14:paraId="364D3CF9" w14:textId="77777777" w:rsidR="00BC3D97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QUADAS-C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br/>
            </w:r>
          </w:p>
          <w:p w14:paraId="595D22CA" w14:textId="5290BF25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(</w:t>
            </w:r>
            <w:r w:rsidR="00BC3D97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Overall assessment NR)</w:t>
            </w:r>
          </w:p>
        </w:tc>
        <w:tc>
          <w:tcPr>
            <w:tcW w:w="1695" w:type="dxa"/>
            <w:noWrap/>
            <w:hideMark/>
          </w:tcPr>
          <w:p w14:paraId="650C85A8" w14:textId="367E33B5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Low</w:t>
            </w:r>
          </w:p>
        </w:tc>
      </w:tr>
      <w:tr w:rsidR="00DC0CAD" w:rsidRPr="00CE0E1F" w14:paraId="49F5D53C" w14:textId="77777777" w:rsidTr="00BB3068">
        <w:trPr>
          <w:trHeight w:val="1020"/>
        </w:trPr>
        <w:tc>
          <w:tcPr>
            <w:tcW w:w="2269" w:type="dxa"/>
            <w:noWrap/>
            <w:hideMark/>
          </w:tcPr>
          <w:p w14:paraId="724E797A" w14:textId="4025B8A5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Langerhuizen</w:t>
            </w:r>
            <w:proofErr w:type="spellEnd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(2019)</w:t>
            </w:r>
          </w:p>
        </w:tc>
        <w:tc>
          <w:tcPr>
            <w:tcW w:w="2976" w:type="dxa"/>
            <w:hideMark/>
          </w:tcPr>
          <w:p w14:paraId="4797235F" w14:textId="1F8D1A87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general fractures on radiographs and CT compared against clinicians without AI</w:t>
            </w:r>
          </w:p>
        </w:tc>
        <w:tc>
          <w:tcPr>
            <w:tcW w:w="1134" w:type="dxa"/>
          </w:tcPr>
          <w:p w14:paraId="524C32AA" w14:textId="1D83247B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701" w:type="dxa"/>
            <w:noWrap/>
            <w:hideMark/>
          </w:tcPr>
          <w:p w14:paraId="63308F96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353,195 </w:t>
            </w:r>
          </w:p>
          <w:p w14:paraId="00DE2BAD" w14:textId="21ED3C9E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images</w:t>
            </w:r>
          </w:p>
          <w:p w14:paraId="0C34DC7D" w14:textId="64992BC2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629AC873" w14:textId="4DB2F7F2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560" w:type="dxa"/>
            <w:noWrap/>
            <w:hideMark/>
          </w:tcPr>
          <w:p w14:paraId="6708D751" w14:textId="329B5C5D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721" w:type="dxa"/>
            <w:noWrap/>
            <w:hideMark/>
          </w:tcPr>
          <w:p w14:paraId="5F616D53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Modified MINORS</w:t>
            </w:r>
          </w:p>
          <w:p w14:paraId="59E4E849" w14:textId="77777777" w:rsidR="00BC3D97" w:rsidRPr="00CE0E1F" w:rsidRDefault="00BC3D97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  <w:p w14:paraId="59391BB6" w14:textId="0328876B" w:rsidR="00BC3D97" w:rsidRPr="00CE0E1F" w:rsidRDefault="00BC3D97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(Overall assessment NR) </w:t>
            </w:r>
          </w:p>
        </w:tc>
        <w:tc>
          <w:tcPr>
            <w:tcW w:w="1695" w:type="dxa"/>
            <w:noWrap/>
            <w:hideMark/>
          </w:tcPr>
          <w:p w14:paraId="7EE8F46C" w14:textId="229286F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 Critically low </w:t>
            </w:r>
          </w:p>
        </w:tc>
      </w:tr>
      <w:tr w:rsidR="00DC0CAD" w:rsidRPr="00CE0E1F" w14:paraId="4F792392" w14:textId="77777777" w:rsidTr="00BB3068">
        <w:trPr>
          <w:trHeight w:val="640"/>
        </w:trPr>
        <w:tc>
          <w:tcPr>
            <w:tcW w:w="2269" w:type="dxa"/>
            <w:noWrap/>
            <w:hideMark/>
          </w:tcPr>
          <w:p w14:paraId="77023E54" w14:textId="55AFE118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Liawrungrueang</w:t>
            </w:r>
            <w:proofErr w:type="spellEnd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(2025)</w:t>
            </w:r>
          </w:p>
        </w:tc>
        <w:tc>
          <w:tcPr>
            <w:tcW w:w="2976" w:type="dxa"/>
            <w:hideMark/>
          </w:tcPr>
          <w:p w14:paraId="2C1E0D0F" w14:textId="0F306B7D" w:rsidR="00DC0CAD" w:rsidRPr="00CE0E1F" w:rsidRDefault="00952ACB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Standalone 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 detection of cervical spine fractures on radiographs and CTs </w:t>
            </w:r>
          </w:p>
        </w:tc>
        <w:tc>
          <w:tcPr>
            <w:tcW w:w="1134" w:type="dxa"/>
          </w:tcPr>
          <w:p w14:paraId="53A0D974" w14:textId="7C940FA2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701" w:type="dxa"/>
            <w:noWrap/>
            <w:hideMark/>
          </w:tcPr>
          <w:p w14:paraId="6E3790E0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21,350</w:t>
            </w:r>
          </w:p>
          <w:p w14:paraId="0EB817BE" w14:textId="6EEDE023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participants </w:t>
            </w:r>
          </w:p>
          <w:p w14:paraId="17E7CB8C" w14:textId="21E9503E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39183472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0.54  –</w:t>
            </w:r>
            <w:proofErr w:type="gramEnd"/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1.00 </w:t>
            </w:r>
          </w:p>
          <w:p w14:paraId="538E10D1" w14:textId="0BFB0C6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(11)</w:t>
            </w:r>
          </w:p>
        </w:tc>
        <w:tc>
          <w:tcPr>
            <w:tcW w:w="1560" w:type="dxa"/>
            <w:noWrap/>
            <w:hideMark/>
          </w:tcPr>
          <w:p w14:paraId="28D2E60F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0.72-1.00 </w:t>
            </w:r>
          </w:p>
          <w:p w14:paraId="0C27F4CD" w14:textId="5557EAAE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(9)</w:t>
            </w:r>
          </w:p>
        </w:tc>
        <w:tc>
          <w:tcPr>
            <w:tcW w:w="1721" w:type="dxa"/>
            <w:noWrap/>
            <w:hideMark/>
          </w:tcPr>
          <w:p w14:paraId="73E70BE6" w14:textId="3B26A573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PROBAST </w:t>
            </w:r>
            <w:r w:rsidR="0036159A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br/>
            </w:r>
            <w:r w:rsidR="0036159A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br/>
            </w:r>
            <w:r w:rsidR="0036159A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lastRenderedPageBreak/>
              <w:t>(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4 high</w:t>
            </w:r>
            <w:r w:rsidR="00BC3D97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: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 7 low </w:t>
            </w:r>
            <w:proofErr w:type="gramStart"/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risk</w:t>
            </w:r>
            <w:proofErr w:type="gramEnd"/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 of bias</w:t>
            </w:r>
            <w:r w:rsidR="0036159A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695" w:type="dxa"/>
            <w:noWrap/>
            <w:hideMark/>
          </w:tcPr>
          <w:p w14:paraId="01C075F0" w14:textId="6A506DE5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lastRenderedPageBreak/>
              <w:t> Critically low </w:t>
            </w:r>
          </w:p>
        </w:tc>
      </w:tr>
      <w:tr w:rsidR="00DC0CAD" w:rsidRPr="00CE0E1F" w14:paraId="4E620302" w14:textId="77777777" w:rsidTr="00BB3068">
        <w:trPr>
          <w:trHeight w:val="1266"/>
        </w:trPr>
        <w:tc>
          <w:tcPr>
            <w:tcW w:w="2269" w:type="dxa"/>
            <w:noWrap/>
            <w:hideMark/>
          </w:tcPr>
          <w:p w14:paraId="75567865" w14:textId="0359457C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Meena (2022)</w:t>
            </w:r>
          </w:p>
        </w:tc>
        <w:tc>
          <w:tcPr>
            <w:tcW w:w="2976" w:type="dxa"/>
            <w:hideMark/>
          </w:tcPr>
          <w:p w14:paraId="1155C22A" w14:textId="354C131D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general fractures on radiographs, CT and MRI compared to clinicians without AI</w:t>
            </w:r>
          </w:p>
        </w:tc>
        <w:tc>
          <w:tcPr>
            <w:tcW w:w="1134" w:type="dxa"/>
          </w:tcPr>
          <w:p w14:paraId="44048C9F" w14:textId="5814BA4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</w:t>
            </w:r>
          </w:p>
        </w:tc>
        <w:tc>
          <w:tcPr>
            <w:tcW w:w="1701" w:type="dxa"/>
            <w:noWrap/>
            <w:hideMark/>
          </w:tcPr>
          <w:p w14:paraId="7C5D5839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239,390</w:t>
            </w:r>
          </w:p>
          <w:p w14:paraId="386F50A9" w14:textId="539AC62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images  </w:t>
            </w:r>
          </w:p>
          <w:p w14:paraId="22068852" w14:textId="477396D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2D862DBE" w14:textId="70915B38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0.60 – </w:t>
            </w:r>
            <w:r w:rsidR="00592695" w:rsidRPr="00CE0E1F">
              <w:rPr>
                <w:rFonts w:ascii="Calibri" w:eastAsia="Times New Roman" w:hAnsi="Calibri" w:cs="Calibri"/>
                <w:color w:val="EE0000"/>
                <w:kern w:val="0"/>
                <w:lang w:eastAsia="en-GB"/>
                <w14:ligatures w14:val="none"/>
              </w:rPr>
              <w:t>1.00</w:t>
            </w:r>
            <w:r w:rsidRPr="00CE0E1F">
              <w:rPr>
                <w:rFonts w:ascii="Calibri" w:eastAsia="Times New Roman" w:hAnsi="Calibri" w:cs="Calibri"/>
                <w:color w:val="EE0000"/>
                <w:kern w:val="0"/>
                <w:lang w:eastAsia="en-GB"/>
                <w14:ligatures w14:val="none"/>
              </w:rPr>
              <w:t xml:space="preserve"> 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(16)</w:t>
            </w:r>
          </w:p>
        </w:tc>
        <w:tc>
          <w:tcPr>
            <w:tcW w:w="1560" w:type="dxa"/>
            <w:noWrap/>
            <w:hideMark/>
          </w:tcPr>
          <w:p w14:paraId="08A03434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0.73 – 1.00 </w:t>
            </w:r>
          </w:p>
          <w:p w14:paraId="0F95A187" w14:textId="3DD0A6EA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(16)</w:t>
            </w:r>
          </w:p>
        </w:tc>
        <w:tc>
          <w:tcPr>
            <w:tcW w:w="1721" w:type="dxa"/>
            <w:noWrap/>
            <w:hideMark/>
          </w:tcPr>
          <w:p w14:paraId="7A6260CD" w14:textId="704939DC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695" w:type="dxa"/>
            <w:noWrap/>
            <w:hideMark/>
          </w:tcPr>
          <w:p w14:paraId="2B28917C" w14:textId="2A94E4ED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Critically low </w:t>
            </w:r>
          </w:p>
        </w:tc>
      </w:tr>
      <w:tr w:rsidR="00DC0CAD" w:rsidRPr="00CE0E1F" w14:paraId="5B888CAE" w14:textId="77777777" w:rsidTr="00BB3068">
        <w:trPr>
          <w:trHeight w:val="1266"/>
        </w:trPr>
        <w:tc>
          <w:tcPr>
            <w:tcW w:w="2269" w:type="dxa"/>
            <w:noWrap/>
            <w:hideMark/>
          </w:tcPr>
          <w:p w14:paraId="211A5013" w14:textId="778279AB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Miller (2025)</w:t>
            </w:r>
          </w:p>
        </w:tc>
        <w:tc>
          <w:tcPr>
            <w:tcW w:w="2976" w:type="dxa"/>
            <w:hideMark/>
          </w:tcPr>
          <w:p w14:paraId="097EB568" w14:textId="2BE1D390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scaphoid fractures on radiographs compared against clinicians without AI</w:t>
            </w:r>
          </w:p>
        </w:tc>
        <w:tc>
          <w:tcPr>
            <w:tcW w:w="1134" w:type="dxa"/>
          </w:tcPr>
          <w:p w14:paraId="1F29D518" w14:textId="2368064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701" w:type="dxa"/>
            <w:noWrap/>
            <w:hideMark/>
          </w:tcPr>
          <w:p w14:paraId="4BF99F8A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3,067</w:t>
            </w:r>
          </w:p>
          <w:p w14:paraId="6FF6E4D7" w14:textId="39F3451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participants </w:t>
            </w:r>
          </w:p>
          <w:p w14:paraId="5D021BB7" w14:textId="4FE71AAB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(1264)</w:t>
            </w:r>
          </w:p>
        </w:tc>
        <w:tc>
          <w:tcPr>
            <w:tcW w:w="1701" w:type="dxa"/>
            <w:noWrap/>
            <w:hideMark/>
          </w:tcPr>
          <w:p w14:paraId="64457CC0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0.72 - 0.97</w:t>
            </w:r>
          </w:p>
          <w:p w14:paraId="2D55B538" w14:textId="1DD5DD51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(7)</w:t>
            </w:r>
          </w:p>
        </w:tc>
        <w:tc>
          <w:tcPr>
            <w:tcW w:w="1560" w:type="dxa"/>
            <w:noWrap/>
            <w:hideMark/>
          </w:tcPr>
          <w:p w14:paraId="5772BF08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0.60 - 0.94 </w:t>
            </w:r>
          </w:p>
          <w:p w14:paraId="4C15FE22" w14:textId="04FF768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(7)</w:t>
            </w:r>
          </w:p>
        </w:tc>
        <w:tc>
          <w:tcPr>
            <w:tcW w:w="1721" w:type="dxa"/>
            <w:noWrap/>
            <w:hideMark/>
          </w:tcPr>
          <w:p w14:paraId="02C34190" w14:textId="7BBBB74C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PROBAST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br/>
              <w:t xml:space="preserve">CLAIM </w:t>
            </w:r>
            <w:r w:rsidR="0036159A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br/>
            </w:r>
            <w:r w:rsidR="0036159A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br/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(Overall high risk of bias)</w:t>
            </w:r>
          </w:p>
        </w:tc>
        <w:tc>
          <w:tcPr>
            <w:tcW w:w="1695" w:type="dxa"/>
            <w:noWrap/>
            <w:hideMark/>
          </w:tcPr>
          <w:p w14:paraId="17B6D14F" w14:textId="2D1F1FCE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Low </w:t>
            </w:r>
          </w:p>
        </w:tc>
      </w:tr>
      <w:tr w:rsidR="00DC0CAD" w:rsidRPr="00CE0E1F" w14:paraId="57040E06" w14:textId="77777777" w:rsidTr="00BB3068">
        <w:trPr>
          <w:trHeight w:val="960"/>
        </w:trPr>
        <w:tc>
          <w:tcPr>
            <w:tcW w:w="2269" w:type="dxa"/>
            <w:noWrap/>
            <w:hideMark/>
          </w:tcPr>
          <w:p w14:paraId="2089DCE8" w14:textId="11F6E57C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Mohammed (2024)</w:t>
            </w:r>
          </w:p>
        </w:tc>
        <w:tc>
          <w:tcPr>
            <w:tcW w:w="2976" w:type="dxa"/>
            <w:hideMark/>
          </w:tcPr>
          <w:p w14:paraId="63EC871F" w14:textId="01FD566B" w:rsidR="00DC0CAD" w:rsidRPr="00CE0E1F" w:rsidRDefault="00413C82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Standalone 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 detection of general fractures on radiographs CT and MRI </w:t>
            </w:r>
          </w:p>
        </w:tc>
        <w:tc>
          <w:tcPr>
            <w:tcW w:w="1134" w:type="dxa"/>
          </w:tcPr>
          <w:p w14:paraId="245ABB0E" w14:textId="2C5C75CD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45</w:t>
            </w:r>
          </w:p>
        </w:tc>
        <w:tc>
          <w:tcPr>
            <w:tcW w:w="1701" w:type="dxa"/>
            <w:noWrap/>
            <w:hideMark/>
          </w:tcPr>
          <w:p w14:paraId="636A4C65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115,670</w:t>
            </w:r>
          </w:p>
          <w:p w14:paraId="7951237B" w14:textId="0A050D06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images </w:t>
            </w:r>
          </w:p>
          <w:p w14:paraId="04089E1C" w14:textId="6DB5FA53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4F1EBCE2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0.76 - 0.90 </w:t>
            </w:r>
          </w:p>
          <w:p w14:paraId="5D549E18" w14:textId="74B1413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(12)</w:t>
            </w:r>
          </w:p>
        </w:tc>
        <w:tc>
          <w:tcPr>
            <w:tcW w:w="1560" w:type="dxa"/>
            <w:noWrap/>
            <w:hideMark/>
          </w:tcPr>
          <w:p w14:paraId="208A578B" w14:textId="3943D87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0.87-0.99</w:t>
            </w:r>
          </w:p>
          <w:p w14:paraId="1241E440" w14:textId="629C483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(8)</w:t>
            </w:r>
          </w:p>
        </w:tc>
        <w:tc>
          <w:tcPr>
            <w:tcW w:w="1721" w:type="dxa"/>
            <w:noWrap/>
            <w:hideMark/>
          </w:tcPr>
          <w:p w14:paraId="04DE2373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695" w:type="dxa"/>
            <w:noWrap/>
            <w:hideMark/>
          </w:tcPr>
          <w:p w14:paraId="5902AF18" w14:textId="1E13F529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 Critically low</w:t>
            </w:r>
          </w:p>
        </w:tc>
      </w:tr>
      <w:tr w:rsidR="00DC0CAD" w:rsidRPr="00CE0E1F" w14:paraId="05EFBC34" w14:textId="77777777" w:rsidTr="00BB3068">
        <w:trPr>
          <w:trHeight w:val="640"/>
        </w:trPr>
        <w:tc>
          <w:tcPr>
            <w:tcW w:w="2269" w:type="dxa"/>
            <w:noWrap/>
            <w:hideMark/>
          </w:tcPr>
          <w:p w14:paraId="3222992F" w14:textId="08E406FD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Nino-Sandoval (2025)</w:t>
            </w:r>
          </w:p>
        </w:tc>
        <w:tc>
          <w:tcPr>
            <w:tcW w:w="2976" w:type="dxa"/>
            <w:hideMark/>
          </w:tcPr>
          <w:p w14:paraId="745B72DE" w14:textId="41CB4414" w:rsidR="00DC0CAD" w:rsidRPr="00CE0E1F" w:rsidRDefault="00413C82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Standalone 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 detection of orbital fractures on CT </w:t>
            </w:r>
          </w:p>
        </w:tc>
        <w:tc>
          <w:tcPr>
            <w:tcW w:w="1134" w:type="dxa"/>
          </w:tcPr>
          <w:p w14:paraId="2DF1892D" w14:textId="7DF433B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701" w:type="dxa"/>
            <w:noWrap/>
            <w:hideMark/>
          </w:tcPr>
          <w:p w14:paraId="3ED2CEE9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9,718</w:t>
            </w:r>
          </w:p>
          <w:p w14:paraId="64344A50" w14:textId="0F48083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participants  </w:t>
            </w:r>
          </w:p>
          <w:p w14:paraId="7352A3D5" w14:textId="38CB241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(3,158)</w:t>
            </w:r>
          </w:p>
        </w:tc>
        <w:tc>
          <w:tcPr>
            <w:tcW w:w="1701" w:type="dxa"/>
            <w:noWrap/>
            <w:hideMark/>
          </w:tcPr>
          <w:p w14:paraId="7CBFD78D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0.97</w:t>
            </w:r>
          </w:p>
          <w:p w14:paraId="510DFA2F" w14:textId="6940F9E6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(1)</w:t>
            </w:r>
          </w:p>
        </w:tc>
        <w:tc>
          <w:tcPr>
            <w:tcW w:w="1560" w:type="dxa"/>
            <w:noWrap/>
            <w:hideMark/>
          </w:tcPr>
          <w:p w14:paraId="66ADDDFA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0.97</w:t>
            </w:r>
          </w:p>
          <w:p w14:paraId="2043C7ED" w14:textId="6817734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(1)</w:t>
            </w:r>
          </w:p>
        </w:tc>
        <w:tc>
          <w:tcPr>
            <w:tcW w:w="1721" w:type="dxa"/>
            <w:noWrap/>
            <w:hideMark/>
          </w:tcPr>
          <w:p w14:paraId="63598352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Modified PROBAST</w:t>
            </w:r>
          </w:p>
        </w:tc>
        <w:tc>
          <w:tcPr>
            <w:tcW w:w="1695" w:type="dxa"/>
            <w:noWrap/>
            <w:hideMark/>
          </w:tcPr>
          <w:p w14:paraId="7C0FD1C7" w14:textId="7EB0D8C4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Moderate </w:t>
            </w:r>
          </w:p>
        </w:tc>
      </w:tr>
      <w:tr w:rsidR="00DC0CAD" w:rsidRPr="00CE0E1F" w14:paraId="7D2CFE90" w14:textId="77777777" w:rsidTr="00BB3068">
        <w:trPr>
          <w:trHeight w:val="1207"/>
        </w:trPr>
        <w:tc>
          <w:tcPr>
            <w:tcW w:w="2269" w:type="dxa"/>
            <w:noWrap/>
            <w:hideMark/>
          </w:tcPr>
          <w:p w14:paraId="5913C293" w14:textId="75B89AEC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Oeding (2024)</w:t>
            </w:r>
          </w:p>
        </w:tc>
        <w:tc>
          <w:tcPr>
            <w:tcW w:w="2976" w:type="dxa"/>
            <w:hideMark/>
          </w:tcPr>
          <w:p w14:paraId="661C5745" w14:textId="7FF0EE33" w:rsidR="00DC0CAD" w:rsidRPr="00CE0E1F" w:rsidRDefault="00413C82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Standalone 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 detection of distal radius and scaphoid fractures on radiographs and ultrasound </w:t>
            </w:r>
          </w:p>
        </w:tc>
        <w:tc>
          <w:tcPr>
            <w:tcW w:w="1134" w:type="dxa"/>
          </w:tcPr>
          <w:p w14:paraId="727DEF49" w14:textId="1C708BF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1701" w:type="dxa"/>
            <w:noWrap/>
            <w:hideMark/>
          </w:tcPr>
          <w:p w14:paraId="6407BA05" w14:textId="23D871F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Total: 133,131</w:t>
            </w:r>
          </w:p>
          <w:p w14:paraId="24F6360F" w14:textId="6B9462DA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images </w:t>
            </w:r>
          </w:p>
          <w:p w14:paraId="684CD20C" w14:textId="56C5EFC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01379C37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0.84 – 0.89 </w:t>
            </w:r>
          </w:p>
          <w:p w14:paraId="6950D910" w14:textId="66BD24B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(2)</w:t>
            </w:r>
          </w:p>
        </w:tc>
        <w:tc>
          <w:tcPr>
            <w:tcW w:w="1560" w:type="dxa"/>
            <w:noWrap/>
            <w:hideMark/>
          </w:tcPr>
          <w:p w14:paraId="5DA427C2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721" w:type="dxa"/>
            <w:noWrap/>
            <w:hideMark/>
          </w:tcPr>
          <w:p w14:paraId="6747C2F6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Modified MINORS</w:t>
            </w:r>
          </w:p>
          <w:p w14:paraId="0AB2108D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  <w:p w14:paraId="7D961B5C" w14:textId="6C9CCDFB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Overall low risk of bias </w:t>
            </w:r>
            <w:r w:rsidR="0036159A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br/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(mean score 5.67/6)</w:t>
            </w:r>
          </w:p>
        </w:tc>
        <w:tc>
          <w:tcPr>
            <w:tcW w:w="1695" w:type="dxa"/>
            <w:noWrap/>
            <w:hideMark/>
          </w:tcPr>
          <w:p w14:paraId="02A4891E" w14:textId="6178E43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Critically low </w:t>
            </w:r>
          </w:p>
        </w:tc>
      </w:tr>
      <w:tr w:rsidR="00DC0CAD" w:rsidRPr="00CE0E1F" w14:paraId="343D7EA9" w14:textId="77777777" w:rsidTr="00BB3068">
        <w:trPr>
          <w:trHeight w:val="680"/>
        </w:trPr>
        <w:tc>
          <w:tcPr>
            <w:tcW w:w="2269" w:type="dxa"/>
            <w:noWrap/>
            <w:hideMark/>
          </w:tcPr>
          <w:p w14:paraId="422EE322" w14:textId="54BFE005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Oliveira (2021)</w:t>
            </w:r>
          </w:p>
        </w:tc>
        <w:tc>
          <w:tcPr>
            <w:tcW w:w="2976" w:type="dxa"/>
            <w:hideMark/>
          </w:tcPr>
          <w:p w14:paraId="1BCC73AF" w14:textId="1BC68F86" w:rsidR="00DC0CAD" w:rsidRPr="00CE0E1F" w:rsidRDefault="00413C82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Standalone c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omparison of internally and externally validated AI models detecting general fractures on radiographs and CT </w:t>
            </w:r>
          </w:p>
        </w:tc>
        <w:tc>
          <w:tcPr>
            <w:tcW w:w="1134" w:type="dxa"/>
          </w:tcPr>
          <w:p w14:paraId="2B3F5676" w14:textId="7E928162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701" w:type="dxa"/>
            <w:noWrap/>
            <w:hideMark/>
          </w:tcPr>
          <w:p w14:paraId="41954DC6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IV: 38,932 </w:t>
            </w:r>
          </w:p>
          <w:p w14:paraId="672C1387" w14:textId="71E79732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Images/image sets </w:t>
            </w:r>
          </w:p>
          <w:p w14:paraId="599156E7" w14:textId="24648972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(NR) </w:t>
            </w:r>
          </w:p>
          <w:p w14:paraId="528CAF8D" w14:textId="654B191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EV: 2,026 </w:t>
            </w:r>
          </w:p>
          <w:p w14:paraId="0DDF04EB" w14:textId="28ED3F8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Images/image sets</w:t>
            </w:r>
          </w:p>
          <w:p w14:paraId="0D7EBC5F" w14:textId="37BFC24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60786DF1" w14:textId="61FD86C9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NR</w:t>
            </w:r>
          </w:p>
        </w:tc>
        <w:tc>
          <w:tcPr>
            <w:tcW w:w="1560" w:type="dxa"/>
            <w:noWrap/>
            <w:hideMark/>
          </w:tcPr>
          <w:p w14:paraId="071EAE5D" w14:textId="730B9B4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721" w:type="dxa"/>
            <w:noWrap/>
            <w:hideMark/>
          </w:tcPr>
          <w:p w14:paraId="5F2BAEBF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Modified MINORS</w:t>
            </w:r>
          </w:p>
          <w:p w14:paraId="6ECF33DB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  <w:p w14:paraId="3F13EA45" w14:textId="5434E780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lastRenderedPageBreak/>
              <w:t xml:space="preserve">(Overall </w:t>
            </w:r>
            <w:r w:rsidR="00BC3D97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assessment NR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) </w:t>
            </w:r>
          </w:p>
        </w:tc>
        <w:tc>
          <w:tcPr>
            <w:tcW w:w="1695" w:type="dxa"/>
            <w:noWrap/>
            <w:hideMark/>
          </w:tcPr>
          <w:p w14:paraId="7A0F33A7" w14:textId="75D80C56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lastRenderedPageBreak/>
              <w:t>Moderate </w:t>
            </w:r>
          </w:p>
        </w:tc>
      </w:tr>
      <w:tr w:rsidR="00DC0CAD" w:rsidRPr="00CE0E1F" w14:paraId="73F2DE0D" w14:textId="77777777" w:rsidTr="00BB3068">
        <w:trPr>
          <w:trHeight w:val="320"/>
        </w:trPr>
        <w:tc>
          <w:tcPr>
            <w:tcW w:w="2269" w:type="dxa"/>
            <w:noWrap/>
            <w:hideMark/>
          </w:tcPr>
          <w:p w14:paraId="3630EFF0" w14:textId="4E174DCC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Orji (2023)</w:t>
            </w:r>
          </w:p>
        </w:tc>
        <w:tc>
          <w:tcPr>
            <w:tcW w:w="2976" w:type="dxa"/>
            <w:hideMark/>
          </w:tcPr>
          <w:p w14:paraId="0E719C2A" w14:textId="68F3A12E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scaphoid fractures on radiographs compared against clinicians with/without AI assistance</w:t>
            </w:r>
          </w:p>
        </w:tc>
        <w:tc>
          <w:tcPr>
            <w:tcW w:w="1134" w:type="dxa"/>
          </w:tcPr>
          <w:p w14:paraId="5D68CDC8" w14:textId="7FAEC09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701" w:type="dxa"/>
            <w:noWrap/>
            <w:hideMark/>
          </w:tcPr>
          <w:p w14:paraId="032EFF04" w14:textId="0002EA8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13,840 </w:t>
            </w:r>
          </w:p>
          <w:p w14:paraId="19A1E28B" w14:textId="55AEFB13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participants </w:t>
            </w:r>
          </w:p>
          <w:p w14:paraId="7767C3D3" w14:textId="6DD9D0BB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  <w:p w14:paraId="5B429176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  <w:p w14:paraId="4FDFF97F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33,578</w:t>
            </w:r>
          </w:p>
          <w:p w14:paraId="6557A364" w14:textId="2ACCEAD2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images  </w:t>
            </w:r>
          </w:p>
          <w:p w14:paraId="37809FCB" w14:textId="3FF99861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74FEFB8B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0.72 – 0.92 </w:t>
            </w:r>
          </w:p>
          <w:p w14:paraId="12030273" w14:textId="4D70A1E0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(8)</w:t>
            </w:r>
          </w:p>
        </w:tc>
        <w:tc>
          <w:tcPr>
            <w:tcW w:w="1560" w:type="dxa"/>
            <w:noWrap/>
            <w:hideMark/>
          </w:tcPr>
          <w:p w14:paraId="575F5BDC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0.60 – 0.93 </w:t>
            </w:r>
          </w:p>
          <w:p w14:paraId="1881B3AC" w14:textId="3729BDB3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(8)</w:t>
            </w:r>
          </w:p>
        </w:tc>
        <w:tc>
          <w:tcPr>
            <w:tcW w:w="1721" w:type="dxa"/>
            <w:noWrap/>
            <w:hideMark/>
          </w:tcPr>
          <w:p w14:paraId="42D6824F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QUADAS-2</w:t>
            </w:r>
          </w:p>
        </w:tc>
        <w:tc>
          <w:tcPr>
            <w:tcW w:w="1695" w:type="dxa"/>
            <w:noWrap/>
            <w:hideMark/>
          </w:tcPr>
          <w:p w14:paraId="3A51ECB6" w14:textId="7C5E30D5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 Critically low</w:t>
            </w:r>
          </w:p>
        </w:tc>
      </w:tr>
      <w:tr w:rsidR="00DC0CAD" w:rsidRPr="00CE0E1F" w14:paraId="693F67FC" w14:textId="77777777" w:rsidTr="00BB3068">
        <w:trPr>
          <w:trHeight w:val="1920"/>
        </w:trPr>
        <w:tc>
          <w:tcPr>
            <w:tcW w:w="2269" w:type="dxa"/>
            <w:noWrap/>
            <w:hideMark/>
          </w:tcPr>
          <w:p w14:paraId="473D940E" w14:textId="68D4382A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Oude Nijhuis (2024)</w:t>
            </w:r>
          </w:p>
        </w:tc>
        <w:tc>
          <w:tcPr>
            <w:tcW w:w="2976" w:type="dxa"/>
            <w:hideMark/>
          </w:tcPr>
          <w:p w14:paraId="2065B62E" w14:textId="657B4A02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distal radius fractures on radiographs with comparison to clinicians without AI assistance</w:t>
            </w:r>
          </w:p>
        </w:tc>
        <w:tc>
          <w:tcPr>
            <w:tcW w:w="1134" w:type="dxa"/>
          </w:tcPr>
          <w:p w14:paraId="7DFABEA0" w14:textId="49B48748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17</w:t>
            </w:r>
          </w:p>
        </w:tc>
        <w:tc>
          <w:tcPr>
            <w:tcW w:w="1701" w:type="dxa"/>
            <w:noWrap/>
            <w:hideMark/>
          </w:tcPr>
          <w:p w14:paraId="4997C655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105,805 </w:t>
            </w:r>
          </w:p>
          <w:p w14:paraId="59C6442F" w14:textId="6E5BFC19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images</w:t>
            </w:r>
          </w:p>
          <w:p w14:paraId="790AB50F" w14:textId="14569CB3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(17,957)</w:t>
            </w:r>
          </w:p>
        </w:tc>
        <w:tc>
          <w:tcPr>
            <w:tcW w:w="1701" w:type="dxa"/>
            <w:noWrap/>
            <w:hideMark/>
          </w:tcPr>
          <w:p w14:paraId="5C20FF23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0.80 – 0.99 </w:t>
            </w:r>
          </w:p>
          <w:p w14:paraId="2F6ED447" w14:textId="750501B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(14)</w:t>
            </w:r>
          </w:p>
        </w:tc>
        <w:tc>
          <w:tcPr>
            <w:tcW w:w="1560" w:type="dxa"/>
            <w:noWrap/>
            <w:hideMark/>
          </w:tcPr>
          <w:p w14:paraId="2EB6F56F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0.73-1.00 </w:t>
            </w:r>
          </w:p>
          <w:p w14:paraId="49D2775E" w14:textId="0053ECFA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(14)</w:t>
            </w:r>
          </w:p>
        </w:tc>
        <w:tc>
          <w:tcPr>
            <w:tcW w:w="1721" w:type="dxa"/>
            <w:noWrap/>
            <w:hideMark/>
          </w:tcPr>
          <w:p w14:paraId="2DB07FA7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Modified MINORS</w:t>
            </w:r>
          </w:p>
          <w:p w14:paraId="0584E363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  <w:p w14:paraId="2A3A273E" w14:textId="7228DDE3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(Overall </w:t>
            </w:r>
            <w:r w:rsidR="00BC3D97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assessment NR)</w:t>
            </w:r>
          </w:p>
        </w:tc>
        <w:tc>
          <w:tcPr>
            <w:tcW w:w="1695" w:type="dxa"/>
            <w:noWrap/>
            <w:hideMark/>
          </w:tcPr>
          <w:p w14:paraId="1400440D" w14:textId="4484434E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Critically low </w:t>
            </w:r>
          </w:p>
        </w:tc>
      </w:tr>
      <w:tr w:rsidR="00DC0CAD" w:rsidRPr="00CE0E1F" w14:paraId="78B8B059" w14:textId="77777777" w:rsidTr="00BB3068">
        <w:trPr>
          <w:trHeight w:val="1266"/>
        </w:trPr>
        <w:tc>
          <w:tcPr>
            <w:tcW w:w="2269" w:type="dxa"/>
            <w:noWrap/>
            <w:hideMark/>
          </w:tcPr>
          <w:p w14:paraId="2974C629" w14:textId="282B32F9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Sadat-Ali (2025)</w:t>
            </w:r>
          </w:p>
        </w:tc>
        <w:tc>
          <w:tcPr>
            <w:tcW w:w="2976" w:type="dxa"/>
            <w:hideMark/>
          </w:tcPr>
          <w:p w14:paraId="7FE2EB28" w14:textId="210585CF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general fractures on radiographs compared against clinicians with/without AI assistance</w:t>
            </w:r>
          </w:p>
        </w:tc>
        <w:tc>
          <w:tcPr>
            <w:tcW w:w="1134" w:type="dxa"/>
          </w:tcPr>
          <w:p w14:paraId="3DC3D3F5" w14:textId="2DB6A315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</w:t>
            </w:r>
          </w:p>
        </w:tc>
        <w:tc>
          <w:tcPr>
            <w:tcW w:w="1701" w:type="dxa"/>
            <w:noWrap/>
            <w:hideMark/>
          </w:tcPr>
          <w:p w14:paraId="1CE3E68C" w14:textId="279DFE78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88,996 images</w:t>
            </w:r>
          </w:p>
          <w:p w14:paraId="495EF00F" w14:textId="579882B3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  <w:p w14:paraId="37C3B0BD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  <w:p w14:paraId="232D1A79" w14:textId="5065A981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214,950 participants </w:t>
            </w: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(NR)</w:t>
            </w:r>
          </w:p>
          <w:p w14:paraId="3F645CAF" w14:textId="413E6421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01" w:type="dxa"/>
            <w:noWrap/>
            <w:hideMark/>
          </w:tcPr>
          <w:p w14:paraId="133C4A97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0.74 – 0.99 </w:t>
            </w:r>
          </w:p>
          <w:p w14:paraId="484306E2" w14:textId="78E8BA3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(24)</w:t>
            </w:r>
          </w:p>
        </w:tc>
        <w:tc>
          <w:tcPr>
            <w:tcW w:w="1560" w:type="dxa"/>
            <w:noWrap/>
            <w:hideMark/>
          </w:tcPr>
          <w:p w14:paraId="4E6BF753" w14:textId="3F70761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0.72 – 1.00 (25)</w:t>
            </w:r>
          </w:p>
        </w:tc>
        <w:tc>
          <w:tcPr>
            <w:tcW w:w="1721" w:type="dxa"/>
            <w:noWrap/>
            <w:hideMark/>
          </w:tcPr>
          <w:p w14:paraId="1EFC0239" w14:textId="50D63C7A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695" w:type="dxa"/>
            <w:noWrap/>
            <w:hideMark/>
          </w:tcPr>
          <w:p w14:paraId="44EDFABB" w14:textId="2116DEC8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Critically low </w:t>
            </w:r>
          </w:p>
        </w:tc>
      </w:tr>
      <w:tr w:rsidR="00DC0CAD" w:rsidRPr="00CE0E1F" w14:paraId="7B556E64" w14:textId="77777777" w:rsidTr="00BB3068">
        <w:trPr>
          <w:trHeight w:val="680"/>
        </w:trPr>
        <w:tc>
          <w:tcPr>
            <w:tcW w:w="2269" w:type="dxa"/>
            <w:noWrap/>
            <w:hideMark/>
          </w:tcPr>
          <w:p w14:paraId="60522D0F" w14:textId="1BBB79CC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Sehat (2023)</w:t>
            </w:r>
          </w:p>
        </w:tc>
        <w:tc>
          <w:tcPr>
            <w:tcW w:w="2976" w:type="dxa"/>
            <w:hideMark/>
          </w:tcPr>
          <w:p w14:paraId="4B97737D" w14:textId="1114F181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mandibular fractures on panoramic radiographs or CT compared against clinicians with/without AI assistance</w:t>
            </w:r>
          </w:p>
        </w:tc>
        <w:tc>
          <w:tcPr>
            <w:tcW w:w="1134" w:type="dxa"/>
          </w:tcPr>
          <w:p w14:paraId="54BA5ACA" w14:textId="717BE3E4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701" w:type="dxa"/>
            <w:noWrap/>
            <w:hideMark/>
          </w:tcPr>
          <w:p w14:paraId="487C580F" w14:textId="405A28D3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5,081 images</w:t>
            </w:r>
          </w:p>
          <w:p w14:paraId="0C36507D" w14:textId="719DA97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34770447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  <w:p w14:paraId="07EC31BA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1.00 </w:t>
            </w:r>
          </w:p>
          <w:p w14:paraId="7BA739C0" w14:textId="0B063356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(2)</w:t>
            </w:r>
          </w:p>
          <w:p w14:paraId="012F4A4B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60" w:type="dxa"/>
            <w:noWrap/>
            <w:hideMark/>
          </w:tcPr>
          <w:p w14:paraId="5DB916D8" w14:textId="45DB047D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0.83 - 1.00 </w:t>
            </w:r>
          </w:p>
          <w:p w14:paraId="0E41D905" w14:textId="3BF26929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(2)</w:t>
            </w:r>
          </w:p>
        </w:tc>
        <w:tc>
          <w:tcPr>
            <w:tcW w:w="1721" w:type="dxa"/>
            <w:noWrap/>
            <w:hideMark/>
          </w:tcPr>
          <w:p w14:paraId="0F2F4A05" w14:textId="2C1C137C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695" w:type="dxa"/>
            <w:noWrap/>
            <w:hideMark/>
          </w:tcPr>
          <w:p w14:paraId="24375F72" w14:textId="056D5129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Critically low </w:t>
            </w:r>
          </w:p>
        </w:tc>
      </w:tr>
      <w:tr w:rsidR="00DC0CAD" w:rsidRPr="00CE0E1F" w14:paraId="58F93D78" w14:textId="77777777" w:rsidTr="00BB3068">
        <w:trPr>
          <w:trHeight w:val="1020"/>
        </w:trPr>
        <w:tc>
          <w:tcPr>
            <w:tcW w:w="2269" w:type="dxa"/>
            <w:noWrap/>
            <w:hideMark/>
          </w:tcPr>
          <w:p w14:paraId="1778EFF3" w14:textId="60E589F8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Shelmerdine (2022)</w:t>
            </w:r>
          </w:p>
        </w:tc>
        <w:tc>
          <w:tcPr>
            <w:tcW w:w="2976" w:type="dxa"/>
            <w:hideMark/>
          </w:tcPr>
          <w:p w14:paraId="1599F181" w14:textId="3EE86457" w:rsidR="00DC0CAD" w:rsidRPr="00CE0E1F" w:rsidRDefault="00413C82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Standalone 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 detection of general paediatric fractures on radiographs and ultrasound </w:t>
            </w:r>
          </w:p>
        </w:tc>
        <w:tc>
          <w:tcPr>
            <w:tcW w:w="1134" w:type="dxa"/>
          </w:tcPr>
          <w:p w14:paraId="21082A49" w14:textId="68FEC39F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701" w:type="dxa"/>
            <w:noWrap/>
            <w:hideMark/>
          </w:tcPr>
          <w:p w14:paraId="71E9EB96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27,688 images</w:t>
            </w:r>
          </w:p>
          <w:p w14:paraId="4DD2AC7E" w14:textId="46CE42EA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(17,859)</w:t>
            </w:r>
          </w:p>
        </w:tc>
        <w:tc>
          <w:tcPr>
            <w:tcW w:w="1701" w:type="dxa"/>
            <w:noWrap/>
            <w:hideMark/>
          </w:tcPr>
          <w:p w14:paraId="27E12B27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0.91 – 1.00</w:t>
            </w:r>
          </w:p>
          <w:p w14:paraId="2253D966" w14:textId="0B3C6AFD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(9)</w:t>
            </w:r>
          </w:p>
        </w:tc>
        <w:tc>
          <w:tcPr>
            <w:tcW w:w="1560" w:type="dxa"/>
            <w:noWrap/>
            <w:hideMark/>
          </w:tcPr>
          <w:p w14:paraId="5988424A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0.75 – 1.00 </w:t>
            </w:r>
          </w:p>
          <w:p w14:paraId="05C7ECF5" w14:textId="20AE4B3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(9)</w:t>
            </w:r>
          </w:p>
        </w:tc>
        <w:tc>
          <w:tcPr>
            <w:tcW w:w="1721" w:type="dxa"/>
            <w:noWrap/>
            <w:hideMark/>
          </w:tcPr>
          <w:p w14:paraId="11E4132E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QUADAS-2</w:t>
            </w:r>
          </w:p>
          <w:p w14:paraId="17555AA1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CLAIM </w:t>
            </w:r>
          </w:p>
          <w:p w14:paraId="6C45B049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  <w:p w14:paraId="61DA30BE" w14:textId="5FB6EF4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(</w:t>
            </w:r>
            <w:proofErr w:type="gramStart"/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Overall</w:t>
            </w:r>
            <w:proofErr w:type="gramEnd"/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 QUADAS-2 </w:t>
            </w:r>
            <w:r w:rsidR="00BC3D97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assessment NR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) </w:t>
            </w:r>
          </w:p>
        </w:tc>
        <w:tc>
          <w:tcPr>
            <w:tcW w:w="1695" w:type="dxa"/>
            <w:noWrap/>
            <w:hideMark/>
          </w:tcPr>
          <w:p w14:paraId="0A8CDCA4" w14:textId="4DCF55B4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Low</w:t>
            </w:r>
          </w:p>
        </w:tc>
      </w:tr>
      <w:tr w:rsidR="00DC0CAD" w:rsidRPr="00CE0E1F" w14:paraId="288E9898" w14:textId="77777777" w:rsidTr="00BB3068">
        <w:trPr>
          <w:trHeight w:val="1700"/>
        </w:trPr>
        <w:tc>
          <w:tcPr>
            <w:tcW w:w="2269" w:type="dxa"/>
            <w:noWrap/>
            <w:hideMark/>
          </w:tcPr>
          <w:p w14:paraId="6CB7FFC7" w14:textId="5407B707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Smets (2021)</w:t>
            </w:r>
          </w:p>
        </w:tc>
        <w:tc>
          <w:tcPr>
            <w:tcW w:w="2976" w:type="dxa"/>
            <w:hideMark/>
          </w:tcPr>
          <w:p w14:paraId="69DC77AA" w14:textId="4E1ED8F9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AI detection of general osteoporotic fractures on radiographs, CT, MRI and DEXA compared against clinicians without AI assistance</w:t>
            </w:r>
          </w:p>
        </w:tc>
        <w:tc>
          <w:tcPr>
            <w:tcW w:w="1134" w:type="dxa"/>
          </w:tcPr>
          <w:p w14:paraId="45A7A84B" w14:textId="1C7FB42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32</w:t>
            </w:r>
          </w:p>
        </w:tc>
        <w:tc>
          <w:tcPr>
            <w:tcW w:w="1701" w:type="dxa"/>
            <w:noWrap/>
            <w:hideMark/>
          </w:tcPr>
          <w:p w14:paraId="09BCA6A7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532,876</w:t>
            </w:r>
          </w:p>
          <w:p w14:paraId="52F5F292" w14:textId="649A2CF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NR</w:t>
            </w:r>
          </w:p>
          <w:p w14:paraId="49E7B70F" w14:textId="0473364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(166,026)</w:t>
            </w:r>
          </w:p>
        </w:tc>
        <w:tc>
          <w:tcPr>
            <w:tcW w:w="1701" w:type="dxa"/>
            <w:noWrap/>
            <w:hideMark/>
          </w:tcPr>
          <w:p w14:paraId="4E98D4F6" w14:textId="119B8F8D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0.95</w:t>
            </w:r>
            <w:r w:rsidR="000B6C26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  <w:t>(1)</w:t>
            </w:r>
          </w:p>
        </w:tc>
        <w:tc>
          <w:tcPr>
            <w:tcW w:w="1560" w:type="dxa"/>
            <w:noWrap/>
            <w:hideMark/>
          </w:tcPr>
          <w:p w14:paraId="582EBA15" w14:textId="10E81603" w:rsidR="00DC0CAD" w:rsidRPr="00CE0E1F" w:rsidRDefault="0036159A" w:rsidP="00DC0CAD">
            <w:pPr>
              <w:jc w:val="center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721" w:type="dxa"/>
            <w:noWrap/>
            <w:hideMark/>
          </w:tcPr>
          <w:p w14:paraId="2FA1DC55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MI-CLAIM</w:t>
            </w:r>
          </w:p>
          <w:p w14:paraId="72A2F236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</w:p>
          <w:p w14:paraId="13A593DE" w14:textId="14E25FD6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(Overall </w:t>
            </w:r>
            <w:r w:rsidR="00EF6AB2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assessment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 xml:space="preserve"> </w:t>
            </w:r>
            <w:r w:rsidR="00EF6AB2"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NR</w:t>
            </w: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1695" w:type="dxa"/>
            <w:noWrap/>
            <w:hideMark/>
          </w:tcPr>
          <w:p w14:paraId="52267620" w14:textId="2617C2FE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Critically low </w:t>
            </w:r>
          </w:p>
        </w:tc>
      </w:tr>
      <w:tr w:rsidR="00DC0CAD" w:rsidRPr="00CE0E1F" w14:paraId="1D5D6889" w14:textId="77777777" w:rsidTr="00BB3068">
        <w:trPr>
          <w:trHeight w:val="1233"/>
        </w:trPr>
        <w:tc>
          <w:tcPr>
            <w:tcW w:w="2269" w:type="dxa"/>
            <w:noWrap/>
            <w:hideMark/>
          </w:tcPr>
          <w:p w14:paraId="0180D970" w14:textId="1F69CEE4" w:rsidR="00DC0CAD" w:rsidRPr="00CE0E1F" w:rsidRDefault="00DC0CAD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Vescio (2025)</w:t>
            </w:r>
          </w:p>
        </w:tc>
        <w:tc>
          <w:tcPr>
            <w:tcW w:w="2976" w:type="dxa"/>
            <w:hideMark/>
          </w:tcPr>
          <w:p w14:paraId="47224579" w14:textId="43047660" w:rsidR="00DC0CAD" w:rsidRPr="00CE0E1F" w:rsidRDefault="00413C82" w:rsidP="00DC0CAD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Standalone </w:t>
            </w:r>
            <w:r w:rsidR="00DC0CAD"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AI detection of general paediatric fracture detection on radiographs </w:t>
            </w:r>
          </w:p>
        </w:tc>
        <w:tc>
          <w:tcPr>
            <w:tcW w:w="1134" w:type="dxa"/>
          </w:tcPr>
          <w:p w14:paraId="577AAE6E" w14:textId="1C5C023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701" w:type="dxa"/>
            <w:hideMark/>
          </w:tcPr>
          <w:p w14:paraId="6E59C69A" w14:textId="2676458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8,161 participants</w:t>
            </w:r>
          </w:p>
          <w:p w14:paraId="08D01E1C" w14:textId="0D0E081C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(NR)</w:t>
            </w:r>
          </w:p>
        </w:tc>
        <w:tc>
          <w:tcPr>
            <w:tcW w:w="1701" w:type="dxa"/>
            <w:noWrap/>
            <w:hideMark/>
          </w:tcPr>
          <w:p w14:paraId="66168E00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560" w:type="dxa"/>
            <w:noWrap/>
            <w:hideMark/>
          </w:tcPr>
          <w:p w14:paraId="0A5283B3" w14:textId="77777777" w:rsidR="00DC0CAD" w:rsidRPr="00CE0E1F" w:rsidRDefault="00DC0CAD" w:rsidP="00DC0CA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721" w:type="dxa"/>
            <w:noWrap/>
            <w:hideMark/>
          </w:tcPr>
          <w:p w14:paraId="1A931A82" w14:textId="77777777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NR</w:t>
            </w:r>
          </w:p>
        </w:tc>
        <w:tc>
          <w:tcPr>
            <w:tcW w:w="1695" w:type="dxa"/>
            <w:noWrap/>
            <w:hideMark/>
          </w:tcPr>
          <w:p w14:paraId="186CB4B6" w14:textId="78A053A0" w:rsidR="00DC0CAD" w:rsidRPr="00CE0E1F" w:rsidRDefault="00DC0CAD" w:rsidP="00122455">
            <w:pPr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</w:pPr>
            <w:r w:rsidRPr="00CE0E1F">
              <w:rPr>
                <w:rFonts w:ascii="Calibri" w:eastAsia="Times New Roman" w:hAnsi="Calibri" w:cs="Calibri"/>
                <w:color w:val="000000" w:themeColor="text1"/>
                <w:kern w:val="0"/>
                <w:lang w:eastAsia="en-GB"/>
                <w14:ligatures w14:val="none"/>
              </w:rPr>
              <w:t> Critically low</w:t>
            </w:r>
          </w:p>
        </w:tc>
      </w:tr>
    </w:tbl>
    <w:p w14:paraId="430411C1" w14:textId="77777777" w:rsidR="00F04F3C" w:rsidRPr="00CE0E1F" w:rsidRDefault="00F04F3C">
      <w:pPr>
        <w:rPr>
          <w:rFonts w:ascii="Calibri" w:hAnsi="Calibri" w:cs="Calibri"/>
        </w:rPr>
      </w:pPr>
      <w:r w:rsidRPr="00CE0E1F">
        <w:rPr>
          <w:rFonts w:ascii="Calibri" w:hAnsi="Calibri" w:cs="Calibri"/>
        </w:rPr>
        <w:br w:type="page"/>
      </w:r>
    </w:p>
    <w:p w14:paraId="2C7902D5" w14:textId="77777777" w:rsidR="009E1342" w:rsidRPr="00CE0E1F" w:rsidRDefault="009E1342">
      <w:pPr>
        <w:rPr>
          <w:rFonts w:ascii="Calibri" w:hAnsi="Calibri" w:cs="Calibri"/>
        </w:rPr>
      </w:pPr>
    </w:p>
    <w:sectPr w:rsidR="009E1342" w:rsidRPr="00CE0E1F" w:rsidSect="008B09B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9BC"/>
    <w:rsid w:val="00001042"/>
    <w:rsid w:val="00014540"/>
    <w:rsid w:val="00036DFF"/>
    <w:rsid w:val="00067829"/>
    <w:rsid w:val="0008516E"/>
    <w:rsid w:val="000B6C26"/>
    <w:rsid w:val="000E4717"/>
    <w:rsid w:val="00106007"/>
    <w:rsid w:val="001165AF"/>
    <w:rsid w:val="00117ED4"/>
    <w:rsid w:val="00122455"/>
    <w:rsid w:val="0016591C"/>
    <w:rsid w:val="001A108E"/>
    <w:rsid w:val="001F2717"/>
    <w:rsid w:val="0021543C"/>
    <w:rsid w:val="00221649"/>
    <w:rsid w:val="002267B8"/>
    <w:rsid w:val="00240E21"/>
    <w:rsid w:val="00252FA7"/>
    <w:rsid w:val="002556A9"/>
    <w:rsid w:val="002B2C93"/>
    <w:rsid w:val="002B4E0B"/>
    <w:rsid w:val="002C54DA"/>
    <w:rsid w:val="00306DAC"/>
    <w:rsid w:val="00345B84"/>
    <w:rsid w:val="0036159A"/>
    <w:rsid w:val="003925F1"/>
    <w:rsid w:val="003A369B"/>
    <w:rsid w:val="003C1793"/>
    <w:rsid w:val="003C2203"/>
    <w:rsid w:val="00411633"/>
    <w:rsid w:val="00413C82"/>
    <w:rsid w:val="00427A50"/>
    <w:rsid w:val="004C67F7"/>
    <w:rsid w:val="004E6D07"/>
    <w:rsid w:val="00511710"/>
    <w:rsid w:val="0056033D"/>
    <w:rsid w:val="00560E01"/>
    <w:rsid w:val="00561E0A"/>
    <w:rsid w:val="005767D3"/>
    <w:rsid w:val="00586183"/>
    <w:rsid w:val="00592695"/>
    <w:rsid w:val="00592EF0"/>
    <w:rsid w:val="005B6809"/>
    <w:rsid w:val="005C33C7"/>
    <w:rsid w:val="00607301"/>
    <w:rsid w:val="00613999"/>
    <w:rsid w:val="00614ADB"/>
    <w:rsid w:val="006239D0"/>
    <w:rsid w:val="00651602"/>
    <w:rsid w:val="00653262"/>
    <w:rsid w:val="00655C81"/>
    <w:rsid w:val="00662FF4"/>
    <w:rsid w:val="00691D68"/>
    <w:rsid w:val="006A2773"/>
    <w:rsid w:val="0071EAAC"/>
    <w:rsid w:val="00737EB1"/>
    <w:rsid w:val="0076397A"/>
    <w:rsid w:val="007F2825"/>
    <w:rsid w:val="00822657"/>
    <w:rsid w:val="00887638"/>
    <w:rsid w:val="0089719E"/>
    <w:rsid w:val="008A35EC"/>
    <w:rsid w:val="008A7570"/>
    <w:rsid w:val="008B09BC"/>
    <w:rsid w:val="00952ACB"/>
    <w:rsid w:val="0099726E"/>
    <w:rsid w:val="009E1342"/>
    <w:rsid w:val="00A24464"/>
    <w:rsid w:val="00A31895"/>
    <w:rsid w:val="00AB5B7C"/>
    <w:rsid w:val="00AC3F85"/>
    <w:rsid w:val="00AE7C41"/>
    <w:rsid w:val="00B256B9"/>
    <w:rsid w:val="00B81404"/>
    <w:rsid w:val="00B97D60"/>
    <w:rsid w:val="00BA14F1"/>
    <w:rsid w:val="00BB3068"/>
    <w:rsid w:val="00BC3D97"/>
    <w:rsid w:val="00CD626D"/>
    <w:rsid w:val="00CE0E1F"/>
    <w:rsid w:val="00D41F26"/>
    <w:rsid w:val="00D65B38"/>
    <w:rsid w:val="00DA0B89"/>
    <w:rsid w:val="00DC0CAD"/>
    <w:rsid w:val="00DD153A"/>
    <w:rsid w:val="00E14306"/>
    <w:rsid w:val="00E27FF4"/>
    <w:rsid w:val="00E453DC"/>
    <w:rsid w:val="00E503FF"/>
    <w:rsid w:val="00E7620B"/>
    <w:rsid w:val="00E77AFC"/>
    <w:rsid w:val="00E844BC"/>
    <w:rsid w:val="00EA0367"/>
    <w:rsid w:val="00EC37D4"/>
    <w:rsid w:val="00EE3280"/>
    <w:rsid w:val="00EF6AB2"/>
    <w:rsid w:val="00F04F3C"/>
    <w:rsid w:val="00F3301E"/>
    <w:rsid w:val="00F47F9E"/>
    <w:rsid w:val="00F61CBF"/>
    <w:rsid w:val="00F6446D"/>
    <w:rsid w:val="00FA2EDD"/>
    <w:rsid w:val="00FF1567"/>
    <w:rsid w:val="01BE992F"/>
    <w:rsid w:val="020A803E"/>
    <w:rsid w:val="02DAB0E7"/>
    <w:rsid w:val="0384D547"/>
    <w:rsid w:val="05AA061B"/>
    <w:rsid w:val="067B28BF"/>
    <w:rsid w:val="069A9B85"/>
    <w:rsid w:val="069B0AA9"/>
    <w:rsid w:val="07AD80CD"/>
    <w:rsid w:val="0922C668"/>
    <w:rsid w:val="0A024174"/>
    <w:rsid w:val="0A13AAAC"/>
    <w:rsid w:val="0ECB3992"/>
    <w:rsid w:val="0F2B7BD7"/>
    <w:rsid w:val="11DAD645"/>
    <w:rsid w:val="14334241"/>
    <w:rsid w:val="152777A6"/>
    <w:rsid w:val="152DB31D"/>
    <w:rsid w:val="16DCB853"/>
    <w:rsid w:val="1709B442"/>
    <w:rsid w:val="173F0B98"/>
    <w:rsid w:val="19939FFA"/>
    <w:rsid w:val="19BA7C9C"/>
    <w:rsid w:val="19D4B96F"/>
    <w:rsid w:val="1A1E4A70"/>
    <w:rsid w:val="1A2C58C3"/>
    <w:rsid w:val="1B06A3C2"/>
    <w:rsid w:val="2120ACA5"/>
    <w:rsid w:val="2214F78A"/>
    <w:rsid w:val="228D4A28"/>
    <w:rsid w:val="233A175B"/>
    <w:rsid w:val="2571A4CD"/>
    <w:rsid w:val="261EEFFC"/>
    <w:rsid w:val="27218DBE"/>
    <w:rsid w:val="2987AC42"/>
    <w:rsid w:val="2D2EC736"/>
    <w:rsid w:val="2F74102E"/>
    <w:rsid w:val="31D3378D"/>
    <w:rsid w:val="324992CF"/>
    <w:rsid w:val="330F5877"/>
    <w:rsid w:val="3331303F"/>
    <w:rsid w:val="33CC902C"/>
    <w:rsid w:val="33EC8B96"/>
    <w:rsid w:val="34A1E788"/>
    <w:rsid w:val="38AE3793"/>
    <w:rsid w:val="3AEB394B"/>
    <w:rsid w:val="3BEEA69B"/>
    <w:rsid w:val="3C53CCB5"/>
    <w:rsid w:val="3C85F91A"/>
    <w:rsid w:val="3F8B305C"/>
    <w:rsid w:val="408E7490"/>
    <w:rsid w:val="4289CE65"/>
    <w:rsid w:val="429133EE"/>
    <w:rsid w:val="44866A2C"/>
    <w:rsid w:val="465BD4E9"/>
    <w:rsid w:val="4681C36C"/>
    <w:rsid w:val="48578FCE"/>
    <w:rsid w:val="49243A02"/>
    <w:rsid w:val="4B6FA116"/>
    <w:rsid w:val="4BA54554"/>
    <w:rsid w:val="4BD7C570"/>
    <w:rsid w:val="4CB304AB"/>
    <w:rsid w:val="4CEB9D20"/>
    <w:rsid w:val="4D17B42D"/>
    <w:rsid w:val="4D4B6219"/>
    <w:rsid w:val="4DD18D2D"/>
    <w:rsid w:val="4E9AC56E"/>
    <w:rsid w:val="510DDF49"/>
    <w:rsid w:val="528EF86E"/>
    <w:rsid w:val="52A40665"/>
    <w:rsid w:val="5558EB7B"/>
    <w:rsid w:val="572CA13C"/>
    <w:rsid w:val="5CAC78A0"/>
    <w:rsid w:val="5D2293A4"/>
    <w:rsid w:val="5DC713B5"/>
    <w:rsid w:val="5E954D15"/>
    <w:rsid w:val="5ED300DA"/>
    <w:rsid w:val="6296C7B0"/>
    <w:rsid w:val="631C2E09"/>
    <w:rsid w:val="652950FD"/>
    <w:rsid w:val="657CAE6E"/>
    <w:rsid w:val="68164A0B"/>
    <w:rsid w:val="684EDE7F"/>
    <w:rsid w:val="6886B8F3"/>
    <w:rsid w:val="69F8B9F1"/>
    <w:rsid w:val="6A053623"/>
    <w:rsid w:val="6C666D77"/>
    <w:rsid w:val="6CF4F489"/>
    <w:rsid w:val="6EF8B817"/>
    <w:rsid w:val="709D3225"/>
    <w:rsid w:val="7223556B"/>
    <w:rsid w:val="727C8F10"/>
    <w:rsid w:val="727D7A11"/>
    <w:rsid w:val="735C6C08"/>
    <w:rsid w:val="7367B7E7"/>
    <w:rsid w:val="74F99322"/>
    <w:rsid w:val="7647D73F"/>
    <w:rsid w:val="792C7544"/>
    <w:rsid w:val="79314388"/>
    <w:rsid w:val="796EF43B"/>
    <w:rsid w:val="7998E3D1"/>
    <w:rsid w:val="79CB34AE"/>
    <w:rsid w:val="7BD514C6"/>
    <w:rsid w:val="7C4A503A"/>
    <w:rsid w:val="7D0205AA"/>
    <w:rsid w:val="7F9CF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0DDA88"/>
  <w15:chartTrackingRefBased/>
  <w15:docId w15:val="{0741B428-3C05-8546-9963-C33A4FDF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9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0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C37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37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37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37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37D4"/>
    <w:rPr>
      <w:b/>
      <w:bCs/>
      <w:sz w:val="20"/>
      <w:szCs w:val="20"/>
    </w:rPr>
  </w:style>
  <w:style w:type="paragraph" w:customStyle="1" w:styleId="p1">
    <w:name w:val="p1"/>
    <w:basedOn w:val="Normal"/>
    <w:rsid w:val="0088763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731</Words>
  <Characters>4567</Characters>
  <Application>Microsoft Office Word</Application>
  <DocSecurity>0</DocSecurity>
  <Lines>73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O'Hanlon, Ciaran (RTH) OUH</dc:creator>
  <cp:keywords/>
  <dc:description/>
  <cp:lastModifiedBy>Rachel Kuo</cp:lastModifiedBy>
  <cp:revision>2</cp:revision>
  <dcterms:created xsi:type="dcterms:W3CDTF">2025-12-15T11:10:00Z</dcterms:created>
  <dcterms:modified xsi:type="dcterms:W3CDTF">2025-12-15T11:10:00Z</dcterms:modified>
</cp:coreProperties>
</file>