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F36" w:rsidRPr="00875CDC" w:rsidRDefault="00EB7FEF" w:rsidP="00EB7FEF">
      <w:pPr>
        <w:jc w:val="center"/>
        <w:rPr>
          <w:b/>
          <w:lang w:val="en-US"/>
        </w:rPr>
      </w:pPr>
      <w:r w:rsidRPr="00875CDC">
        <w:rPr>
          <w:b/>
          <w:lang w:val="en-US"/>
        </w:rPr>
        <w:t>Results</w:t>
      </w:r>
    </w:p>
    <w:p w:rsidR="00CD0AFE" w:rsidRDefault="00CD0AFE" w:rsidP="00CD0AFE">
      <w:pPr>
        <w:rPr>
          <w:lang w:val="en-US"/>
        </w:rPr>
      </w:pPr>
    </w:p>
    <w:p w:rsidR="007522B9" w:rsidRPr="007522B9" w:rsidRDefault="007522B9" w:rsidP="007522B9">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Experiment 1</w:t>
      </w:r>
    </w:p>
    <w:p w:rsidR="00573486" w:rsidRDefault="005C22A3" w:rsidP="00573486">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We wanted to determine whether inducing episodic memory or the first outcome</w:t>
      </w:r>
      <w:r w:rsidR="00FB076E">
        <w:rPr>
          <w:rFonts w:ascii="Times New Roman" w:hAnsi="Times New Roman" w:cs="Times New Roman"/>
          <w:sz w:val="24"/>
          <w:szCs w:val="24"/>
          <w:lang w:val="en-US"/>
        </w:rPr>
        <w:t xml:space="preserve"> following a risky choice</w:t>
      </w:r>
      <w:r>
        <w:rPr>
          <w:rFonts w:ascii="Times New Roman" w:hAnsi="Times New Roman" w:cs="Times New Roman"/>
          <w:sz w:val="24"/>
          <w:szCs w:val="24"/>
          <w:lang w:val="en-US"/>
        </w:rPr>
        <w:t xml:space="preserve"> altered preferences toward risk. To do so, w</w:t>
      </w:r>
      <w:r w:rsidR="00155C65">
        <w:rPr>
          <w:rFonts w:ascii="Times New Roman" w:hAnsi="Times New Roman" w:cs="Times New Roman"/>
          <w:sz w:val="24"/>
          <w:szCs w:val="24"/>
          <w:lang w:val="en-US"/>
        </w:rPr>
        <w:t xml:space="preserve">e </w:t>
      </w:r>
      <w:r w:rsidR="003024BA">
        <w:rPr>
          <w:rFonts w:ascii="Times New Roman" w:hAnsi="Times New Roman" w:cs="Times New Roman"/>
          <w:sz w:val="24"/>
          <w:szCs w:val="24"/>
          <w:lang w:val="en-US"/>
        </w:rPr>
        <w:t>performed a two-way independent groups ANOVA on the total amount of risky choices for each participant. There was a significant</w:t>
      </w:r>
      <w:r w:rsidR="008125B3">
        <w:rPr>
          <w:rFonts w:ascii="Times New Roman" w:hAnsi="Times New Roman" w:cs="Times New Roman"/>
          <w:sz w:val="24"/>
          <w:szCs w:val="24"/>
          <w:lang w:val="en-US"/>
        </w:rPr>
        <w:t xml:space="preserve"> main</w:t>
      </w:r>
      <w:r w:rsidR="003024BA">
        <w:rPr>
          <w:rFonts w:ascii="Times New Roman" w:hAnsi="Times New Roman" w:cs="Times New Roman"/>
          <w:sz w:val="24"/>
          <w:szCs w:val="24"/>
          <w:lang w:val="en-US"/>
        </w:rPr>
        <w:t xml:space="preserve"> effect of </w:t>
      </w:r>
      <w:r w:rsidR="008125B3">
        <w:rPr>
          <w:rFonts w:ascii="Times New Roman" w:hAnsi="Times New Roman" w:cs="Times New Roman"/>
          <w:sz w:val="24"/>
          <w:szCs w:val="24"/>
          <w:lang w:val="en-US"/>
        </w:rPr>
        <w:t>memory con</w:t>
      </w:r>
      <w:r w:rsidR="008A507A">
        <w:rPr>
          <w:rFonts w:ascii="Times New Roman" w:hAnsi="Times New Roman" w:cs="Times New Roman"/>
          <w:sz w:val="24"/>
          <w:szCs w:val="24"/>
          <w:lang w:val="en-US"/>
        </w:rPr>
        <w:t>dition on risk-taking (p = 0.0149</w:t>
      </w:r>
      <w:r w:rsidR="008125B3">
        <w:rPr>
          <w:rFonts w:ascii="Times New Roman" w:hAnsi="Times New Roman" w:cs="Times New Roman"/>
          <w:sz w:val="24"/>
          <w:szCs w:val="24"/>
          <w:lang w:val="en-US"/>
        </w:rPr>
        <w:t>, R</w:t>
      </w:r>
      <w:r w:rsidR="008125B3">
        <w:rPr>
          <w:rFonts w:ascii="Times New Roman" w:hAnsi="Times New Roman" w:cs="Times New Roman"/>
          <w:sz w:val="24"/>
          <w:szCs w:val="24"/>
          <w:vertAlign w:val="superscript"/>
          <w:lang w:val="en-US"/>
        </w:rPr>
        <w:t>2</w:t>
      </w:r>
      <w:r w:rsidR="008A507A">
        <w:rPr>
          <w:rFonts w:ascii="Times New Roman" w:hAnsi="Times New Roman" w:cs="Times New Roman"/>
          <w:sz w:val="24"/>
          <w:szCs w:val="24"/>
          <w:lang w:val="en-US"/>
        </w:rPr>
        <w:t xml:space="preserve"> = 0.127</w:t>
      </w:r>
      <w:r w:rsidR="008125B3">
        <w:rPr>
          <w:rFonts w:ascii="Times New Roman" w:hAnsi="Times New Roman" w:cs="Times New Roman"/>
          <w:sz w:val="24"/>
          <w:szCs w:val="24"/>
          <w:lang w:val="en-US"/>
        </w:rPr>
        <w:t>), with risk-taking in t</w:t>
      </w:r>
      <w:r w:rsidR="00E76F88">
        <w:rPr>
          <w:rFonts w:ascii="Times New Roman" w:hAnsi="Times New Roman" w:cs="Times New Roman"/>
          <w:sz w:val="24"/>
          <w:szCs w:val="24"/>
          <w:lang w:val="en-US"/>
        </w:rPr>
        <w:t xml:space="preserve">he episodic condition (mean = </w:t>
      </w:r>
      <w:r w:rsidR="004D24F1">
        <w:rPr>
          <w:rFonts w:ascii="Times New Roman" w:hAnsi="Times New Roman" w:cs="Times New Roman"/>
          <w:sz w:val="24"/>
          <w:szCs w:val="24"/>
          <w:lang w:val="en-US"/>
        </w:rPr>
        <w:t>0.48</w:t>
      </w:r>
      <w:r w:rsidR="00E76F88">
        <w:rPr>
          <w:rFonts w:ascii="Times New Roman" w:hAnsi="Times New Roman" w:cs="Times New Roman"/>
          <w:sz w:val="24"/>
          <w:szCs w:val="24"/>
          <w:lang w:val="en-US"/>
        </w:rPr>
        <w:t>5, sd =</w:t>
      </w:r>
      <w:r w:rsidR="004D24F1">
        <w:rPr>
          <w:rFonts w:ascii="Times New Roman" w:hAnsi="Times New Roman" w:cs="Times New Roman"/>
          <w:sz w:val="24"/>
          <w:szCs w:val="24"/>
          <w:lang w:val="en-US"/>
        </w:rPr>
        <w:t>0.17</w:t>
      </w:r>
      <w:r w:rsidR="00E76F88">
        <w:rPr>
          <w:rFonts w:ascii="Times New Roman" w:hAnsi="Times New Roman" w:cs="Times New Roman"/>
          <w:sz w:val="24"/>
          <w:szCs w:val="24"/>
          <w:lang w:val="en-US"/>
        </w:rPr>
        <w:t>9</w:t>
      </w:r>
      <w:r w:rsidR="008125B3">
        <w:rPr>
          <w:rFonts w:ascii="Times New Roman" w:hAnsi="Times New Roman" w:cs="Times New Roman"/>
          <w:sz w:val="24"/>
          <w:szCs w:val="24"/>
          <w:lang w:val="en-US"/>
        </w:rPr>
        <w:t>) being higher than in the general</w:t>
      </w:r>
      <w:r w:rsidR="00E76F88">
        <w:rPr>
          <w:rFonts w:ascii="Times New Roman" w:hAnsi="Times New Roman" w:cs="Times New Roman"/>
          <w:sz w:val="24"/>
          <w:szCs w:val="24"/>
          <w:lang w:val="en-US"/>
        </w:rPr>
        <w:t xml:space="preserve"> condition (mean = </w:t>
      </w:r>
      <w:r w:rsidR="004D24F1">
        <w:rPr>
          <w:rFonts w:ascii="Times New Roman" w:hAnsi="Times New Roman" w:cs="Times New Roman"/>
          <w:sz w:val="24"/>
          <w:szCs w:val="24"/>
          <w:lang w:val="en-US"/>
        </w:rPr>
        <w:t>0.31</w:t>
      </w:r>
      <w:r w:rsidR="00E76F88">
        <w:rPr>
          <w:rFonts w:ascii="Times New Roman" w:hAnsi="Times New Roman" w:cs="Times New Roman"/>
          <w:sz w:val="24"/>
          <w:szCs w:val="24"/>
          <w:lang w:val="en-US"/>
        </w:rPr>
        <w:t xml:space="preserve">1, sd = </w:t>
      </w:r>
      <w:r w:rsidR="004D24F1">
        <w:rPr>
          <w:rFonts w:ascii="Times New Roman" w:hAnsi="Times New Roman" w:cs="Times New Roman"/>
          <w:sz w:val="24"/>
          <w:szCs w:val="24"/>
          <w:lang w:val="en-US"/>
        </w:rPr>
        <w:t>0.19</w:t>
      </w:r>
      <w:r w:rsidR="00E76F88">
        <w:rPr>
          <w:rFonts w:ascii="Times New Roman" w:hAnsi="Times New Roman" w:cs="Times New Roman"/>
          <w:sz w:val="24"/>
          <w:szCs w:val="24"/>
          <w:lang w:val="en-US"/>
        </w:rPr>
        <w:t>8</w:t>
      </w:r>
      <w:r w:rsidR="008125B3">
        <w:rPr>
          <w:rFonts w:ascii="Times New Roman" w:hAnsi="Times New Roman" w:cs="Times New Roman"/>
          <w:sz w:val="24"/>
          <w:szCs w:val="24"/>
          <w:lang w:val="en-US"/>
        </w:rPr>
        <w:t>). There was no significant main effect of first outcomes on risk-taking (</w:t>
      </w:r>
      <w:r w:rsidR="008A507A">
        <w:rPr>
          <w:rFonts w:ascii="Times New Roman" w:hAnsi="Times New Roman" w:cs="Times New Roman"/>
          <w:sz w:val="24"/>
          <w:szCs w:val="24"/>
          <w:lang w:val="en-US"/>
        </w:rPr>
        <w:t>p-value = 0.566</w:t>
      </w:r>
      <w:r w:rsidR="008125B3">
        <w:rPr>
          <w:rFonts w:ascii="Times New Roman" w:hAnsi="Times New Roman" w:cs="Times New Roman"/>
          <w:sz w:val="24"/>
          <w:szCs w:val="24"/>
          <w:lang w:val="en-US"/>
        </w:rPr>
        <w:t>, R</w:t>
      </w:r>
      <w:r w:rsidR="008125B3">
        <w:rPr>
          <w:rFonts w:ascii="Times New Roman" w:hAnsi="Times New Roman" w:cs="Times New Roman"/>
          <w:sz w:val="24"/>
          <w:szCs w:val="24"/>
          <w:vertAlign w:val="superscript"/>
          <w:lang w:val="en-US"/>
        </w:rPr>
        <w:t>2</w:t>
      </w:r>
      <w:r w:rsidR="008A507A">
        <w:rPr>
          <w:rFonts w:ascii="Times New Roman" w:hAnsi="Times New Roman" w:cs="Times New Roman"/>
          <w:sz w:val="24"/>
          <w:szCs w:val="24"/>
          <w:lang w:val="en-US"/>
        </w:rPr>
        <w:t xml:space="preserve"> = 0.0047</w:t>
      </w:r>
      <w:r w:rsidR="008125B3">
        <w:rPr>
          <w:rFonts w:ascii="Times New Roman" w:hAnsi="Times New Roman" w:cs="Times New Roman"/>
          <w:sz w:val="24"/>
          <w:szCs w:val="24"/>
          <w:lang w:val="en-US"/>
        </w:rPr>
        <w:t>) and no significant interaction between memory condition and first outcome</w:t>
      </w:r>
      <w:r w:rsidR="00867FC4">
        <w:rPr>
          <w:rFonts w:ascii="Times New Roman" w:hAnsi="Times New Roman" w:cs="Times New Roman"/>
          <w:sz w:val="24"/>
          <w:szCs w:val="24"/>
          <w:lang w:val="en-US"/>
        </w:rPr>
        <w:t>s on risk-taking (p-value = 0.784</w:t>
      </w:r>
      <w:r w:rsidR="008125B3">
        <w:rPr>
          <w:rFonts w:ascii="Times New Roman" w:hAnsi="Times New Roman" w:cs="Times New Roman"/>
          <w:sz w:val="24"/>
          <w:szCs w:val="24"/>
          <w:lang w:val="en-US"/>
        </w:rPr>
        <w:t>, R</w:t>
      </w:r>
      <w:r w:rsidR="008125B3">
        <w:rPr>
          <w:rFonts w:ascii="Times New Roman" w:hAnsi="Times New Roman" w:cs="Times New Roman"/>
          <w:sz w:val="24"/>
          <w:szCs w:val="24"/>
          <w:vertAlign w:val="superscript"/>
          <w:lang w:val="en-US"/>
        </w:rPr>
        <w:t>2</w:t>
      </w:r>
      <w:r w:rsidR="00867FC4">
        <w:rPr>
          <w:rFonts w:ascii="Times New Roman" w:hAnsi="Times New Roman" w:cs="Times New Roman"/>
          <w:sz w:val="24"/>
          <w:szCs w:val="24"/>
          <w:lang w:val="en-US"/>
        </w:rPr>
        <w:t xml:space="preserve"> = 0.007</w:t>
      </w:r>
      <w:r w:rsidR="008125B3">
        <w:rPr>
          <w:rFonts w:ascii="Times New Roman" w:hAnsi="Times New Roman" w:cs="Times New Roman"/>
          <w:sz w:val="24"/>
          <w:szCs w:val="24"/>
          <w:lang w:val="en-US"/>
        </w:rPr>
        <w:t>).</w:t>
      </w:r>
      <w:r w:rsidR="003472E9">
        <w:rPr>
          <w:rFonts w:ascii="Times New Roman" w:hAnsi="Times New Roman" w:cs="Times New Roman"/>
          <w:sz w:val="24"/>
          <w:szCs w:val="24"/>
          <w:lang w:val="en-US"/>
        </w:rPr>
        <w:t xml:space="preserve"> </w:t>
      </w:r>
    </w:p>
    <w:p w:rsidR="00573486" w:rsidRDefault="00573486" w:rsidP="00573486">
      <w:pPr>
        <w:spacing w:line="480" w:lineRule="auto"/>
        <w:rPr>
          <w:rFonts w:ascii="Times New Roman" w:hAnsi="Times New Roman" w:cs="Times New Roman"/>
          <w:sz w:val="24"/>
          <w:szCs w:val="24"/>
          <w:lang w:val="en-US"/>
        </w:rPr>
      </w:pPr>
      <w:r>
        <w:rPr>
          <w:noProof/>
        </w:rPr>
        <w:drawing>
          <wp:inline distT="0" distB="0" distL="0" distR="0" wp14:anchorId="1A9F4CE8" wp14:editId="240E877F">
            <wp:extent cx="5262880" cy="304148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010" cy="3047914"/>
                    </a:xfrm>
                    <a:prstGeom prst="rect">
                      <a:avLst/>
                    </a:prstGeom>
                  </pic:spPr>
                </pic:pic>
              </a:graphicData>
            </a:graphic>
          </wp:inline>
        </w:drawing>
      </w:r>
    </w:p>
    <w:p w:rsidR="00573486" w:rsidRDefault="00573486" w:rsidP="00573486">
      <w:pPr>
        <w:spacing w:line="480" w:lineRule="auto"/>
        <w:rPr>
          <w:rFonts w:ascii="Times New Roman" w:hAnsi="Times New Roman" w:cs="Times New Roman"/>
          <w:sz w:val="20"/>
          <w:szCs w:val="20"/>
          <w:lang w:val="en-US"/>
        </w:rPr>
      </w:pPr>
      <w:r w:rsidRPr="005C643D">
        <w:rPr>
          <w:rFonts w:ascii="Times New Roman" w:hAnsi="Times New Roman" w:cs="Times New Roman"/>
          <w:sz w:val="20"/>
          <w:szCs w:val="20"/>
          <w:lang w:val="en-US"/>
        </w:rPr>
        <w:t xml:space="preserve">Figure 2: </w:t>
      </w:r>
      <w:r w:rsidR="005C643D" w:rsidRPr="005C643D">
        <w:rPr>
          <w:rFonts w:ascii="Times New Roman" w:hAnsi="Times New Roman" w:cs="Times New Roman"/>
          <w:sz w:val="20"/>
          <w:szCs w:val="20"/>
          <w:lang w:val="en-US"/>
        </w:rPr>
        <w:t>Proportion of risky choices for the three induction conditions (Episodic, General impressions and Control)</w:t>
      </w:r>
      <w:r w:rsidR="00883DC0">
        <w:rPr>
          <w:rFonts w:ascii="Times New Roman" w:hAnsi="Times New Roman" w:cs="Times New Roman"/>
          <w:sz w:val="20"/>
          <w:szCs w:val="20"/>
          <w:lang w:val="en-US"/>
        </w:rPr>
        <w:t xml:space="preserve"> from trial 40 to 100</w:t>
      </w:r>
      <w:r w:rsidR="005C643D" w:rsidRPr="005C643D">
        <w:rPr>
          <w:rFonts w:ascii="Times New Roman" w:hAnsi="Times New Roman" w:cs="Times New Roman"/>
          <w:sz w:val="20"/>
          <w:szCs w:val="20"/>
          <w:lang w:val="en-US"/>
        </w:rPr>
        <w:t xml:space="preserve">. Figure </w:t>
      </w:r>
      <w:r w:rsidR="00967359">
        <w:rPr>
          <w:rFonts w:ascii="Times New Roman" w:hAnsi="Times New Roman" w:cs="Times New Roman"/>
          <w:sz w:val="20"/>
          <w:szCs w:val="20"/>
          <w:lang w:val="en-US"/>
        </w:rPr>
        <w:t>2</w:t>
      </w:r>
      <w:r w:rsidR="005C643D" w:rsidRPr="005C643D">
        <w:rPr>
          <w:rFonts w:ascii="Times New Roman" w:hAnsi="Times New Roman" w:cs="Times New Roman"/>
          <w:sz w:val="20"/>
          <w:szCs w:val="20"/>
          <w:lang w:val="en-US"/>
        </w:rPr>
        <w:t xml:space="preserve">A represents the data aggregated across the first-win and second-win </w:t>
      </w:r>
      <w:r w:rsidR="005C643D" w:rsidRPr="005C643D">
        <w:rPr>
          <w:rFonts w:ascii="Times New Roman" w:hAnsi="Times New Roman" w:cs="Times New Roman"/>
          <w:sz w:val="20"/>
          <w:szCs w:val="20"/>
          <w:lang w:val="en-US"/>
        </w:rPr>
        <w:lastRenderedPageBreak/>
        <w:t>conditions. Figure</w:t>
      </w:r>
      <w:r w:rsidR="003474E3">
        <w:rPr>
          <w:rFonts w:ascii="Times New Roman" w:hAnsi="Times New Roman" w:cs="Times New Roman"/>
          <w:sz w:val="20"/>
          <w:szCs w:val="20"/>
          <w:lang w:val="en-US"/>
        </w:rPr>
        <w:t>s</w:t>
      </w:r>
      <w:r w:rsidR="005C643D" w:rsidRPr="005C643D">
        <w:rPr>
          <w:rFonts w:ascii="Times New Roman" w:hAnsi="Times New Roman" w:cs="Times New Roman"/>
          <w:sz w:val="20"/>
          <w:szCs w:val="20"/>
          <w:lang w:val="en-US"/>
        </w:rPr>
        <w:t xml:space="preserve"> </w:t>
      </w:r>
      <w:r w:rsidR="00967359">
        <w:rPr>
          <w:rFonts w:ascii="Times New Roman" w:hAnsi="Times New Roman" w:cs="Times New Roman"/>
          <w:sz w:val="20"/>
          <w:szCs w:val="20"/>
          <w:lang w:val="en-US"/>
        </w:rPr>
        <w:t>2</w:t>
      </w:r>
      <w:r w:rsidR="005C643D" w:rsidRPr="005C643D">
        <w:rPr>
          <w:rFonts w:ascii="Times New Roman" w:hAnsi="Times New Roman" w:cs="Times New Roman"/>
          <w:sz w:val="20"/>
          <w:szCs w:val="20"/>
          <w:lang w:val="en-US"/>
        </w:rPr>
        <w:t xml:space="preserve">B and </w:t>
      </w:r>
      <w:r w:rsidR="00967359">
        <w:rPr>
          <w:rFonts w:ascii="Times New Roman" w:hAnsi="Times New Roman" w:cs="Times New Roman"/>
          <w:sz w:val="20"/>
          <w:szCs w:val="20"/>
          <w:lang w:val="en-US"/>
        </w:rPr>
        <w:t>2</w:t>
      </w:r>
      <w:r w:rsidR="005C643D" w:rsidRPr="005C643D">
        <w:rPr>
          <w:rFonts w:ascii="Times New Roman" w:hAnsi="Times New Roman" w:cs="Times New Roman"/>
          <w:sz w:val="20"/>
          <w:szCs w:val="20"/>
          <w:lang w:val="en-US"/>
        </w:rPr>
        <w:t xml:space="preserve">C show the proportion of risky choices in the first-win and second-win conditions, respectively. </w:t>
      </w:r>
    </w:p>
    <w:p w:rsidR="005C643D" w:rsidRPr="005C643D" w:rsidRDefault="005C643D" w:rsidP="00573486">
      <w:pPr>
        <w:spacing w:line="480" w:lineRule="auto"/>
        <w:rPr>
          <w:rFonts w:ascii="Times New Roman" w:hAnsi="Times New Roman" w:cs="Times New Roman"/>
          <w:sz w:val="20"/>
          <w:szCs w:val="20"/>
          <w:lang w:val="en-US"/>
        </w:rPr>
      </w:pPr>
    </w:p>
    <w:p w:rsidR="003472E9" w:rsidRDefault="00213FE6" w:rsidP="003472E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However, computing statistics over the total amount of risky choices does not inform us about how people learn which option they prefer. Since the gambling task is learned from experience, we suspected memory might affect how people remember previous outcomes and learn from them. </w:t>
      </w:r>
      <w:r w:rsidR="00A97DDB">
        <w:rPr>
          <w:rFonts w:ascii="Times New Roman" w:hAnsi="Times New Roman" w:cs="Times New Roman"/>
          <w:sz w:val="24"/>
          <w:szCs w:val="24"/>
          <w:lang w:val="en-US"/>
        </w:rPr>
        <w:t xml:space="preserve">To answer this question, we performed a growth-curve model with random slopes </w:t>
      </w:r>
      <w:r w:rsidR="003474E3">
        <w:rPr>
          <w:rFonts w:ascii="Times New Roman" w:hAnsi="Times New Roman" w:cs="Times New Roman"/>
          <w:sz w:val="24"/>
          <w:szCs w:val="24"/>
          <w:lang w:val="en-US"/>
        </w:rPr>
        <w:t xml:space="preserve">on each of the participants’ choices </w:t>
      </w:r>
      <w:r w:rsidR="00A97DDB">
        <w:rPr>
          <w:rFonts w:ascii="Times New Roman" w:hAnsi="Times New Roman" w:cs="Times New Roman"/>
          <w:sz w:val="24"/>
          <w:szCs w:val="24"/>
          <w:lang w:val="en-US"/>
        </w:rPr>
        <w:t xml:space="preserve">and compared the slopes </w:t>
      </w:r>
      <w:r w:rsidR="003474E3">
        <w:rPr>
          <w:rFonts w:ascii="Times New Roman" w:hAnsi="Times New Roman" w:cs="Times New Roman"/>
          <w:sz w:val="24"/>
          <w:szCs w:val="24"/>
          <w:lang w:val="en-US"/>
        </w:rPr>
        <w:t xml:space="preserve">between the </w:t>
      </w:r>
      <w:r w:rsidR="00A97DDB">
        <w:rPr>
          <w:rFonts w:ascii="Times New Roman" w:hAnsi="Times New Roman" w:cs="Times New Roman"/>
          <w:sz w:val="24"/>
          <w:szCs w:val="24"/>
          <w:lang w:val="en-US"/>
        </w:rPr>
        <w:t xml:space="preserve">two groups. </w:t>
      </w:r>
      <w:r w:rsidR="00E22680" w:rsidRPr="009A12D7">
        <w:rPr>
          <w:rFonts w:ascii="Times New Roman" w:hAnsi="Times New Roman" w:cs="Times New Roman"/>
          <w:sz w:val="24"/>
          <w:szCs w:val="24"/>
          <w:lang w:val="en-US"/>
        </w:rPr>
        <w:t xml:space="preserve">Participants in the episodic condition </w:t>
      </w:r>
      <w:r w:rsidR="007557CA" w:rsidRPr="009A12D7">
        <w:rPr>
          <w:rFonts w:ascii="Times New Roman" w:hAnsi="Times New Roman" w:cs="Times New Roman"/>
          <w:sz w:val="24"/>
          <w:szCs w:val="24"/>
          <w:lang w:val="en-US"/>
        </w:rPr>
        <w:t>beca</w:t>
      </w:r>
      <w:r w:rsidR="00E22680" w:rsidRPr="009A12D7">
        <w:rPr>
          <w:rFonts w:ascii="Times New Roman" w:hAnsi="Times New Roman" w:cs="Times New Roman"/>
          <w:sz w:val="24"/>
          <w:szCs w:val="24"/>
          <w:lang w:val="en-US"/>
        </w:rPr>
        <w:t xml:space="preserve">me </w:t>
      </w:r>
      <w:r w:rsidR="007557CA" w:rsidRPr="009A12D7">
        <w:rPr>
          <w:rFonts w:ascii="Times New Roman" w:hAnsi="Times New Roman" w:cs="Times New Roman"/>
          <w:sz w:val="24"/>
          <w:szCs w:val="24"/>
          <w:lang w:val="en-US"/>
        </w:rPr>
        <w:t xml:space="preserve">significantly </w:t>
      </w:r>
      <w:r w:rsidR="00E22680" w:rsidRPr="009A12D7">
        <w:rPr>
          <w:rFonts w:ascii="Times New Roman" w:hAnsi="Times New Roman" w:cs="Times New Roman"/>
          <w:sz w:val="24"/>
          <w:szCs w:val="24"/>
          <w:lang w:val="en-US"/>
        </w:rPr>
        <w:t xml:space="preserve">more risk-taking over time than participants from the general condition (p-value = </w:t>
      </w:r>
      <w:r w:rsidR="007557CA" w:rsidRPr="009A12D7">
        <w:rPr>
          <w:rFonts w:ascii="Times New Roman" w:hAnsi="Times New Roman" w:cs="Times New Roman"/>
          <w:sz w:val="24"/>
          <w:szCs w:val="24"/>
          <w:lang w:val="en-US"/>
        </w:rPr>
        <w:t>0.0049</w:t>
      </w:r>
      <w:r w:rsidR="00E22680" w:rsidRPr="009A12D7">
        <w:rPr>
          <w:rFonts w:ascii="Times New Roman" w:hAnsi="Times New Roman" w:cs="Times New Roman"/>
          <w:sz w:val="24"/>
          <w:szCs w:val="24"/>
          <w:lang w:val="en-US"/>
        </w:rPr>
        <w:t>)</w:t>
      </w:r>
      <w:r w:rsidR="007557CA" w:rsidRPr="009A12D7">
        <w:rPr>
          <w:rFonts w:ascii="Times New Roman" w:hAnsi="Times New Roman" w:cs="Times New Roman"/>
          <w:sz w:val="24"/>
          <w:szCs w:val="24"/>
          <w:lang w:val="en-US"/>
        </w:rPr>
        <w:t>.</w:t>
      </w:r>
      <w:r w:rsidR="007557CA">
        <w:rPr>
          <w:rFonts w:ascii="Times New Roman" w:hAnsi="Times New Roman" w:cs="Times New Roman"/>
          <w:sz w:val="24"/>
          <w:szCs w:val="24"/>
          <w:lang w:val="en-US"/>
        </w:rPr>
        <w:t xml:space="preserve"> </w:t>
      </w:r>
      <w:r w:rsidR="00772F73">
        <w:rPr>
          <w:rFonts w:ascii="Times New Roman" w:hAnsi="Times New Roman" w:cs="Times New Roman"/>
          <w:sz w:val="24"/>
          <w:szCs w:val="24"/>
          <w:lang w:val="en-US"/>
        </w:rPr>
        <w:t xml:space="preserve">More specifically, risk-taking in the episodic specificity condition tended to increase over time while it tended to decrease in the </w:t>
      </w:r>
      <w:r w:rsidR="003474E3">
        <w:rPr>
          <w:rFonts w:ascii="Times New Roman" w:hAnsi="Times New Roman" w:cs="Times New Roman"/>
          <w:sz w:val="24"/>
          <w:szCs w:val="24"/>
          <w:lang w:val="en-US"/>
        </w:rPr>
        <w:t>general condition (see figure 2B</w:t>
      </w:r>
      <w:r w:rsidR="00772F73">
        <w:rPr>
          <w:rFonts w:ascii="Times New Roman" w:hAnsi="Times New Roman" w:cs="Times New Roman"/>
          <w:sz w:val="24"/>
          <w:szCs w:val="24"/>
          <w:lang w:val="en-US"/>
        </w:rPr>
        <w:t xml:space="preserve">). </w:t>
      </w:r>
      <w:r w:rsidR="009A12D7">
        <w:rPr>
          <w:rFonts w:ascii="Times New Roman" w:hAnsi="Times New Roman" w:cs="Times New Roman"/>
          <w:sz w:val="24"/>
          <w:szCs w:val="24"/>
          <w:lang w:val="en-US"/>
        </w:rPr>
        <w:t>Thus,</w:t>
      </w:r>
      <w:r w:rsidR="00651D37">
        <w:rPr>
          <w:rFonts w:ascii="Times New Roman" w:hAnsi="Times New Roman" w:cs="Times New Roman"/>
          <w:sz w:val="24"/>
          <w:szCs w:val="24"/>
          <w:lang w:val="en-US"/>
        </w:rPr>
        <w:t xml:space="preserve"> the two groups were different in how they learned which option to prefer over time</w:t>
      </w:r>
      <w:r w:rsidR="00C961A1">
        <w:rPr>
          <w:rFonts w:ascii="Times New Roman" w:hAnsi="Times New Roman" w:cs="Times New Roman"/>
          <w:sz w:val="24"/>
          <w:szCs w:val="24"/>
          <w:lang w:val="en-US"/>
        </w:rPr>
        <w:t>.</w:t>
      </w:r>
    </w:p>
    <w:p w:rsidR="007522B9" w:rsidRDefault="00772F73" w:rsidP="003472E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We replicated the same</w:t>
      </w:r>
      <w:r w:rsidR="006D34B7">
        <w:rPr>
          <w:rFonts w:ascii="Times New Roman" w:hAnsi="Times New Roman" w:cs="Times New Roman"/>
          <w:sz w:val="24"/>
          <w:szCs w:val="24"/>
          <w:lang w:val="en-US"/>
        </w:rPr>
        <w:t xml:space="preserve"> growth-curve</w:t>
      </w:r>
      <w:r>
        <w:rPr>
          <w:rFonts w:ascii="Times New Roman" w:hAnsi="Times New Roman" w:cs="Times New Roman"/>
          <w:sz w:val="24"/>
          <w:szCs w:val="24"/>
          <w:lang w:val="en-US"/>
        </w:rPr>
        <w:t xml:space="preserve"> analysis </w:t>
      </w:r>
      <w:r w:rsidR="006D34B7">
        <w:rPr>
          <w:rFonts w:ascii="Times New Roman" w:hAnsi="Times New Roman" w:cs="Times New Roman"/>
          <w:sz w:val="24"/>
          <w:szCs w:val="24"/>
          <w:lang w:val="en-US"/>
        </w:rPr>
        <w:t>with the effect of the first-outcomes over time instead of memory condition. We found no significant effect of the first-outcomes on the slopes of risk-taki</w:t>
      </w:r>
      <w:r w:rsidR="007522B9">
        <w:rPr>
          <w:rFonts w:ascii="Times New Roman" w:hAnsi="Times New Roman" w:cs="Times New Roman"/>
          <w:sz w:val="24"/>
          <w:szCs w:val="24"/>
          <w:lang w:val="en-US"/>
        </w:rPr>
        <w:t>ng over time (p-value = 0.413).</w:t>
      </w:r>
      <w:r w:rsidR="00B15A57">
        <w:rPr>
          <w:rFonts w:ascii="Times New Roman" w:hAnsi="Times New Roman" w:cs="Times New Roman"/>
          <w:sz w:val="24"/>
          <w:szCs w:val="24"/>
          <w:lang w:val="en-US"/>
        </w:rPr>
        <w:t xml:space="preserve"> </w:t>
      </w:r>
      <w:r w:rsidR="003474E3">
        <w:rPr>
          <w:rFonts w:ascii="Times New Roman" w:hAnsi="Times New Roman" w:cs="Times New Roman"/>
          <w:sz w:val="24"/>
          <w:szCs w:val="24"/>
          <w:lang w:val="en-US"/>
        </w:rPr>
        <w:t>Since the first outcomes did not seem to</w:t>
      </w:r>
      <w:r w:rsidR="003474E3">
        <w:rPr>
          <w:rFonts w:ascii="Times New Roman" w:hAnsi="Times New Roman" w:cs="Times New Roman"/>
          <w:sz w:val="24"/>
          <w:szCs w:val="24"/>
          <w:lang w:val="en-US"/>
        </w:rPr>
        <w:t xml:space="preserve"> influence risk preferences</w:t>
      </w:r>
      <w:r w:rsidR="003474E3">
        <w:rPr>
          <w:rFonts w:ascii="Times New Roman" w:hAnsi="Times New Roman" w:cs="Times New Roman"/>
          <w:sz w:val="24"/>
          <w:szCs w:val="24"/>
          <w:lang w:val="en-US"/>
        </w:rPr>
        <w:t xml:space="preserve">, we dropped this part of the analysis in experiment 2 (see below).  </w:t>
      </w:r>
    </w:p>
    <w:p w:rsidR="007522B9" w:rsidRDefault="00D32915" w:rsidP="003472E9">
      <w:pPr>
        <w:spacing w:line="480" w:lineRule="auto"/>
        <w:rPr>
          <w:rFonts w:ascii="Times New Roman" w:hAnsi="Times New Roman" w:cs="Times New Roman"/>
          <w:sz w:val="24"/>
          <w:szCs w:val="24"/>
          <w:lang w:val="en-US"/>
        </w:rPr>
      </w:pPr>
      <w:r>
        <w:rPr>
          <w:noProof/>
        </w:rPr>
        <w:lastRenderedPageBreak/>
        <w:drawing>
          <wp:inline distT="0" distB="0" distL="0" distR="0" wp14:anchorId="7B6549BD" wp14:editId="16C140FE">
            <wp:extent cx="5486400" cy="3009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009265"/>
                    </a:xfrm>
                    <a:prstGeom prst="rect">
                      <a:avLst/>
                    </a:prstGeom>
                  </pic:spPr>
                </pic:pic>
              </a:graphicData>
            </a:graphic>
          </wp:inline>
        </w:drawing>
      </w:r>
    </w:p>
    <w:p w:rsidR="007F26E1" w:rsidRDefault="007F26E1" w:rsidP="007F26E1">
      <w:pPr>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Figure 3</w:t>
      </w:r>
      <w:r w:rsidRPr="005C643D">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Changes in risky preferences over time in the three conditions </w:t>
      </w:r>
      <w:r w:rsidRPr="005C643D">
        <w:rPr>
          <w:rFonts w:ascii="Times New Roman" w:hAnsi="Times New Roman" w:cs="Times New Roman"/>
          <w:sz w:val="20"/>
          <w:szCs w:val="20"/>
          <w:lang w:val="en-US"/>
        </w:rPr>
        <w:t xml:space="preserve">(Episodic, General impressions and Control). Figure </w:t>
      </w:r>
      <w:r w:rsidR="00D32915">
        <w:rPr>
          <w:rFonts w:ascii="Times New Roman" w:hAnsi="Times New Roman" w:cs="Times New Roman"/>
          <w:sz w:val="20"/>
          <w:szCs w:val="20"/>
          <w:lang w:val="en-US"/>
        </w:rPr>
        <w:t>3</w:t>
      </w:r>
      <w:r w:rsidRPr="005C643D">
        <w:rPr>
          <w:rFonts w:ascii="Times New Roman" w:hAnsi="Times New Roman" w:cs="Times New Roman"/>
          <w:sz w:val="20"/>
          <w:szCs w:val="20"/>
          <w:lang w:val="en-US"/>
        </w:rPr>
        <w:t>A represents the data aggregated across the first-win and second-win conditions. Figure</w:t>
      </w:r>
      <w:r w:rsidR="003474E3">
        <w:rPr>
          <w:rFonts w:ascii="Times New Roman" w:hAnsi="Times New Roman" w:cs="Times New Roman"/>
          <w:sz w:val="20"/>
          <w:szCs w:val="20"/>
          <w:lang w:val="en-US"/>
        </w:rPr>
        <w:t>s</w:t>
      </w:r>
      <w:bookmarkStart w:id="0" w:name="_GoBack"/>
      <w:bookmarkEnd w:id="0"/>
      <w:r w:rsidRPr="005C643D">
        <w:rPr>
          <w:rFonts w:ascii="Times New Roman" w:hAnsi="Times New Roman" w:cs="Times New Roman"/>
          <w:sz w:val="20"/>
          <w:szCs w:val="20"/>
          <w:lang w:val="en-US"/>
        </w:rPr>
        <w:t xml:space="preserve"> </w:t>
      </w:r>
      <w:r w:rsidR="00D32915">
        <w:rPr>
          <w:rFonts w:ascii="Times New Roman" w:hAnsi="Times New Roman" w:cs="Times New Roman"/>
          <w:sz w:val="20"/>
          <w:szCs w:val="20"/>
          <w:lang w:val="en-US"/>
        </w:rPr>
        <w:t>3</w:t>
      </w:r>
      <w:r w:rsidRPr="005C643D">
        <w:rPr>
          <w:rFonts w:ascii="Times New Roman" w:hAnsi="Times New Roman" w:cs="Times New Roman"/>
          <w:sz w:val="20"/>
          <w:szCs w:val="20"/>
          <w:lang w:val="en-US"/>
        </w:rPr>
        <w:t xml:space="preserve">B and </w:t>
      </w:r>
      <w:r w:rsidR="00D32915">
        <w:rPr>
          <w:rFonts w:ascii="Times New Roman" w:hAnsi="Times New Roman" w:cs="Times New Roman"/>
          <w:sz w:val="20"/>
          <w:szCs w:val="20"/>
          <w:lang w:val="en-US"/>
        </w:rPr>
        <w:t>3</w:t>
      </w:r>
      <w:r w:rsidRPr="005C643D">
        <w:rPr>
          <w:rFonts w:ascii="Times New Roman" w:hAnsi="Times New Roman" w:cs="Times New Roman"/>
          <w:sz w:val="20"/>
          <w:szCs w:val="20"/>
          <w:lang w:val="en-US"/>
        </w:rPr>
        <w:t xml:space="preserve">C show the proportion of risky choices in the first-win and second-win conditions, respectively. </w:t>
      </w:r>
    </w:p>
    <w:p w:rsidR="007F26E1" w:rsidRPr="007F26E1" w:rsidRDefault="007F26E1" w:rsidP="003472E9">
      <w:pPr>
        <w:spacing w:line="480" w:lineRule="auto"/>
        <w:rPr>
          <w:rFonts w:ascii="Times New Roman" w:hAnsi="Times New Roman" w:cs="Times New Roman"/>
          <w:sz w:val="20"/>
          <w:szCs w:val="20"/>
          <w:lang w:val="en-US"/>
        </w:rPr>
      </w:pPr>
    </w:p>
    <w:p w:rsidR="007F26E1" w:rsidRDefault="007F26E1" w:rsidP="003472E9">
      <w:pPr>
        <w:spacing w:line="480" w:lineRule="auto"/>
        <w:rPr>
          <w:rFonts w:ascii="Times New Roman" w:hAnsi="Times New Roman" w:cs="Times New Roman"/>
          <w:b/>
          <w:sz w:val="24"/>
          <w:szCs w:val="24"/>
          <w:lang w:val="en-US"/>
        </w:rPr>
      </w:pPr>
    </w:p>
    <w:p w:rsidR="007522B9" w:rsidRDefault="007522B9" w:rsidP="003472E9">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Experiment 2</w:t>
      </w:r>
    </w:p>
    <w:p w:rsidR="00E4639A" w:rsidRDefault="00E4639A" w:rsidP="003472E9">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Episodic and Control</w:t>
      </w:r>
    </w:p>
    <w:p w:rsidR="00245433" w:rsidRDefault="00E4639A" w:rsidP="00B15A57">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general impressions interview is meant to serve as a control condition. However, we wanted </w:t>
      </w:r>
      <w:r w:rsidR="00224908">
        <w:rPr>
          <w:rFonts w:ascii="Times New Roman" w:hAnsi="Times New Roman" w:cs="Times New Roman"/>
          <w:sz w:val="24"/>
          <w:szCs w:val="24"/>
          <w:lang w:val="en-US"/>
        </w:rPr>
        <w:t xml:space="preserve">to investigate whether inducing episodic specificity increased risk-taking relative to people’s baseline risk preferences. To do so, we performed a </w:t>
      </w:r>
      <w:r w:rsidR="00B15A57">
        <w:rPr>
          <w:rFonts w:ascii="Times New Roman" w:hAnsi="Times New Roman" w:cs="Times New Roman"/>
          <w:sz w:val="24"/>
          <w:szCs w:val="24"/>
          <w:lang w:val="en-US"/>
        </w:rPr>
        <w:t xml:space="preserve">t-test between the total amount of risky choices in the episodic </w:t>
      </w:r>
      <w:r w:rsidR="00E76F88">
        <w:rPr>
          <w:rFonts w:ascii="Times New Roman" w:hAnsi="Times New Roman" w:cs="Times New Roman"/>
          <w:sz w:val="24"/>
          <w:szCs w:val="24"/>
          <w:lang w:val="en-US"/>
        </w:rPr>
        <w:t xml:space="preserve">(mean = </w:t>
      </w:r>
      <w:r w:rsidR="004D24F1">
        <w:rPr>
          <w:rFonts w:ascii="Times New Roman" w:hAnsi="Times New Roman" w:cs="Times New Roman"/>
          <w:sz w:val="24"/>
          <w:szCs w:val="24"/>
          <w:lang w:val="en-US"/>
        </w:rPr>
        <w:t>0.48</w:t>
      </w:r>
      <w:r w:rsidR="00E76F88">
        <w:rPr>
          <w:rFonts w:ascii="Times New Roman" w:hAnsi="Times New Roman" w:cs="Times New Roman"/>
          <w:sz w:val="24"/>
          <w:szCs w:val="24"/>
          <w:lang w:val="en-US"/>
        </w:rPr>
        <w:t>5, sd =</w:t>
      </w:r>
      <w:r w:rsidR="004D24F1">
        <w:rPr>
          <w:rFonts w:ascii="Times New Roman" w:hAnsi="Times New Roman" w:cs="Times New Roman"/>
          <w:sz w:val="24"/>
          <w:szCs w:val="24"/>
          <w:lang w:val="en-US"/>
        </w:rPr>
        <w:t xml:space="preserve"> 0.17</w:t>
      </w:r>
      <w:r w:rsidR="00E76F88">
        <w:rPr>
          <w:rFonts w:ascii="Times New Roman" w:hAnsi="Times New Roman" w:cs="Times New Roman"/>
          <w:sz w:val="24"/>
          <w:szCs w:val="24"/>
          <w:lang w:val="en-US"/>
        </w:rPr>
        <w:t xml:space="preserve">9) </w:t>
      </w:r>
      <w:r w:rsidR="00B15A57">
        <w:rPr>
          <w:rFonts w:ascii="Times New Roman" w:hAnsi="Times New Roman" w:cs="Times New Roman"/>
          <w:sz w:val="24"/>
          <w:szCs w:val="24"/>
          <w:lang w:val="en-US"/>
        </w:rPr>
        <w:t xml:space="preserve">and control (mean = </w:t>
      </w:r>
      <w:r w:rsidR="004D24F1">
        <w:rPr>
          <w:rFonts w:ascii="Times New Roman" w:hAnsi="Times New Roman" w:cs="Times New Roman"/>
          <w:sz w:val="24"/>
          <w:szCs w:val="24"/>
          <w:lang w:val="en-US"/>
        </w:rPr>
        <w:t>0.44</w:t>
      </w:r>
      <w:r w:rsidR="00E76F88">
        <w:rPr>
          <w:rFonts w:ascii="Times New Roman" w:hAnsi="Times New Roman" w:cs="Times New Roman"/>
          <w:sz w:val="24"/>
          <w:szCs w:val="24"/>
          <w:lang w:val="en-US"/>
        </w:rPr>
        <w:t>3</w:t>
      </w:r>
      <w:r w:rsidR="00B15A57">
        <w:rPr>
          <w:rFonts w:ascii="Times New Roman" w:hAnsi="Times New Roman" w:cs="Times New Roman"/>
          <w:sz w:val="24"/>
          <w:szCs w:val="24"/>
          <w:lang w:val="en-US"/>
        </w:rPr>
        <w:t>, sd =</w:t>
      </w:r>
      <w:r w:rsidR="00E76F88">
        <w:rPr>
          <w:rFonts w:ascii="Times New Roman" w:hAnsi="Times New Roman" w:cs="Times New Roman"/>
          <w:sz w:val="24"/>
          <w:szCs w:val="24"/>
          <w:lang w:val="en-US"/>
        </w:rPr>
        <w:t xml:space="preserve"> </w:t>
      </w:r>
      <w:r w:rsidR="004D24F1">
        <w:rPr>
          <w:rFonts w:ascii="Times New Roman" w:hAnsi="Times New Roman" w:cs="Times New Roman"/>
          <w:sz w:val="24"/>
          <w:szCs w:val="24"/>
          <w:lang w:val="en-US"/>
        </w:rPr>
        <w:t>0.21</w:t>
      </w:r>
      <w:r w:rsidR="00E76F88">
        <w:rPr>
          <w:rFonts w:ascii="Times New Roman" w:hAnsi="Times New Roman" w:cs="Times New Roman"/>
          <w:sz w:val="24"/>
          <w:szCs w:val="24"/>
          <w:lang w:val="en-US"/>
        </w:rPr>
        <w:t>6</w:t>
      </w:r>
      <w:r w:rsidR="00B15A57">
        <w:rPr>
          <w:rFonts w:ascii="Times New Roman" w:hAnsi="Times New Roman" w:cs="Times New Roman"/>
          <w:sz w:val="24"/>
          <w:szCs w:val="24"/>
          <w:lang w:val="en-US"/>
        </w:rPr>
        <w:t xml:space="preserve">) conditions. We failed to find a significant difference </w:t>
      </w:r>
      <w:r w:rsidR="00B15A57">
        <w:rPr>
          <w:rFonts w:ascii="Times New Roman" w:hAnsi="Times New Roman" w:cs="Times New Roman"/>
          <w:sz w:val="24"/>
          <w:szCs w:val="24"/>
          <w:lang w:val="en-US"/>
        </w:rPr>
        <w:lastRenderedPageBreak/>
        <w:t>between the two groups (p-value = , R</w:t>
      </w:r>
      <w:r w:rsidR="00B15A57">
        <w:rPr>
          <w:rFonts w:ascii="Times New Roman" w:hAnsi="Times New Roman" w:cs="Times New Roman"/>
          <w:sz w:val="24"/>
          <w:szCs w:val="24"/>
          <w:vertAlign w:val="superscript"/>
          <w:lang w:val="en-US"/>
        </w:rPr>
        <w:t>2</w:t>
      </w:r>
      <w:r w:rsidR="00B15A57">
        <w:rPr>
          <w:rFonts w:ascii="Times New Roman" w:hAnsi="Times New Roman" w:cs="Times New Roman"/>
          <w:sz w:val="24"/>
          <w:szCs w:val="24"/>
          <w:lang w:val="en-US"/>
        </w:rPr>
        <w:t xml:space="preserve"> = ). There also was not any significant differences in the slopes of the growth-curve models (p-value = ). </w:t>
      </w:r>
    </w:p>
    <w:p w:rsidR="00B15A57" w:rsidRDefault="00B15A57" w:rsidP="003472E9">
      <w:pPr>
        <w:spacing w:line="480" w:lineRule="auto"/>
        <w:rPr>
          <w:rFonts w:ascii="Times New Roman" w:hAnsi="Times New Roman" w:cs="Times New Roman"/>
          <w:sz w:val="24"/>
          <w:szCs w:val="24"/>
          <w:lang w:val="en-US"/>
        </w:rPr>
      </w:pPr>
    </w:p>
    <w:p w:rsidR="00B15A57" w:rsidRDefault="00E11D52" w:rsidP="003472E9">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General and Control</w:t>
      </w:r>
    </w:p>
    <w:p w:rsidR="00245433" w:rsidRDefault="00E11D52" w:rsidP="003472E9">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ab/>
      </w:r>
      <w:r w:rsidR="00D733A5">
        <w:rPr>
          <w:rFonts w:ascii="Times New Roman" w:hAnsi="Times New Roman" w:cs="Times New Roman"/>
          <w:sz w:val="24"/>
          <w:szCs w:val="24"/>
          <w:lang w:val="en-US"/>
        </w:rPr>
        <w:t>To check whether risk-taking in the general and control conditions were different, we performed a t-test on the total amount of risk-taking for each participant between the general</w:t>
      </w:r>
      <w:r w:rsidR="00072177">
        <w:rPr>
          <w:rFonts w:ascii="Times New Roman" w:hAnsi="Times New Roman" w:cs="Times New Roman"/>
          <w:sz w:val="24"/>
          <w:szCs w:val="24"/>
          <w:lang w:val="en-US"/>
        </w:rPr>
        <w:t xml:space="preserve"> </w:t>
      </w:r>
      <w:r w:rsidR="00E76F88">
        <w:rPr>
          <w:rFonts w:ascii="Times New Roman" w:hAnsi="Times New Roman" w:cs="Times New Roman"/>
          <w:sz w:val="24"/>
          <w:szCs w:val="24"/>
          <w:lang w:val="en-US"/>
        </w:rPr>
        <w:t xml:space="preserve">(mean = </w:t>
      </w:r>
      <w:r w:rsidR="004D24F1">
        <w:rPr>
          <w:rFonts w:ascii="Times New Roman" w:hAnsi="Times New Roman" w:cs="Times New Roman"/>
          <w:sz w:val="24"/>
          <w:szCs w:val="24"/>
          <w:lang w:val="en-US"/>
        </w:rPr>
        <w:t>0.31</w:t>
      </w:r>
      <w:r w:rsidR="00E76F88">
        <w:rPr>
          <w:rFonts w:ascii="Times New Roman" w:hAnsi="Times New Roman" w:cs="Times New Roman"/>
          <w:sz w:val="24"/>
          <w:szCs w:val="24"/>
          <w:lang w:val="en-US"/>
        </w:rPr>
        <w:t xml:space="preserve">1, sd = </w:t>
      </w:r>
      <w:r w:rsidR="004D24F1">
        <w:rPr>
          <w:rFonts w:ascii="Times New Roman" w:hAnsi="Times New Roman" w:cs="Times New Roman"/>
          <w:sz w:val="24"/>
          <w:szCs w:val="24"/>
          <w:lang w:val="en-US"/>
        </w:rPr>
        <w:t>0.19</w:t>
      </w:r>
      <w:r w:rsidR="00E76F88">
        <w:rPr>
          <w:rFonts w:ascii="Times New Roman" w:hAnsi="Times New Roman" w:cs="Times New Roman"/>
          <w:sz w:val="24"/>
          <w:szCs w:val="24"/>
          <w:lang w:val="en-US"/>
        </w:rPr>
        <w:t>8)</w:t>
      </w:r>
      <w:r w:rsidR="00E76F88">
        <w:rPr>
          <w:rFonts w:ascii="Times New Roman" w:hAnsi="Times New Roman" w:cs="Times New Roman"/>
          <w:sz w:val="24"/>
          <w:szCs w:val="24"/>
          <w:lang w:val="en-US"/>
        </w:rPr>
        <w:t xml:space="preserve"> </w:t>
      </w:r>
      <w:r w:rsidR="00D733A5">
        <w:rPr>
          <w:rFonts w:ascii="Times New Roman" w:hAnsi="Times New Roman" w:cs="Times New Roman"/>
          <w:sz w:val="24"/>
          <w:szCs w:val="24"/>
          <w:lang w:val="en-US"/>
        </w:rPr>
        <w:t>and control</w:t>
      </w:r>
      <w:r w:rsidR="00072177">
        <w:rPr>
          <w:rFonts w:ascii="Times New Roman" w:hAnsi="Times New Roman" w:cs="Times New Roman"/>
          <w:sz w:val="24"/>
          <w:szCs w:val="24"/>
          <w:lang w:val="en-US"/>
        </w:rPr>
        <w:t xml:space="preserve"> </w:t>
      </w:r>
      <w:r w:rsidR="00E76F88">
        <w:rPr>
          <w:rFonts w:ascii="Times New Roman" w:hAnsi="Times New Roman" w:cs="Times New Roman"/>
          <w:sz w:val="24"/>
          <w:szCs w:val="24"/>
          <w:lang w:val="en-US"/>
        </w:rPr>
        <w:t xml:space="preserve">(mean = </w:t>
      </w:r>
      <w:r w:rsidR="004D24F1">
        <w:rPr>
          <w:rFonts w:ascii="Times New Roman" w:hAnsi="Times New Roman" w:cs="Times New Roman"/>
          <w:sz w:val="24"/>
          <w:szCs w:val="24"/>
          <w:lang w:val="en-US"/>
        </w:rPr>
        <w:t>0.44</w:t>
      </w:r>
      <w:r w:rsidR="00E76F88">
        <w:rPr>
          <w:rFonts w:ascii="Times New Roman" w:hAnsi="Times New Roman" w:cs="Times New Roman"/>
          <w:sz w:val="24"/>
          <w:szCs w:val="24"/>
          <w:lang w:val="en-US"/>
        </w:rPr>
        <w:t xml:space="preserve">3, sd = </w:t>
      </w:r>
      <w:r w:rsidR="004D24F1">
        <w:rPr>
          <w:rFonts w:ascii="Times New Roman" w:hAnsi="Times New Roman" w:cs="Times New Roman"/>
          <w:sz w:val="24"/>
          <w:szCs w:val="24"/>
          <w:lang w:val="en-US"/>
        </w:rPr>
        <w:t>0.21</w:t>
      </w:r>
      <w:r w:rsidR="00E76F88">
        <w:rPr>
          <w:rFonts w:ascii="Times New Roman" w:hAnsi="Times New Roman" w:cs="Times New Roman"/>
          <w:sz w:val="24"/>
          <w:szCs w:val="24"/>
          <w:lang w:val="en-US"/>
        </w:rPr>
        <w:t>6</w:t>
      </w:r>
      <w:r w:rsidR="00E76F88">
        <w:rPr>
          <w:rFonts w:ascii="Times New Roman" w:hAnsi="Times New Roman" w:cs="Times New Roman"/>
          <w:sz w:val="24"/>
          <w:szCs w:val="24"/>
          <w:lang w:val="en-US"/>
        </w:rPr>
        <w:t xml:space="preserve">) </w:t>
      </w:r>
      <w:r w:rsidR="00072177">
        <w:rPr>
          <w:rFonts w:ascii="Times New Roman" w:hAnsi="Times New Roman" w:cs="Times New Roman"/>
          <w:sz w:val="24"/>
          <w:szCs w:val="24"/>
          <w:lang w:val="en-US"/>
        </w:rPr>
        <w:t>groups. We failed to find a significant difference between the two groups (p-value = , R</w:t>
      </w:r>
      <w:r w:rsidR="00072177">
        <w:rPr>
          <w:rFonts w:ascii="Times New Roman" w:hAnsi="Times New Roman" w:cs="Times New Roman"/>
          <w:sz w:val="24"/>
          <w:szCs w:val="24"/>
          <w:vertAlign w:val="superscript"/>
          <w:lang w:val="en-US"/>
        </w:rPr>
        <w:t>2</w:t>
      </w:r>
      <w:r w:rsidR="00072177">
        <w:rPr>
          <w:rFonts w:ascii="Times New Roman" w:hAnsi="Times New Roman" w:cs="Times New Roman"/>
          <w:sz w:val="24"/>
          <w:szCs w:val="24"/>
          <w:lang w:val="en-US"/>
        </w:rPr>
        <w:t xml:space="preserve"> = ). There also was not any significant differences in the slopes of the growth-curve models (p-value = ).</w:t>
      </w:r>
    </w:p>
    <w:p w:rsidR="00875CDC" w:rsidRPr="00155C65" w:rsidRDefault="00772F73" w:rsidP="0007217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p>
    <w:sectPr w:rsidR="00875CDC" w:rsidRPr="00155C6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34A" w:rsidRDefault="00BD434A" w:rsidP="00573486">
      <w:pPr>
        <w:spacing w:after="0" w:line="240" w:lineRule="auto"/>
      </w:pPr>
      <w:r>
        <w:separator/>
      </w:r>
    </w:p>
  </w:endnote>
  <w:endnote w:type="continuationSeparator" w:id="0">
    <w:p w:rsidR="00BD434A" w:rsidRDefault="00BD434A" w:rsidP="00573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34A" w:rsidRDefault="00BD434A" w:rsidP="00573486">
      <w:pPr>
        <w:spacing w:after="0" w:line="240" w:lineRule="auto"/>
      </w:pPr>
      <w:r>
        <w:separator/>
      </w:r>
    </w:p>
  </w:footnote>
  <w:footnote w:type="continuationSeparator" w:id="0">
    <w:p w:rsidR="00BD434A" w:rsidRDefault="00BD434A" w:rsidP="005734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94"/>
    <w:rsid w:val="00021494"/>
    <w:rsid w:val="00072177"/>
    <w:rsid w:val="000C16B8"/>
    <w:rsid w:val="00120D7E"/>
    <w:rsid w:val="00155C65"/>
    <w:rsid w:val="00213FE6"/>
    <w:rsid w:val="00224908"/>
    <w:rsid w:val="00245433"/>
    <w:rsid w:val="002E5500"/>
    <w:rsid w:val="0030174C"/>
    <w:rsid w:val="003024BA"/>
    <w:rsid w:val="00333925"/>
    <w:rsid w:val="003472E9"/>
    <w:rsid w:val="003474E3"/>
    <w:rsid w:val="004040DF"/>
    <w:rsid w:val="004B7DE2"/>
    <w:rsid w:val="004D24F1"/>
    <w:rsid w:val="00573486"/>
    <w:rsid w:val="005C22A3"/>
    <w:rsid w:val="005C643D"/>
    <w:rsid w:val="00651D37"/>
    <w:rsid w:val="006D34B7"/>
    <w:rsid w:val="007522B9"/>
    <w:rsid w:val="007557CA"/>
    <w:rsid w:val="00772F73"/>
    <w:rsid w:val="007F26E1"/>
    <w:rsid w:val="008125B3"/>
    <w:rsid w:val="00867FC4"/>
    <w:rsid w:val="00875CDC"/>
    <w:rsid w:val="00883DC0"/>
    <w:rsid w:val="00895B04"/>
    <w:rsid w:val="008A507A"/>
    <w:rsid w:val="00967359"/>
    <w:rsid w:val="00983000"/>
    <w:rsid w:val="009975BC"/>
    <w:rsid w:val="009A12D7"/>
    <w:rsid w:val="009C2C04"/>
    <w:rsid w:val="00A60C14"/>
    <w:rsid w:val="00A97DDB"/>
    <w:rsid w:val="00B15A57"/>
    <w:rsid w:val="00B61943"/>
    <w:rsid w:val="00BD434A"/>
    <w:rsid w:val="00C961A1"/>
    <w:rsid w:val="00CD0AFE"/>
    <w:rsid w:val="00CE214E"/>
    <w:rsid w:val="00CE786E"/>
    <w:rsid w:val="00D32915"/>
    <w:rsid w:val="00D733A5"/>
    <w:rsid w:val="00E11D52"/>
    <w:rsid w:val="00E22680"/>
    <w:rsid w:val="00E4639A"/>
    <w:rsid w:val="00E46EA0"/>
    <w:rsid w:val="00E55462"/>
    <w:rsid w:val="00E75380"/>
    <w:rsid w:val="00E76F88"/>
    <w:rsid w:val="00EB7FEF"/>
    <w:rsid w:val="00F208F8"/>
    <w:rsid w:val="00FB076E"/>
    <w:rsid w:val="00FB16E6"/>
    <w:rsid w:val="00FB4D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5D03"/>
  <w15:chartTrackingRefBased/>
  <w15:docId w15:val="{4DFB8E34-C7EF-4BC3-9EDB-7724CCDF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48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73486"/>
  </w:style>
  <w:style w:type="paragraph" w:styleId="Footer">
    <w:name w:val="footer"/>
    <w:basedOn w:val="Normal"/>
    <w:link w:val="FooterChar"/>
    <w:uiPriority w:val="99"/>
    <w:unhideWhenUsed/>
    <w:rsid w:val="0057348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73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616400">
      <w:bodyDiv w:val="1"/>
      <w:marLeft w:val="0"/>
      <w:marRight w:val="0"/>
      <w:marTop w:val="0"/>
      <w:marBottom w:val="0"/>
      <w:divBdr>
        <w:top w:val="none" w:sz="0" w:space="0" w:color="auto"/>
        <w:left w:val="none" w:sz="0" w:space="0" w:color="auto"/>
        <w:bottom w:val="none" w:sz="0" w:space="0" w:color="auto"/>
        <w:right w:val="none" w:sz="0" w:space="0" w:color="auto"/>
      </w:divBdr>
    </w:div>
    <w:div w:id="82308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4</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27</cp:revision>
  <dcterms:created xsi:type="dcterms:W3CDTF">2017-08-31T20:46:00Z</dcterms:created>
  <dcterms:modified xsi:type="dcterms:W3CDTF">2017-09-14T04:51:00Z</dcterms:modified>
</cp:coreProperties>
</file>