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D0D" w:rsidRPr="00683FBA" w:rsidRDefault="00472D0D" w:rsidP="00472D0D">
      <w:pPr>
        <w:pStyle w:val="Heading7"/>
        <w:ind w:left="3402" w:hanging="3402"/>
        <w:jc w:val="both"/>
        <w:rPr>
          <w:rFonts w:ascii="Times New Roman" w:hAnsi="Times New Roman" w:cs="Times New Roman"/>
          <w:b/>
          <w:i w:val="0"/>
          <w:sz w:val="24"/>
          <w:szCs w:val="24"/>
        </w:rPr>
      </w:pPr>
      <w:r w:rsidRPr="00683FBA">
        <w:rPr>
          <w:rFonts w:ascii="Times New Roman" w:hAnsi="Times New Roman" w:cs="Times New Roman"/>
          <w:b/>
          <w:i w:val="0"/>
          <w:sz w:val="24"/>
          <w:szCs w:val="24"/>
        </w:rPr>
        <w:t xml:space="preserve">ORDINANCE </w:t>
      </w:r>
      <w:proofErr w:type="gramStart"/>
      <w:r w:rsidRPr="00683FBA">
        <w:rPr>
          <w:rFonts w:ascii="Times New Roman" w:hAnsi="Times New Roman" w:cs="Times New Roman"/>
          <w:b/>
          <w:i w:val="0"/>
          <w:sz w:val="24"/>
          <w:szCs w:val="24"/>
        </w:rPr>
        <w:t>18 :</w:t>
      </w:r>
      <w:proofErr w:type="gramEnd"/>
      <w:r w:rsidRPr="00683FBA">
        <w:rPr>
          <w:rFonts w:ascii="Times New Roman" w:hAnsi="Times New Roman" w:cs="Times New Roman"/>
          <w:b/>
          <w:i w:val="0"/>
          <w:sz w:val="24"/>
          <w:szCs w:val="24"/>
        </w:rPr>
        <w:t xml:space="preserve"> MINIMUM QUALIFICATIONS AND EXPERIENCE FOR THE TEACHERS IN MEDICAL COLLEGES</w:t>
      </w:r>
    </w:p>
    <w:p w:rsidR="00472D0D" w:rsidRPr="00683FBA" w:rsidRDefault="00472D0D" w:rsidP="00472D0D">
      <w:pPr>
        <w:jc w:val="center"/>
        <w:rPr>
          <w:rFonts w:ascii="Times New Roman" w:hAnsi="Times New Roman" w:cs="Times New Roman"/>
          <w:b/>
          <w:sz w:val="24"/>
          <w:szCs w:val="24"/>
          <w:u w:val="single"/>
        </w:rPr>
      </w:pPr>
    </w:p>
    <w:p w:rsidR="00472D0D" w:rsidRPr="00683FBA" w:rsidRDefault="00472D0D" w:rsidP="00472D0D">
      <w:pPr>
        <w:pStyle w:val="BodyText"/>
        <w:ind w:firstLine="720"/>
        <w:jc w:val="both"/>
        <w:rPr>
          <w:b w:val="0"/>
          <w:sz w:val="24"/>
        </w:rPr>
      </w:pPr>
      <w:r w:rsidRPr="00683FBA">
        <w:rPr>
          <w:b w:val="0"/>
          <w:sz w:val="24"/>
        </w:rPr>
        <w:t xml:space="preserve">In pursuance of the provisions of Section 27 of the Guru Gobind Singh Indraprastha University Act 1998 (9 of 1998), the Board of Management of the Guru Gobind Singh Indraprastha University, hereby repeals the existing ordinance 18 regarding alternative qualifications and experience for Recognition of serving specialists as teachers in the </w:t>
      </w:r>
      <w:proofErr w:type="spellStart"/>
      <w:r w:rsidRPr="00683FBA">
        <w:rPr>
          <w:b w:val="0"/>
          <w:sz w:val="24"/>
        </w:rPr>
        <w:t>Vardhman</w:t>
      </w:r>
      <w:proofErr w:type="spellEnd"/>
      <w:r w:rsidRPr="00683FBA">
        <w:rPr>
          <w:b w:val="0"/>
          <w:sz w:val="24"/>
        </w:rPr>
        <w:t xml:space="preserve"> </w:t>
      </w:r>
      <w:proofErr w:type="spellStart"/>
      <w:r w:rsidRPr="00683FBA">
        <w:rPr>
          <w:b w:val="0"/>
          <w:sz w:val="24"/>
        </w:rPr>
        <w:t>Mahavir</w:t>
      </w:r>
      <w:proofErr w:type="spellEnd"/>
      <w:r w:rsidRPr="00683FBA">
        <w:rPr>
          <w:b w:val="0"/>
          <w:sz w:val="24"/>
        </w:rPr>
        <w:t xml:space="preserve"> Medical College, New Delhi and replaces the same with the new Ordinance 18 regarding minimum qualifications and experience for the teachers in Medical Colleges. </w:t>
      </w:r>
    </w:p>
    <w:p w:rsidR="00472D0D" w:rsidRPr="00683FBA" w:rsidRDefault="00472D0D" w:rsidP="00472D0D">
      <w:pPr>
        <w:pStyle w:val="BodyTextIndent"/>
        <w:spacing w:before="240"/>
        <w:ind w:left="720" w:hanging="720"/>
      </w:pPr>
      <w:r>
        <w:t>1.0</w:t>
      </w:r>
      <w:r>
        <w:tab/>
      </w:r>
      <w:r w:rsidRPr="00683FBA">
        <w:t>Guru Gobind Singh Indraprastha University will follow the regulations of Medical Council of India on the following subjects, which are in force from time to time:</w:t>
      </w:r>
    </w:p>
    <w:p w:rsidR="00472D0D" w:rsidRPr="00683FBA" w:rsidRDefault="00472D0D" w:rsidP="00B62103">
      <w:pPr>
        <w:numPr>
          <w:ilvl w:val="0"/>
          <w:numId w:val="1"/>
        </w:numPr>
        <w:tabs>
          <w:tab w:val="clear" w:pos="1080"/>
        </w:tabs>
        <w:spacing w:before="240" w:after="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Minimum Qualifications for Teachers in Medical Institutions;</w:t>
      </w:r>
    </w:p>
    <w:p w:rsidR="00472D0D" w:rsidRPr="00683FBA" w:rsidRDefault="00472D0D" w:rsidP="00B62103">
      <w:pPr>
        <w:numPr>
          <w:ilvl w:val="0"/>
          <w:numId w:val="1"/>
        </w:numPr>
        <w:tabs>
          <w:tab w:val="clear" w:pos="1080"/>
        </w:tabs>
        <w:spacing w:before="240" w:after="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Post Graduate Medical Education;</w:t>
      </w:r>
    </w:p>
    <w:p w:rsidR="00472D0D" w:rsidRPr="00683FBA" w:rsidRDefault="00472D0D" w:rsidP="00B62103">
      <w:pPr>
        <w:numPr>
          <w:ilvl w:val="0"/>
          <w:numId w:val="1"/>
        </w:numPr>
        <w:tabs>
          <w:tab w:val="clear" w:pos="1080"/>
        </w:tabs>
        <w:spacing w:before="240" w:after="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Opening of New or Higher Course of Study or Training (including Post-Graduate Course of Study or Training) and/ or Increase of Admission Capacity in any Course of Study or Training (including a Post-Graduate Course of Study or Training)</w:t>
      </w:r>
    </w:p>
    <w:p w:rsidR="00472D0D" w:rsidRPr="00683FBA" w:rsidRDefault="00472D0D" w:rsidP="00472D0D">
      <w:pPr>
        <w:pStyle w:val="BodyTextIndent2"/>
        <w:spacing w:before="240" w:after="0" w:line="240" w:lineRule="auto"/>
        <w:ind w:left="720"/>
        <w:rPr>
          <w:rFonts w:ascii="Times New Roman" w:hAnsi="Times New Roman" w:cs="Times New Roman"/>
          <w:sz w:val="24"/>
          <w:szCs w:val="24"/>
        </w:rPr>
      </w:pPr>
      <w:r w:rsidRPr="00683FBA">
        <w:rPr>
          <w:rFonts w:ascii="Times New Roman" w:hAnsi="Times New Roman" w:cs="Times New Roman"/>
          <w:sz w:val="24"/>
          <w:szCs w:val="24"/>
        </w:rPr>
        <w:t>The above ordinance has come into force with effect from the date of approval by the Board of Management.</w:t>
      </w:r>
    </w:p>
    <w:p w:rsidR="00472D0D" w:rsidRPr="00683FBA" w:rsidRDefault="00472D0D" w:rsidP="00472D0D">
      <w:pPr>
        <w:pStyle w:val="Heading1"/>
        <w:spacing w:line="240" w:lineRule="auto"/>
        <w:rPr>
          <w:rFonts w:ascii="Times New Roman" w:hAnsi="Times New Roman" w:cs="Times New Roman"/>
          <w:b w:val="0"/>
          <w:bCs w:val="0"/>
          <w:i/>
          <w:iCs/>
          <w:sz w:val="24"/>
          <w:szCs w:val="24"/>
        </w:rPr>
      </w:pPr>
    </w:p>
    <w:p w:rsidR="00472D0D" w:rsidRPr="00683FBA" w:rsidRDefault="00472D0D" w:rsidP="00472D0D">
      <w:pPr>
        <w:pStyle w:val="PlainText"/>
        <w:ind w:left="720" w:right="54"/>
        <w:rPr>
          <w:rFonts w:ascii="Times New Roman" w:hAnsi="Times New Roman"/>
          <w:b/>
          <w:iCs/>
          <w:sz w:val="24"/>
          <w:szCs w:val="24"/>
        </w:rPr>
      </w:pPr>
      <w:r w:rsidRPr="00683FBA">
        <w:rPr>
          <w:rFonts w:ascii="Times New Roman" w:hAnsi="Times New Roman"/>
          <w:b/>
          <w:iCs/>
          <w:sz w:val="24"/>
          <w:szCs w:val="24"/>
        </w:rPr>
        <w:t>BOM Resolution – 20</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10.10.2002</w:t>
      </w:r>
    </w:p>
    <w:p w:rsidR="00472D0D" w:rsidRPr="00683FBA" w:rsidRDefault="00472D0D" w:rsidP="00472D0D">
      <w:pPr>
        <w:spacing w:after="0" w:line="240" w:lineRule="auto"/>
        <w:ind w:left="720"/>
        <w:rPr>
          <w:rFonts w:ascii="Times New Roman" w:hAnsi="Times New Roman" w:cs="Times New Roman"/>
          <w:b/>
          <w:iCs/>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472D0D" w:rsidRPr="00683FBA" w:rsidRDefault="00472D0D" w:rsidP="00472D0D">
      <w:pPr>
        <w:pStyle w:val="Heading1"/>
        <w:spacing w:before="0" w:line="240" w:lineRule="auto"/>
        <w:ind w:left="720"/>
        <w:rPr>
          <w:rFonts w:ascii="Times New Roman" w:hAnsi="Times New Roman" w:cs="Times New Roman"/>
          <w:b w:val="0"/>
          <w:bCs w:val="0"/>
          <w:color w:val="auto"/>
          <w:sz w:val="24"/>
          <w:szCs w:val="24"/>
        </w:rPr>
      </w:pPr>
    </w:p>
    <w:p w:rsidR="00472D0D" w:rsidRPr="00683FBA" w:rsidRDefault="00472D0D" w:rsidP="00472D0D">
      <w:pPr>
        <w:pStyle w:val="Heading1"/>
        <w:spacing w:before="0" w:line="240" w:lineRule="auto"/>
        <w:ind w:left="720"/>
        <w:rPr>
          <w:rFonts w:ascii="Times New Roman" w:hAnsi="Times New Roman" w:cs="Times New Roman"/>
          <w:bCs w:val="0"/>
          <w:i/>
          <w:iCs/>
          <w:color w:val="auto"/>
          <w:sz w:val="24"/>
          <w:szCs w:val="24"/>
        </w:rPr>
      </w:pPr>
      <w:r w:rsidRPr="00683FBA">
        <w:rPr>
          <w:rFonts w:ascii="Times New Roman" w:hAnsi="Times New Roman" w:cs="Times New Roman"/>
          <w:bCs w:val="0"/>
          <w:color w:val="auto"/>
          <w:sz w:val="24"/>
          <w:szCs w:val="24"/>
        </w:rPr>
        <w:t xml:space="preserve">BOM </w:t>
      </w:r>
      <w:proofErr w:type="gramStart"/>
      <w:r w:rsidRPr="00683FBA">
        <w:rPr>
          <w:rFonts w:ascii="Times New Roman" w:hAnsi="Times New Roman" w:cs="Times New Roman"/>
          <w:bCs w:val="0"/>
          <w:color w:val="auto"/>
          <w:sz w:val="24"/>
          <w:szCs w:val="24"/>
        </w:rPr>
        <w:t>Resolution :</w:t>
      </w:r>
      <w:proofErr w:type="gramEnd"/>
      <w:r w:rsidRPr="00683FBA">
        <w:rPr>
          <w:rFonts w:ascii="Times New Roman" w:hAnsi="Times New Roman" w:cs="Times New Roman"/>
          <w:bCs w:val="0"/>
          <w:color w:val="auto"/>
          <w:sz w:val="24"/>
          <w:szCs w:val="24"/>
        </w:rPr>
        <w:t xml:space="preserve">  29.5 dated 20.3.2006</w:t>
      </w:r>
    </w:p>
    <w:p w:rsidR="00472D0D" w:rsidRDefault="00472D0D" w:rsidP="00472D0D">
      <w:pPr>
        <w:spacing w:after="0" w:line="240" w:lineRule="auto"/>
        <w:ind w:left="720"/>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F.2(14)/</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/IPU/DRP/2005/3301 dated 01.08.2006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548F3"/>
    <w:multiLevelType w:val="hybridMultilevel"/>
    <w:tmpl w:val="E908815C"/>
    <w:lvl w:ilvl="0" w:tplc="BC44298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72D0D"/>
    <w:rsid w:val="000411FB"/>
    <w:rsid w:val="000F2B59"/>
    <w:rsid w:val="001311C2"/>
    <w:rsid w:val="001D7A0F"/>
    <w:rsid w:val="00225019"/>
    <w:rsid w:val="00267E04"/>
    <w:rsid w:val="00321D9D"/>
    <w:rsid w:val="00345781"/>
    <w:rsid w:val="003A6EA6"/>
    <w:rsid w:val="004701AA"/>
    <w:rsid w:val="00472D0D"/>
    <w:rsid w:val="00511CB8"/>
    <w:rsid w:val="005C7D32"/>
    <w:rsid w:val="009639E5"/>
    <w:rsid w:val="00B45F0D"/>
    <w:rsid w:val="00B62103"/>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D0D"/>
    <w:rPr>
      <w:rFonts w:eastAsiaTheme="minorEastAsia"/>
      <w:lang w:val="en-IN" w:eastAsia="en-IN"/>
    </w:rPr>
  </w:style>
  <w:style w:type="paragraph" w:styleId="Heading1">
    <w:name w:val="heading 1"/>
    <w:basedOn w:val="Normal"/>
    <w:next w:val="Normal"/>
    <w:link w:val="Heading1Char"/>
    <w:uiPriority w:val="9"/>
    <w:qFormat/>
    <w:rsid w:val="00472D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72D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72D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72D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72D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72D0D"/>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472D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72D0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72D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D0D"/>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472D0D"/>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472D0D"/>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472D0D"/>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472D0D"/>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472D0D"/>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472D0D"/>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472D0D"/>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472D0D"/>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472D0D"/>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472D0D"/>
    <w:rPr>
      <w:rFonts w:ascii="Courier New" w:eastAsia="Times New Roman" w:hAnsi="Courier New" w:cs="Times New Roman"/>
      <w:sz w:val="20"/>
      <w:szCs w:val="20"/>
    </w:rPr>
  </w:style>
  <w:style w:type="paragraph" w:styleId="Header">
    <w:name w:val="header"/>
    <w:basedOn w:val="Normal"/>
    <w:link w:val="HeaderChar"/>
    <w:uiPriority w:val="99"/>
    <w:unhideWhenUsed/>
    <w:rsid w:val="00472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D0D"/>
    <w:rPr>
      <w:rFonts w:eastAsiaTheme="minorEastAsia"/>
      <w:lang w:val="en-IN" w:eastAsia="en-IN"/>
    </w:rPr>
  </w:style>
  <w:style w:type="paragraph" w:styleId="Footer">
    <w:name w:val="footer"/>
    <w:basedOn w:val="Normal"/>
    <w:link w:val="FooterChar"/>
    <w:unhideWhenUsed/>
    <w:rsid w:val="00472D0D"/>
    <w:pPr>
      <w:tabs>
        <w:tab w:val="center" w:pos="4513"/>
        <w:tab w:val="right" w:pos="9026"/>
      </w:tabs>
      <w:spacing w:after="0" w:line="240" w:lineRule="auto"/>
    </w:pPr>
  </w:style>
  <w:style w:type="character" w:customStyle="1" w:styleId="FooterChar">
    <w:name w:val="Footer Char"/>
    <w:basedOn w:val="DefaultParagraphFont"/>
    <w:link w:val="Footer"/>
    <w:rsid w:val="00472D0D"/>
    <w:rPr>
      <w:rFonts w:eastAsiaTheme="minorEastAsia"/>
      <w:lang w:val="en-IN" w:eastAsia="en-IN"/>
    </w:rPr>
  </w:style>
  <w:style w:type="paragraph" w:styleId="BodyText">
    <w:name w:val="Body Text"/>
    <w:basedOn w:val="Normal"/>
    <w:link w:val="BodyTextChar"/>
    <w:rsid w:val="00472D0D"/>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472D0D"/>
    <w:rPr>
      <w:rFonts w:ascii="Times New Roman" w:eastAsia="Times New Roman" w:hAnsi="Times New Roman" w:cs="Times New Roman"/>
      <w:b/>
      <w:bCs/>
      <w:sz w:val="40"/>
      <w:szCs w:val="24"/>
    </w:rPr>
  </w:style>
  <w:style w:type="paragraph" w:styleId="BodyTextIndent">
    <w:name w:val="Body Text Indent"/>
    <w:basedOn w:val="Normal"/>
    <w:link w:val="BodyTextIndentChar"/>
    <w:rsid w:val="00472D0D"/>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472D0D"/>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472D0D"/>
    <w:pPr>
      <w:spacing w:after="120" w:line="480" w:lineRule="auto"/>
      <w:ind w:left="283"/>
    </w:pPr>
  </w:style>
  <w:style w:type="character" w:customStyle="1" w:styleId="BodyTextIndent2Char">
    <w:name w:val="Body Text Indent 2 Char"/>
    <w:basedOn w:val="DefaultParagraphFont"/>
    <w:link w:val="BodyTextIndent2"/>
    <w:rsid w:val="00472D0D"/>
    <w:rPr>
      <w:rFonts w:eastAsiaTheme="minorEastAsia"/>
      <w:lang w:val="en-IN" w:eastAsia="en-IN"/>
    </w:rPr>
  </w:style>
  <w:style w:type="paragraph" w:styleId="BodyTextIndent3">
    <w:name w:val="Body Text Indent 3"/>
    <w:basedOn w:val="Normal"/>
    <w:link w:val="BodyTextIndent3Char"/>
    <w:unhideWhenUsed/>
    <w:rsid w:val="00472D0D"/>
    <w:pPr>
      <w:spacing w:after="120"/>
      <w:ind w:left="283"/>
    </w:pPr>
    <w:rPr>
      <w:sz w:val="16"/>
      <w:szCs w:val="16"/>
    </w:rPr>
  </w:style>
  <w:style w:type="character" w:customStyle="1" w:styleId="BodyTextIndent3Char">
    <w:name w:val="Body Text Indent 3 Char"/>
    <w:basedOn w:val="DefaultParagraphFont"/>
    <w:link w:val="BodyTextIndent3"/>
    <w:rsid w:val="00472D0D"/>
    <w:rPr>
      <w:rFonts w:eastAsiaTheme="minorEastAsia"/>
      <w:sz w:val="16"/>
      <w:szCs w:val="16"/>
      <w:lang w:val="en-IN" w:eastAsia="en-IN"/>
    </w:rPr>
  </w:style>
  <w:style w:type="paragraph" w:styleId="BodyText2">
    <w:name w:val="Body Text 2"/>
    <w:basedOn w:val="Normal"/>
    <w:link w:val="BodyText2Char"/>
    <w:unhideWhenUsed/>
    <w:rsid w:val="00472D0D"/>
    <w:pPr>
      <w:spacing w:after="120" w:line="480" w:lineRule="auto"/>
    </w:pPr>
  </w:style>
  <w:style w:type="character" w:customStyle="1" w:styleId="BodyText2Char">
    <w:name w:val="Body Text 2 Char"/>
    <w:basedOn w:val="DefaultParagraphFont"/>
    <w:link w:val="BodyText2"/>
    <w:rsid w:val="00472D0D"/>
    <w:rPr>
      <w:rFonts w:eastAsiaTheme="minorEastAsia"/>
      <w:lang w:val="en-IN" w:eastAsia="en-IN"/>
    </w:rPr>
  </w:style>
  <w:style w:type="paragraph" w:styleId="ListParagraph">
    <w:name w:val="List Paragraph"/>
    <w:basedOn w:val="Normal"/>
    <w:uiPriority w:val="34"/>
    <w:qFormat/>
    <w:rsid w:val="00472D0D"/>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472D0D"/>
    <w:pPr>
      <w:spacing w:after="120"/>
    </w:pPr>
    <w:rPr>
      <w:sz w:val="16"/>
      <w:szCs w:val="16"/>
    </w:rPr>
  </w:style>
  <w:style w:type="character" w:customStyle="1" w:styleId="BodyText3Char">
    <w:name w:val="Body Text 3 Char"/>
    <w:basedOn w:val="DefaultParagraphFont"/>
    <w:link w:val="BodyText3"/>
    <w:rsid w:val="00472D0D"/>
    <w:rPr>
      <w:rFonts w:eastAsiaTheme="minorEastAsia"/>
      <w:sz w:val="16"/>
      <w:szCs w:val="16"/>
      <w:lang w:val="en-IN" w:eastAsia="en-IN"/>
    </w:rPr>
  </w:style>
  <w:style w:type="table" w:styleId="TableGrid">
    <w:name w:val="Table Grid"/>
    <w:basedOn w:val="TableNormal"/>
    <w:rsid w:val="00472D0D"/>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472D0D"/>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472D0D"/>
    <w:rPr>
      <w:rFonts w:ascii="Times New Roman" w:eastAsia="Times New Roman" w:hAnsi="Times New Roman" w:cs="Times New Roman"/>
      <w:sz w:val="20"/>
      <w:szCs w:val="20"/>
    </w:rPr>
  </w:style>
  <w:style w:type="paragraph" w:styleId="BlockText">
    <w:name w:val="Block Text"/>
    <w:basedOn w:val="Normal"/>
    <w:rsid w:val="00472D0D"/>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472D0D"/>
  </w:style>
  <w:style w:type="paragraph" w:styleId="Title">
    <w:name w:val="Title"/>
    <w:basedOn w:val="Normal"/>
    <w:link w:val="TitleChar"/>
    <w:qFormat/>
    <w:rsid w:val="00472D0D"/>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472D0D"/>
    <w:rPr>
      <w:rFonts w:ascii="Times New Roman" w:eastAsia="Times New Roman" w:hAnsi="Times New Roman" w:cs="Times New Roman"/>
      <w:b/>
      <w:bCs/>
      <w:i/>
      <w:iCs/>
      <w:sz w:val="36"/>
      <w:szCs w:val="24"/>
    </w:rPr>
  </w:style>
  <w:style w:type="paragraph" w:styleId="Subtitle">
    <w:name w:val="Subtitle"/>
    <w:basedOn w:val="Normal"/>
    <w:link w:val="SubtitleChar"/>
    <w:qFormat/>
    <w:rsid w:val="00472D0D"/>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472D0D"/>
    <w:rPr>
      <w:rFonts w:ascii="Times New Roman" w:eastAsia="Times New Roman" w:hAnsi="Times New Roman" w:cs="Times New Roman"/>
      <w:b/>
      <w:sz w:val="26"/>
      <w:szCs w:val="20"/>
    </w:rPr>
  </w:style>
  <w:style w:type="character" w:styleId="Hyperlink">
    <w:name w:val="Hyperlink"/>
    <w:basedOn w:val="DefaultParagraphFont"/>
    <w:rsid w:val="00472D0D"/>
    <w:rPr>
      <w:color w:val="0000FF"/>
      <w:u w:val="single"/>
    </w:rPr>
  </w:style>
  <w:style w:type="character" w:styleId="FollowedHyperlink">
    <w:name w:val="FollowedHyperlink"/>
    <w:basedOn w:val="DefaultParagraphFont"/>
    <w:rsid w:val="00472D0D"/>
    <w:rPr>
      <w:color w:val="800080"/>
      <w:u w:val="single"/>
    </w:rPr>
  </w:style>
  <w:style w:type="paragraph" w:styleId="BalloonText">
    <w:name w:val="Balloon Text"/>
    <w:basedOn w:val="Normal"/>
    <w:link w:val="BalloonTextChar"/>
    <w:uiPriority w:val="99"/>
    <w:unhideWhenUsed/>
    <w:rsid w:val="0047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72D0D"/>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472D0D"/>
  </w:style>
  <w:style w:type="character" w:customStyle="1" w:styleId="apple-style-span">
    <w:name w:val="apple-style-span"/>
    <w:basedOn w:val="DefaultParagraphFont"/>
    <w:rsid w:val="00472D0D"/>
  </w:style>
  <w:style w:type="paragraph" w:styleId="NoSpacing">
    <w:name w:val="No Spacing"/>
    <w:uiPriority w:val="1"/>
    <w:qFormat/>
    <w:rsid w:val="00472D0D"/>
    <w:pPr>
      <w:spacing w:after="0" w:line="240" w:lineRule="auto"/>
    </w:pPr>
    <w:rPr>
      <w:rFonts w:ascii="Calibri" w:eastAsia="PMingLiU" w:hAnsi="Calibri" w:cs="Times New Roman"/>
      <w:lang w:val="en-IN" w:eastAsia="zh-TW"/>
    </w:rPr>
  </w:style>
  <w:style w:type="paragraph" w:styleId="NormalWeb">
    <w:name w:val="Normal (Web)"/>
    <w:basedOn w:val="Normal"/>
    <w:rsid w:val="00472D0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1237</Characters>
  <Application>Microsoft Office Word</Application>
  <DocSecurity>0</DocSecurity>
  <Lines>10</Lines>
  <Paragraphs>2</Paragraphs>
  <ScaleCrop>false</ScaleCrop>
  <Company>Hewlett-Packard Company</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2012-09-18T09:32:00Z</dcterms:created>
  <dcterms:modified xsi:type="dcterms:W3CDTF">2012-09-18T09:33:00Z</dcterms:modified>
</cp:coreProperties>
</file>