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B8A" w:rsidRPr="00683FBA" w:rsidRDefault="00BC3B8A" w:rsidP="00BC3B8A">
      <w:pPr>
        <w:pStyle w:val="Heading7"/>
        <w:ind w:firstLine="709"/>
        <w:rPr>
          <w:rFonts w:ascii="Times New Roman" w:hAnsi="Times New Roman" w:cs="Times New Roman"/>
          <w:b/>
          <w:bCs/>
          <w:i w:val="0"/>
          <w:sz w:val="24"/>
          <w:szCs w:val="24"/>
        </w:rPr>
      </w:pPr>
      <w:r w:rsidRPr="00683FBA">
        <w:rPr>
          <w:rFonts w:ascii="Times New Roman" w:hAnsi="Times New Roman" w:cs="Times New Roman"/>
          <w:b/>
          <w:bCs/>
          <w:i w:val="0"/>
          <w:sz w:val="24"/>
          <w:szCs w:val="24"/>
        </w:rPr>
        <w:t>ORDINANCE 3:   MAINTENANCE OF DISCIPLINE AMONG STUDENTS</w:t>
      </w:r>
    </w:p>
    <w:p w:rsidR="00BC3B8A" w:rsidRPr="005F08C0" w:rsidRDefault="00BC3B8A" w:rsidP="00BC3B8A">
      <w:pPr>
        <w:pStyle w:val="BodyText"/>
        <w:jc w:val="left"/>
        <w:rPr>
          <w:sz w:val="16"/>
        </w:rPr>
      </w:pPr>
    </w:p>
    <w:p w:rsidR="00BC3B8A" w:rsidRPr="00683FBA" w:rsidRDefault="00BC3B8A" w:rsidP="00353750">
      <w:pPr>
        <w:pStyle w:val="ListParagraph"/>
        <w:numPr>
          <w:ilvl w:val="0"/>
          <w:numId w:val="5"/>
        </w:numPr>
        <w:spacing w:line="240" w:lineRule="auto"/>
        <w:ind w:left="709" w:hanging="709"/>
        <w:jc w:val="both"/>
        <w:rPr>
          <w:rFonts w:ascii="Times New Roman" w:hAnsi="Times New Roman"/>
          <w:b/>
          <w:sz w:val="24"/>
          <w:szCs w:val="24"/>
        </w:rPr>
      </w:pPr>
      <w:r w:rsidRPr="00683FBA">
        <w:rPr>
          <w:rFonts w:ascii="Times New Roman" w:hAnsi="Times New Roman"/>
          <w:b/>
          <w:sz w:val="24"/>
          <w:szCs w:val="24"/>
        </w:rPr>
        <w:t>Definitions</w:t>
      </w:r>
    </w:p>
    <w:p w:rsidR="00BC3B8A" w:rsidRDefault="00BC3B8A" w:rsidP="00BC3B8A">
      <w:p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1.1</w:t>
      </w:r>
      <w:r w:rsidRPr="00683FBA">
        <w:rPr>
          <w:rFonts w:ascii="Times New Roman" w:hAnsi="Times New Roman" w:cs="Times New Roman"/>
          <w:sz w:val="24"/>
          <w:szCs w:val="24"/>
        </w:rPr>
        <w:tab/>
        <w:t>In these ordinances, unless the context otherwise requires, :-</w:t>
      </w:r>
    </w:p>
    <w:p w:rsidR="00BC3B8A" w:rsidRPr="005F08C0" w:rsidRDefault="00BC3B8A" w:rsidP="00BC3B8A">
      <w:pPr>
        <w:spacing w:after="0" w:line="240" w:lineRule="auto"/>
        <w:jc w:val="both"/>
        <w:rPr>
          <w:rFonts w:ascii="Times New Roman" w:hAnsi="Times New Roman" w:cs="Times New Roman"/>
          <w:sz w:val="14"/>
          <w:szCs w:val="24"/>
        </w:rPr>
      </w:pPr>
    </w:p>
    <w:p w:rsidR="00BC3B8A" w:rsidRDefault="00BC3B8A" w:rsidP="00353750">
      <w:pPr>
        <w:numPr>
          <w:ilvl w:val="0"/>
          <w:numId w:val="6"/>
        </w:numPr>
        <w:spacing w:after="0" w:line="240" w:lineRule="auto"/>
        <w:ind w:left="1134" w:hanging="425"/>
        <w:jc w:val="both"/>
        <w:rPr>
          <w:rFonts w:ascii="Times New Roman" w:hAnsi="Times New Roman" w:cs="Times New Roman"/>
          <w:sz w:val="24"/>
          <w:szCs w:val="24"/>
        </w:rPr>
      </w:pPr>
      <w:r w:rsidRPr="00683FBA">
        <w:rPr>
          <w:rFonts w:ascii="Times New Roman" w:hAnsi="Times New Roman" w:cs="Times New Roman"/>
          <w:sz w:val="24"/>
          <w:szCs w:val="24"/>
        </w:rPr>
        <w:t>“Act”,  “statutes”, “ordinances” and “regulations” mean respectively the Guru Gobind Singh Indraprastha University Act, 1998 (9 of 1998), the statutes, the ordinances and the regulations of the Guru Gobind Singh Indraprastha University.</w:t>
      </w:r>
    </w:p>
    <w:p w:rsidR="00BC3B8A" w:rsidRPr="005F08C0" w:rsidRDefault="00BC3B8A" w:rsidP="00BC3B8A">
      <w:pPr>
        <w:spacing w:after="0" w:line="240" w:lineRule="auto"/>
        <w:ind w:left="1134"/>
        <w:jc w:val="both"/>
        <w:rPr>
          <w:rFonts w:ascii="Times New Roman" w:hAnsi="Times New Roman" w:cs="Times New Roman"/>
          <w:sz w:val="12"/>
          <w:szCs w:val="24"/>
        </w:rPr>
      </w:pPr>
    </w:p>
    <w:p w:rsidR="00BC3B8A" w:rsidRDefault="00BC3B8A" w:rsidP="00353750">
      <w:pPr>
        <w:numPr>
          <w:ilvl w:val="0"/>
          <w:numId w:val="6"/>
        </w:numPr>
        <w:spacing w:after="0" w:line="240" w:lineRule="auto"/>
        <w:ind w:left="1134" w:hanging="425"/>
        <w:jc w:val="both"/>
        <w:rPr>
          <w:rFonts w:ascii="Times New Roman" w:hAnsi="Times New Roman" w:cs="Times New Roman"/>
          <w:sz w:val="24"/>
          <w:szCs w:val="24"/>
        </w:rPr>
      </w:pPr>
      <w:r w:rsidRPr="00683FBA">
        <w:rPr>
          <w:rFonts w:ascii="Times New Roman" w:hAnsi="Times New Roman" w:cs="Times New Roman"/>
          <w:sz w:val="24"/>
          <w:szCs w:val="24"/>
        </w:rPr>
        <w:t>“Affiliated colleges and institutions” mean the colleges and institutions affiliated to the Guru Gobind Singh Indraprastha University.</w:t>
      </w:r>
    </w:p>
    <w:p w:rsidR="00BC3B8A" w:rsidRPr="005F08C0" w:rsidRDefault="00BC3B8A" w:rsidP="00BC3B8A">
      <w:pPr>
        <w:spacing w:after="0" w:line="240" w:lineRule="auto"/>
        <w:ind w:left="1134"/>
        <w:jc w:val="both"/>
        <w:rPr>
          <w:rFonts w:ascii="Times New Roman" w:hAnsi="Times New Roman" w:cs="Times New Roman"/>
          <w:sz w:val="16"/>
          <w:szCs w:val="24"/>
        </w:rPr>
      </w:pPr>
    </w:p>
    <w:p w:rsidR="00BC3B8A" w:rsidRPr="00683FBA" w:rsidRDefault="00BC3B8A" w:rsidP="00353750">
      <w:pPr>
        <w:pStyle w:val="ListParagraph"/>
        <w:numPr>
          <w:ilvl w:val="1"/>
          <w:numId w:val="7"/>
        </w:numPr>
        <w:spacing w:line="240" w:lineRule="auto"/>
        <w:ind w:left="709" w:hanging="709"/>
        <w:jc w:val="both"/>
        <w:rPr>
          <w:rFonts w:ascii="Times New Roman" w:hAnsi="Times New Roman"/>
          <w:sz w:val="24"/>
          <w:szCs w:val="24"/>
        </w:rPr>
      </w:pPr>
      <w:r w:rsidRPr="00683FBA">
        <w:rPr>
          <w:rFonts w:ascii="Times New Roman" w:hAnsi="Times New Roman"/>
          <w:sz w:val="24"/>
          <w:szCs w:val="24"/>
        </w:rPr>
        <w:t>Words and expressions used, but not defined, in these ordinances shall have the meanings assigned to them in the Act and the statutes.</w:t>
      </w:r>
    </w:p>
    <w:p w:rsidR="00BC3B8A" w:rsidRPr="00683FBA" w:rsidRDefault="00BC3B8A" w:rsidP="00353750">
      <w:pPr>
        <w:pStyle w:val="BodyTextIndent"/>
        <w:numPr>
          <w:ilvl w:val="0"/>
          <w:numId w:val="5"/>
        </w:numPr>
        <w:spacing w:after="200"/>
        <w:ind w:left="714" w:hanging="714"/>
        <w:rPr>
          <w:b/>
        </w:rPr>
      </w:pPr>
      <w:r w:rsidRPr="00683FBA">
        <w:rPr>
          <w:b/>
        </w:rPr>
        <w:t>Powers to vest in the Vice-Chancellor/Heads of affiliated colleges and institutions.</w:t>
      </w:r>
    </w:p>
    <w:p w:rsidR="00BC3B8A" w:rsidRPr="00683FBA" w:rsidRDefault="00BC3B8A" w:rsidP="00BC3B8A">
      <w:pPr>
        <w:spacing w:line="240" w:lineRule="auto"/>
        <w:ind w:left="706" w:hanging="706"/>
        <w:jc w:val="both"/>
        <w:rPr>
          <w:rFonts w:ascii="Times New Roman" w:hAnsi="Times New Roman" w:cs="Times New Roman"/>
          <w:sz w:val="24"/>
          <w:szCs w:val="24"/>
        </w:rPr>
      </w:pPr>
      <w:r w:rsidRPr="00683FBA">
        <w:rPr>
          <w:rFonts w:ascii="Times New Roman" w:hAnsi="Times New Roman" w:cs="Times New Roman"/>
          <w:sz w:val="24"/>
          <w:szCs w:val="24"/>
        </w:rPr>
        <w:t>2.1</w:t>
      </w:r>
      <w:r w:rsidRPr="00683FBA">
        <w:rPr>
          <w:rFonts w:ascii="Times New Roman" w:hAnsi="Times New Roman" w:cs="Times New Roman"/>
          <w:sz w:val="24"/>
          <w:szCs w:val="24"/>
        </w:rPr>
        <w:tab/>
        <w:t>All powers relating to maintenance and enforcement of discipline among and disciplinary action against the students of the University shall vest in the Vice-Chancellor.</w:t>
      </w:r>
    </w:p>
    <w:p w:rsidR="00BC3B8A" w:rsidRDefault="00BC3B8A" w:rsidP="00353750">
      <w:pPr>
        <w:pStyle w:val="ListParagraph"/>
        <w:numPr>
          <w:ilvl w:val="1"/>
          <w:numId w:val="8"/>
        </w:numPr>
        <w:spacing w:line="240" w:lineRule="auto"/>
        <w:ind w:left="706" w:hanging="706"/>
        <w:jc w:val="both"/>
        <w:rPr>
          <w:rFonts w:ascii="Times New Roman" w:hAnsi="Times New Roman"/>
          <w:sz w:val="24"/>
          <w:szCs w:val="24"/>
        </w:rPr>
      </w:pPr>
      <w:r w:rsidRPr="00683FBA">
        <w:rPr>
          <w:rFonts w:ascii="Times New Roman" w:hAnsi="Times New Roman"/>
          <w:sz w:val="24"/>
          <w:szCs w:val="24"/>
        </w:rPr>
        <w:t>The Vice-Chancellor may delegate all or any such of his powers, as he deems proper, to such other officers and authorities of the university as he may specify in this behalf.</w:t>
      </w:r>
    </w:p>
    <w:p w:rsidR="00BC3B8A" w:rsidRPr="00683FBA" w:rsidRDefault="00BC3B8A" w:rsidP="00BC3B8A">
      <w:pPr>
        <w:pStyle w:val="ListParagraph"/>
        <w:spacing w:line="240" w:lineRule="auto"/>
        <w:ind w:left="706"/>
        <w:jc w:val="both"/>
        <w:rPr>
          <w:rFonts w:ascii="Times New Roman" w:hAnsi="Times New Roman"/>
          <w:sz w:val="24"/>
          <w:szCs w:val="24"/>
        </w:rPr>
      </w:pPr>
    </w:p>
    <w:p w:rsidR="00BC3B8A" w:rsidRPr="00683FBA" w:rsidRDefault="00BC3B8A" w:rsidP="00353750">
      <w:pPr>
        <w:pStyle w:val="ListParagraph"/>
        <w:numPr>
          <w:ilvl w:val="1"/>
          <w:numId w:val="8"/>
        </w:numPr>
        <w:spacing w:line="240" w:lineRule="auto"/>
        <w:ind w:left="709" w:hanging="709"/>
        <w:jc w:val="both"/>
        <w:rPr>
          <w:rFonts w:ascii="Times New Roman" w:hAnsi="Times New Roman"/>
          <w:sz w:val="24"/>
          <w:szCs w:val="24"/>
        </w:rPr>
      </w:pPr>
      <w:r w:rsidRPr="00683FBA">
        <w:rPr>
          <w:rFonts w:ascii="Times New Roman" w:hAnsi="Times New Roman"/>
          <w:sz w:val="24"/>
          <w:szCs w:val="24"/>
        </w:rPr>
        <w:t>The Principals/ Directors of affiliated colleges and institutions shall have the authority to exercise all such disciplinary powers over the students in their respective colleges and institutions.</w:t>
      </w:r>
    </w:p>
    <w:p w:rsidR="00BC3B8A" w:rsidRPr="00683FBA" w:rsidRDefault="00BC3B8A" w:rsidP="00BC3B8A">
      <w:pPr>
        <w:pStyle w:val="BodyTextIndent"/>
        <w:spacing w:after="200"/>
        <w:ind w:left="0"/>
        <w:rPr>
          <w:b/>
        </w:rPr>
      </w:pPr>
      <w:r w:rsidRPr="00683FBA">
        <w:rPr>
          <w:b/>
        </w:rPr>
        <w:t>3.0</w:t>
      </w:r>
      <w:r w:rsidRPr="00683FBA">
        <w:rPr>
          <w:b/>
        </w:rPr>
        <w:tab/>
        <w:t>Acts of indiscipline and misconduct.</w:t>
      </w:r>
    </w:p>
    <w:p w:rsidR="00BC3B8A" w:rsidRPr="00683FBA" w:rsidRDefault="00BC3B8A" w:rsidP="00BC3B8A">
      <w:pPr>
        <w:pStyle w:val="BodyTextIndent3"/>
        <w:spacing w:after="20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3.1</w:t>
      </w:r>
      <w:r w:rsidRPr="00683FBA">
        <w:rPr>
          <w:rFonts w:ascii="Times New Roman" w:hAnsi="Times New Roman" w:cs="Times New Roman"/>
          <w:sz w:val="24"/>
          <w:szCs w:val="24"/>
        </w:rPr>
        <w:tab/>
        <w:t>Without prejudice to the generality of the power to maintain and enforce discipline under this ordinance, the following shall amount to acts of indiscipline or misconduct on the part of a student of the University and affiliated colleges and institutions :-</w:t>
      </w:r>
    </w:p>
    <w:p w:rsidR="00BC3B8A" w:rsidRDefault="00BC3B8A" w:rsidP="00353750">
      <w:pPr>
        <w:numPr>
          <w:ilvl w:val="0"/>
          <w:numId w:val="9"/>
        </w:numPr>
        <w:spacing w:after="0" w:line="240" w:lineRule="auto"/>
        <w:ind w:left="1276" w:hanging="562"/>
        <w:jc w:val="both"/>
        <w:rPr>
          <w:rFonts w:ascii="Times New Roman" w:hAnsi="Times New Roman" w:cs="Times New Roman"/>
          <w:sz w:val="24"/>
          <w:szCs w:val="24"/>
        </w:rPr>
      </w:pPr>
      <w:r w:rsidRPr="00683FBA">
        <w:rPr>
          <w:rFonts w:ascii="Times New Roman" w:hAnsi="Times New Roman" w:cs="Times New Roman"/>
          <w:sz w:val="24"/>
          <w:szCs w:val="24"/>
        </w:rPr>
        <w:t>physical assault, or threat to use physical force, against any member of the teaching or non-teaching staff of the University or an affiliated college  or institution or against any student of the University, an affiliated college or institution.</w:t>
      </w:r>
    </w:p>
    <w:p w:rsidR="00BC3B8A" w:rsidRPr="005F08C0" w:rsidRDefault="00BC3B8A" w:rsidP="00BC3B8A">
      <w:pPr>
        <w:spacing w:after="0" w:line="240" w:lineRule="auto"/>
        <w:ind w:left="1276"/>
        <w:jc w:val="both"/>
        <w:rPr>
          <w:rFonts w:ascii="Times New Roman" w:hAnsi="Times New Roman" w:cs="Times New Roman"/>
          <w:sz w:val="16"/>
          <w:szCs w:val="24"/>
        </w:rPr>
      </w:pP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remaining absent from the class, test or examination or any other curricular or co-curricular activity which he is expected to participate in;</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carrying of, use of or threat to use, any weapon;</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misbehaviour or cruelty towards any other student, teacher or any other employee of the University, a college or institution;</w:t>
      </w:r>
    </w:p>
    <w:p w:rsidR="00BC3B8A" w:rsidRPr="00683FBA" w:rsidRDefault="00BC3B8A" w:rsidP="00353750">
      <w:pPr>
        <w:numPr>
          <w:ilvl w:val="0"/>
          <w:numId w:val="9"/>
        </w:numPr>
        <w:spacing w:after="180" w:line="240" w:lineRule="auto"/>
        <w:ind w:left="1275" w:hanging="561"/>
        <w:jc w:val="both"/>
        <w:rPr>
          <w:rFonts w:ascii="Times New Roman" w:hAnsi="Times New Roman" w:cs="Times New Roman"/>
          <w:sz w:val="24"/>
          <w:szCs w:val="24"/>
        </w:rPr>
      </w:pPr>
      <w:r w:rsidRPr="00683FBA">
        <w:rPr>
          <w:rFonts w:ascii="Times New Roman" w:hAnsi="Times New Roman" w:cs="Times New Roman"/>
          <w:sz w:val="24"/>
          <w:szCs w:val="24"/>
        </w:rPr>
        <w:t>use of drugs or other intoxicants except those prescribed by a qualified doctor;</w:t>
      </w:r>
    </w:p>
    <w:p w:rsidR="00BC3B8A" w:rsidRPr="00683FBA" w:rsidRDefault="00BC3B8A" w:rsidP="00353750">
      <w:pPr>
        <w:numPr>
          <w:ilvl w:val="0"/>
          <w:numId w:val="9"/>
        </w:numPr>
        <w:spacing w:after="180" w:line="240" w:lineRule="auto"/>
        <w:ind w:left="1275" w:hanging="561"/>
        <w:jc w:val="both"/>
        <w:rPr>
          <w:rFonts w:ascii="Times New Roman" w:hAnsi="Times New Roman" w:cs="Times New Roman"/>
          <w:sz w:val="24"/>
          <w:szCs w:val="24"/>
        </w:rPr>
      </w:pPr>
      <w:r w:rsidRPr="00683FBA">
        <w:rPr>
          <w:rFonts w:ascii="Times New Roman" w:hAnsi="Times New Roman" w:cs="Times New Roman"/>
          <w:sz w:val="24"/>
          <w:szCs w:val="24"/>
        </w:rPr>
        <w:t>any violation of the provisions of the Civil Rights Protection Act, 1976;</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indulging in or encouraging violence or any conduct which involves moral turpitude;</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lastRenderedPageBreak/>
        <w:t>any form of gambling;</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violation of the status, dignity and honour of a student belonging to a scheduled caste or a scheduled tribe;</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discrimination against any student or a member of staff on grounds of caste, creed, language, place of origin, social and cultural background or any of them;</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practising casteism and untouchability in any form or inciting any other person to do so;</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any act, whether verbal or otherwise, derogatory to women;</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drinking or smoking;</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any attempt at bribing or corruption of any manner or description;</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wilful destruction of the property of the University or an affiliated college or institution;</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behaving in a rowdy, intemperate or disorderly manner in the premises of the University or the college or the institution, as the case may be, or encouraging or inciting any other person to do so;</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creating discord, ill-will or intolerance among the students on sectarian or communal grounds or inciting any other student to do so;</w:t>
      </w:r>
    </w:p>
    <w:p w:rsidR="00BC3B8A" w:rsidRPr="00683FBA" w:rsidRDefault="00BC3B8A" w:rsidP="00353750">
      <w:pPr>
        <w:numPr>
          <w:ilvl w:val="0"/>
          <w:numId w:val="9"/>
        </w:numPr>
        <w:spacing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causing disruption of any manner or description of the academic functioning of the University system;</w:t>
      </w:r>
    </w:p>
    <w:p w:rsidR="00BC3B8A" w:rsidRPr="00683FBA" w:rsidRDefault="00BC3B8A" w:rsidP="00353750">
      <w:pPr>
        <w:numPr>
          <w:ilvl w:val="0"/>
          <w:numId w:val="9"/>
        </w:numPr>
        <w:spacing w:line="240" w:lineRule="auto"/>
        <w:ind w:left="1282" w:hanging="561"/>
        <w:jc w:val="both"/>
        <w:rPr>
          <w:rFonts w:ascii="Times New Roman" w:hAnsi="Times New Roman" w:cs="Times New Roman"/>
          <w:sz w:val="24"/>
          <w:szCs w:val="24"/>
        </w:rPr>
      </w:pPr>
      <w:r w:rsidRPr="00683FBA">
        <w:rPr>
          <w:rFonts w:ascii="Times New Roman" w:hAnsi="Times New Roman" w:cs="Times New Roman"/>
          <w:sz w:val="24"/>
          <w:szCs w:val="24"/>
        </w:rPr>
        <w:t>indulging in or encouraging any form of disruptive activity connected with tests, examinations or any other activity of the University or the college or the institution, as the case may be.</w:t>
      </w:r>
    </w:p>
    <w:p w:rsidR="00BC3B8A" w:rsidRPr="00683FBA" w:rsidRDefault="00BC3B8A" w:rsidP="00353750">
      <w:pPr>
        <w:numPr>
          <w:ilvl w:val="0"/>
          <w:numId w:val="9"/>
        </w:numPr>
        <w:spacing w:after="180" w:line="240" w:lineRule="auto"/>
        <w:ind w:left="1282" w:hanging="561"/>
        <w:jc w:val="both"/>
        <w:rPr>
          <w:rFonts w:ascii="Times New Roman" w:hAnsi="Times New Roman" w:cs="Times New Roman"/>
          <w:sz w:val="24"/>
          <w:szCs w:val="24"/>
        </w:rPr>
      </w:pPr>
      <w:r w:rsidRPr="00683FBA">
        <w:rPr>
          <w:rFonts w:ascii="Times New Roman" w:hAnsi="Times New Roman" w:cs="Times New Roman"/>
          <w:sz w:val="24"/>
          <w:szCs w:val="24"/>
        </w:rPr>
        <w:t>Truancy and unpunctuality;</w:t>
      </w:r>
    </w:p>
    <w:p w:rsidR="00BC3B8A" w:rsidRPr="00683FBA" w:rsidRDefault="00BC3B8A" w:rsidP="00353750">
      <w:pPr>
        <w:numPr>
          <w:ilvl w:val="0"/>
          <w:numId w:val="9"/>
        </w:numPr>
        <w:spacing w:after="180" w:line="240" w:lineRule="auto"/>
        <w:ind w:left="1276" w:hanging="561"/>
        <w:jc w:val="both"/>
        <w:rPr>
          <w:rFonts w:ascii="Times New Roman" w:hAnsi="Times New Roman" w:cs="Times New Roman"/>
          <w:sz w:val="24"/>
          <w:szCs w:val="24"/>
        </w:rPr>
      </w:pPr>
      <w:r w:rsidRPr="00683FBA">
        <w:rPr>
          <w:rFonts w:ascii="Times New Roman" w:hAnsi="Times New Roman" w:cs="Times New Roman"/>
          <w:sz w:val="24"/>
          <w:szCs w:val="24"/>
        </w:rPr>
        <w:t>Ragging as defined in this ordinance.</w:t>
      </w:r>
    </w:p>
    <w:p w:rsidR="00BC3B8A" w:rsidRPr="00683FBA" w:rsidRDefault="00BC3B8A" w:rsidP="00BC3B8A">
      <w:pPr>
        <w:pStyle w:val="BodyText"/>
        <w:spacing w:after="200"/>
        <w:ind w:left="762" w:hanging="762"/>
        <w:jc w:val="left"/>
        <w:rPr>
          <w:b w:val="0"/>
          <w:bCs w:val="0"/>
          <w:sz w:val="24"/>
        </w:rPr>
      </w:pPr>
      <w:r w:rsidRPr="00683FBA">
        <w:rPr>
          <w:b w:val="0"/>
          <w:bCs w:val="0"/>
          <w:sz w:val="24"/>
        </w:rPr>
        <w:t>3.2</w:t>
      </w:r>
      <w:r w:rsidRPr="00683FBA">
        <w:rPr>
          <w:b w:val="0"/>
          <w:bCs w:val="0"/>
          <w:sz w:val="24"/>
        </w:rPr>
        <w:tab/>
        <w:t>The Vice-Chancellor may amend or add to the list of malpractices under clause (</w:t>
      </w:r>
      <w:r>
        <w:rPr>
          <w:b w:val="0"/>
          <w:bCs w:val="0"/>
          <w:sz w:val="24"/>
        </w:rPr>
        <w:t>3.1)</w:t>
      </w:r>
    </w:p>
    <w:p w:rsidR="00BC3B8A" w:rsidRPr="00683FBA" w:rsidRDefault="00BC3B8A" w:rsidP="00BC3B8A">
      <w:pPr>
        <w:pStyle w:val="BodyTextIndent"/>
        <w:spacing w:after="200"/>
        <w:ind w:left="0"/>
        <w:rPr>
          <w:b/>
        </w:rPr>
      </w:pPr>
      <w:r w:rsidRPr="00683FBA">
        <w:rPr>
          <w:b/>
        </w:rPr>
        <w:t>4.0</w:t>
      </w:r>
      <w:r w:rsidRPr="00683FBA">
        <w:rPr>
          <w:b/>
        </w:rPr>
        <w:tab/>
        <w:t>Penalties for breach of discipline.</w:t>
      </w:r>
    </w:p>
    <w:p w:rsidR="00BC3B8A" w:rsidRPr="00683FBA" w:rsidRDefault="00BC3B8A" w:rsidP="00BC3B8A">
      <w:pPr>
        <w:pStyle w:val="BodyText"/>
        <w:spacing w:after="200"/>
        <w:ind w:left="709" w:hanging="709"/>
        <w:jc w:val="both"/>
        <w:rPr>
          <w:b w:val="0"/>
          <w:bCs w:val="0"/>
          <w:sz w:val="24"/>
        </w:rPr>
      </w:pPr>
      <w:r w:rsidRPr="00683FBA">
        <w:rPr>
          <w:b w:val="0"/>
          <w:bCs w:val="0"/>
          <w:sz w:val="24"/>
        </w:rPr>
        <w:t>4.1</w:t>
      </w:r>
      <w:r w:rsidRPr="00683FBA">
        <w:rPr>
          <w:b w:val="0"/>
          <w:bCs w:val="0"/>
          <w:sz w:val="24"/>
        </w:rPr>
        <w:tab/>
        <w:t>Without prejudice to the generality of his powers relating to the maintenance of discipline and taking such action in the interest of maintaining discipline as deemed appropriate by him,</w:t>
      </w:r>
    </w:p>
    <w:p w:rsidR="00BC3B8A" w:rsidRPr="00683FBA" w:rsidRDefault="00BC3B8A" w:rsidP="00353750">
      <w:pPr>
        <w:pStyle w:val="ListParagraph"/>
        <w:numPr>
          <w:ilvl w:val="1"/>
          <w:numId w:val="4"/>
        </w:numPr>
        <w:spacing w:after="0" w:line="240" w:lineRule="auto"/>
        <w:ind w:left="709" w:hanging="709"/>
        <w:jc w:val="both"/>
        <w:rPr>
          <w:rFonts w:ascii="Times New Roman" w:hAnsi="Times New Roman"/>
          <w:sz w:val="24"/>
          <w:szCs w:val="24"/>
        </w:rPr>
      </w:pPr>
      <w:r w:rsidRPr="00683FBA">
        <w:rPr>
          <w:rFonts w:ascii="Times New Roman" w:hAnsi="Times New Roman"/>
          <w:sz w:val="24"/>
          <w:szCs w:val="24"/>
        </w:rPr>
        <w:t xml:space="preserve">The Vice-Chancellor, Directors/ Principals of affiliated colleges or institutions as the case may be, may in the exercise of his powers aforesaid, order or direct that any student – </w:t>
      </w:r>
    </w:p>
    <w:p w:rsidR="00BC3B8A" w:rsidRPr="00683FBA" w:rsidRDefault="00BC3B8A" w:rsidP="00353750">
      <w:pPr>
        <w:numPr>
          <w:ilvl w:val="0"/>
          <w:numId w:val="10"/>
        </w:numPr>
        <w:spacing w:line="240" w:lineRule="auto"/>
        <w:ind w:left="1134" w:hanging="425"/>
        <w:jc w:val="both"/>
        <w:rPr>
          <w:rFonts w:ascii="Times New Roman" w:hAnsi="Times New Roman" w:cs="Times New Roman"/>
          <w:sz w:val="24"/>
          <w:szCs w:val="24"/>
        </w:rPr>
      </w:pPr>
      <w:r w:rsidRPr="00683FBA">
        <w:rPr>
          <w:rFonts w:ascii="Times New Roman" w:hAnsi="Times New Roman" w:cs="Times New Roman"/>
          <w:sz w:val="24"/>
          <w:szCs w:val="24"/>
        </w:rPr>
        <w:t>be expelled from the University, college or institution, as the case may be, in which case he shall not be re-admitted to the University, college or institution from where he is expelled but it  shall not preclude his admission to any other affiliated college or institution with the prior approval of the Vice-Chancellor; or</w:t>
      </w:r>
    </w:p>
    <w:p w:rsidR="00BC3B8A" w:rsidRPr="00683FBA" w:rsidRDefault="00BC3B8A" w:rsidP="00353750">
      <w:pPr>
        <w:numPr>
          <w:ilvl w:val="0"/>
          <w:numId w:val="10"/>
        </w:numPr>
        <w:spacing w:line="240" w:lineRule="auto"/>
        <w:ind w:left="1134" w:hanging="425"/>
        <w:jc w:val="both"/>
        <w:rPr>
          <w:rFonts w:ascii="Times New Roman" w:hAnsi="Times New Roman" w:cs="Times New Roman"/>
          <w:sz w:val="24"/>
          <w:szCs w:val="24"/>
        </w:rPr>
      </w:pPr>
      <w:r w:rsidRPr="00683FBA">
        <w:rPr>
          <w:rFonts w:ascii="Times New Roman" w:hAnsi="Times New Roman" w:cs="Times New Roman"/>
          <w:sz w:val="24"/>
          <w:szCs w:val="24"/>
        </w:rPr>
        <w:lastRenderedPageBreak/>
        <w:t>be, for a stated period, rusticated in which case he shall not be admitted to the University or an affiliated college or institution, till the expiry of the period of rustication; or</w:t>
      </w:r>
    </w:p>
    <w:p w:rsidR="00BC3B8A" w:rsidRPr="00683FBA" w:rsidRDefault="00BC3B8A" w:rsidP="00353750">
      <w:pPr>
        <w:numPr>
          <w:ilvl w:val="0"/>
          <w:numId w:val="10"/>
        </w:numPr>
        <w:spacing w:line="240" w:lineRule="auto"/>
        <w:ind w:left="1134" w:hanging="425"/>
        <w:jc w:val="both"/>
        <w:rPr>
          <w:rFonts w:ascii="Times New Roman" w:hAnsi="Times New Roman" w:cs="Times New Roman"/>
          <w:sz w:val="24"/>
          <w:szCs w:val="24"/>
        </w:rPr>
      </w:pPr>
      <w:r w:rsidRPr="00683FBA">
        <w:rPr>
          <w:rFonts w:ascii="Times New Roman" w:hAnsi="Times New Roman" w:cs="Times New Roman"/>
          <w:sz w:val="24"/>
          <w:szCs w:val="24"/>
        </w:rPr>
        <w:t>be not, for a stated period, admitted to a course or courses of study of the University; or</w:t>
      </w:r>
    </w:p>
    <w:p w:rsidR="00BC3B8A" w:rsidRPr="00683FBA" w:rsidRDefault="00BC3B8A" w:rsidP="00353750">
      <w:pPr>
        <w:numPr>
          <w:ilvl w:val="0"/>
          <w:numId w:val="10"/>
        </w:numPr>
        <w:spacing w:line="240" w:lineRule="auto"/>
        <w:ind w:left="1134" w:hanging="425"/>
        <w:jc w:val="both"/>
        <w:rPr>
          <w:rFonts w:ascii="Times New Roman" w:hAnsi="Times New Roman" w:cs="Times New Roman"/>
          <w:sz w:val="24"/>
          <w:szCs w:val="24"/>
        </w:rPr>
      </w:pPr>
      <w:r w:rsidRPr="00683FBA">
        <w:rPr>
          <w:rFonts w:ascii="Times New Roman" w:hAnsi="Times New Roman" w:cs="Times New Roman"/>
          <w:sz w:val="24"/>
          <w:szCs w:val="24"/>
        </w:rPr>
        <w:t>be imposed with the fine of a specified amount of money;</w:t>
      </w:r>
    </w:p>
    <w:p w:rsidR="00BC3B8A" w:rsidRPr="00683FBA" w:rsidRDefault="00BC3B8A" w:rsidP="00353750">
      <w:pPr>
        <w:numPr>
          <w:ilvl w:val="0"/>
          <w:numId w:val="10"/>
        </w:numPr>
        <w:spacing w:line="240" w:lineRule="auto"/>
        <w:ind w:left="1134" w:hanging="425"/>
        <w:jc w:val="both"/>
        <w:rPr>
          <w:rFonts w:ascii="Times New Roman" w:hAnsi="Times New Roman" w:cs="Times New Roman"/>
          <w:sz w:val="24"/>
          <w:szCs w:val="24"/>
        </w:rPr>
      </w:pPr>
      <w:r w:rsidRPr="00683FBA">
        <w:rPr>
          <w:rFonts w:ascii="Times New Roman" w:hAnsi="Times New Roman" w:cs="Times New Roman"/>
          <w:sz w:val="24"/>
          <w:szCs w:val="24"/>
        </w:rPr>
        <w:t>be debarred form taking a University examination or examinations for one or more years.</w:t>
      </w:r>
    </w:p>
    <w:p w:rsidR="00BC3B8A" w:rsidRPr="00683FBA" w:rsidRDefault="00BC3B8A" w:rsidP="00353750">
      <w:pPr>
        <w:pStyle w:val="ListParagraph"/>
        <w:numPr>
          <w:ilvl w:val="1"/>
          <w:numId w:val="4"/>
        </w:numPr>
        <w:spacing w:line="240" w:lineRule="auto"/>
        <w:ind w:left="709" w:hanging="709"/>
        <w:jc w:val="both"/>
        <w:rPr>
          <w:rFonts w:ascii="Times New Roman" w:hAnsi="Times New Roman"/>
          <w:sz w:val="24"/>
          <w:szCs w:val="24"/>
        </w:rPr>
      </w:pPr>
      <w:r w:rsidRPr="00683FBA">
        <w:rPr>
          <w:rFonts w:ascii="Times New Roman" w:hAnsi="Times New Roman"/>
          <w:sz w:val="24"/>
          <w:szCs w:val="24"/>
        </w:rPr>
        <w:t>the Vice-Chancellor, in exercise of his powers aforesaid or on the recommendations of the Directors/ Principals of  the affiliated colleges or institutions,  may also order or direct that the result of the student concerned of the examination or examinations at which he has appeared, be cancelled.</w:t>
      </w:r>
    </w:p>
    <w:p w:rsidR="00BC3B8A" w:rsidRPr="00683FBA" w:rsidRDefault="00BC3B8A" w:rsidP="00BC3B8A">
      <w:pPr>
        <w:pStyle w:val="BodyTextIndent"/>
        <w:spacing w:after="200"/>
        <w:ind w:left="0"/>
        <w:rPr>
          <w:b/>
        </w:rPr>
      </w:pPr>
      <w:r w:rsidRPr="00683FBA">
        <w:rPr>
          <w:b/>
        </w:rPr>
        <w:t>5.0</w:t>
      </w:r>
      <w:r w:rsidRPr="00683FBA">
        <w:rPr>
          <w:b/>
        </w:rPr>
        <w:tab/>
        <w:t>Declaration to be signed by a student.</w:t>
      </w:r>
    </w:p>
    <w:p w:rsidR="00BC3B8A" w:rsidRPr="00683FBA" w:rsidRDefault="00BC3B8A" w:rsidP="00BC3B8A">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5.1</w:t>
      </w:r>
      <w:r w:rsidRPr="00683FBA">
        <w:rPr>
          <w:rFonts w:ascii="Times New Roman" w:hAnsi="Times New Roman" w:cs="Times New Roman"/>
          <w:sz w:val="24"/>
          <w:szCs w:val="24"/>
        </w:rPr>
        <w:tab/>
        <w:t>At the time of admission, every student shall be required to sign a declaration on oath that he shall submit to the disciplinary jurisdiction of the Vice-Chancellor and authorities of the University or of the Director or the Principal, as the case may be, of the college or institution, as the case may be.</w:t>
      </w:r>
    </w:p>
    <w:p w:rsidR="00BC3B8A" w:rsidRPr="00683FBA" w:rsidRDefault="00BC3B8A" w:rsidP="00353750">
      <w:pPr>
        <w:pStyle w:val="BodyTextIndent"/>
        <w:numPr>
          <w:ilvl w:val="0"/>
          <w:numId w:val="11"/>
        </w:numPr>
        <w:spacing w:after="200"/>
        <w:ind w:left="706" w:hanging="706"/>
        <w:jc w:val="left"/>
        <w:rPr>
          <w:b/>
        </w:rPr>
      </w:pPr>
      <w:r w:rsidRPr="00683FBA">
        <w:rPr>
          <w:b/>
        </w:rPr>
        <w:t>Total prohibition    of ragging and penalties therefore.</w:t>
      </w:r>
    </w:p>
    <w:p w:rsidR="00BC3B8A" w:rsidRPr="00683FBA" w:rsidRDefault="00BC3B8A" w:rsidP="00BC3B8A">
      <w:pPr>
        <w:spacing w:line="240" w:lineRule="auto"/>
        <w:ind w:left="706" w:hanging="706"/>
        <w:jc w:val="both"/>
        <w:rPr>
          <w:rFonts w:ascii="Times New Roman" w:hAnsi="Times New Roman" w:cs="Times New Roman"/>
          <w:sz w:val="24"/>
          <w:szCs w:val="24"/>
        </w:rPr>
      </w:pPr>
      <w:r w:rsidRPr="00683FBA">
        <w:rPr>
          <w:rFonts w:ascii="Times New Roman" w:hAnsi="Times New Roman" w:cs="Times New Roman"/>
          <w:sz w:val="24"/>
          <w:szCs w:val="24"/>
        </w:rPr>
        <w:t>6.1</w:t>
      </w:r>
      <w:r w:rsidRPr="00683FBA">
        <w:rPr>
          <w:rFonts w:ascii="Times New Roman" w:hAnsi="Times New Roman" w:cs="Times New Roman"/>
          <w:sz w:val="24"/>
          <w:szCs w:val="24"/>
        </w:rPr>
        <w:tab/>
        <w:t>Ragging in any form shall be strictly prohibited within the premises of the University, a college or an institution, as the case may be, or in any part of the  University system as well as on public transport, or at any other place, public or private.</w:t>
      </w:r>
    </w:p>
    <w:p w:rsidR="00BC3B8A" w:rsidRDefault="00BC3B8A" w:rsidP="00353750">
      <w:pPr>
        <w:pStyle w:val="ListParagraph"/>
        <w:numPr>
          <w:ilvl w:val="1"/>
          <w:numId w:val="12"/>
        </w:numPr>
        <w:spacing w:line="240" w:lineRule="auto"/>
        <w:ind w:left="706" w:hanging="706"/>
        <w:jc w:val="both"/>
        <w:rPr>
          <w:rFonts w:ascii="Times New Roman" w:hAnsi="Times New Roman"/>
          <w:sz w:val="24"/>
          <w:szCs w:val="24"/>
        </w:rPr>
      </w:pPr>
      <w:r w:rsidRPr="00683FBA">
        <w:rPr>
          <w:rFonts w:ascii="Times New Roman" w:hAnsi="Times New Roman"/>
          <w:sz w:val="24"/>
          <w:szCs w:val="24"/>
        </w:rPr>
        <w:t>Any individual or collective act or practice of ragging shall constitute an act of gross indiscipline and shall be dealt with under the provisions of this ordinance.</w:t>
      </w:r>
    </w:p>
    <w:p w:rsidR="00BC3B8A" w:rsidRPr="00683FBA" w:rsidRDefault="00BC3B8A" w:rsidP="00BC3B8A">
      <w:pPr>
        <w:pStyle w:val="ListParagraph"/>
        <w:spacing w:line="240" w:lineRule="auto"/>
        <w:ind w:left="706"/>
        <w:jc w:val="both"/>
        <w:rPr>
          <w:rFonts w:ascii="Times New Roman" w:hAnsi="Times New Roman"/>
          <w:sz w:val="24"/>
          <w:szCs w:val="24"/>
        </w:rPr>
      </w:pPr>
    </w:p>
    <w:p w:rsidR="00BC3B8A" w:rsidRPr="00683FBA" w:rsidRDefault="00BC3B8A" w:rsidP="00353750">
      <w:pPr>
        <w:pStyle w:val="ListParagraph"/>
        <w:numPr>
          <w:ilvl w:val="1"/>
          <w:numId w:val="12"/>
        </w:numPr>
        <w:spacing w:line="240" w:lineRule="auto"/>
        <w:ind w:left="706" w:hanging="706"/>
        <w:jc w:val="both"/>
        <w:rPr>
          <w:rFonts w:ascii="Times New Roman" w:hAnsi="Times New Roman"/>
          <w:sz w:val="24"/>
          <w:szCs w:val="24"/>
        </w:rPr>
      </w:pPr>
      <w:r w:rsidRPr="00683FBA">
        <w:rPr>
          <w:rFonts w:ascii="Times New Roman" w:hAnsi="Times New Roman"/>
          <w:sz w:val="24"/>
          <w:szCs w:val="24"/>
        </w:rPr>
        <w:t>Ragging, for the purposes of this ordinance, shall ordinarily mean any act, conduct or practice by which the dominant power or status of senior students is brought to bear upon the students who are in any way considered junior or inferior by the former and includes individual or collective acts or practices which-</w:t>
      </w:r>
    </w:p>
    <w:p w:rsidR="00BC3B8A" w:rsidRPr="00683FBA" w:rsidRDefault="00BC3B8A" w:rsidP="00353750">
      <w:pPr>
        <w:numPr>
          <w:ilvl w:val="0"/>
          <w:numId w:val="13"/>
        </w:numPr>
        <w:spacing w:line="240" w:lineRule="auto"/>
        <w:ind w:left="1134" w:hanging="501"/>
        <w:jc w:val="both"/>
        <w:rPr>
          <w:rFonts w:ascii="Times New Roman" w:hAnsi="Times New Roman" w:cs="Times New Roman"/>
          <w:sz w:val="24"/>
          <w:szCs w:val="24"/>
        </w:rPr>
      </w:pPr>
      <w:r w:rsidRPr="00683FBA">
        <w:rPr>
          <w:rFonts w:ascii="Times New Roman" w:hAnsi="Times New Roman" w:cs="Times New Roman"/>
          <w:sz w:val="24"/>
          <w:szCs w:val="24"/>
        </w:rPr>
        <w:t>Involve physical assault or threat to use physical force;</w:t>
      </w:r>
    </w:p>
    <w:p w:rsidR="00BC3B8A" w:rsidRPr="00683FBA" w:rsidRDefault="00BC3B8A" w:rsidP="00353750">
      <w:pPr>
        <w:numPr>
          <w:ilvl w:val="0"/>
          <w:numId w:val="13"/>
        </w:numPr>
        <w:spacing w:line="240" w:lineRule="auto"/>
        <w:ind w:left="1134" w:hanging="501"/>
        <w:jc w:val="both"/>
        <w:rPr>
          <w:rFonts w:ascii="Times New Roman" w:hAnsi="Times New Roman" w:cs="Times New Roman"/>
          <w:sz w:val="24"/>
          <w:szCs w:val="24"/>
        </w:rPr>
      </w:pPr>
      <w:r w:rsidRPr="00683FBA">
        <w:rPr>
          <w:rFonts w:ascii="Times New Roman" w:hAnsi="Times New Roman" w:cs="Times New Roman"/>
          <w:sz w:val="24"/>
          <w:szCs w:val="24"/>
        </w:rPr>
        <w:t>Violate the status, dignity and honour of students, in particular women students and those belonging to a scheduled caste or a scheduled tribe;</w:t>
      </w:r>
    </w:p>
    <w:p w:rsidR="00BC3B8A" w:rsidRPr="00683FBA" w:rsidRDefault="00BC3B8A" w:rsidP="00353750">
      <w:pPr>
        <w:numPr>
          <w:ilvl w:val="0"/>
          <w:numId w:val="13"/>
        </w:numPr>
        <w:spacing w:line="240" w:lineRule="auto"/>
        <w:ind w:left="1134" w:hanging="501"/>
        <w:jc w:val="both"/>
        <w:rPr>
          <w:rFonts w:ascii="Times New Roman" w:hAnsi="Times New Roman" w:cs="Times New Roman"/>
          <w:sz w:val="24"/>
          <w:szCs w:val="24"/>
        </w:rPr>
      </w:pPr>
      <w:r w:rsidRPr="00683FBA">
        <w:rPr>
          <w:rFonts w:ascii="Times New Roman" w:hAnsi="Times New Roman" w:cs="Times New Roman"/>
          <w:sz w:val="24"/>
          <w:szCs w:val="24"/>
        </w:rPr>
        <w:t xml:space="preserve">Expose students to ridicule or contempt or commit an act which may lower their self esteem; and </w:t>
      </w:r>
    </w:p>
    <w:p w:rsidR="00BC3B8A" w:rsidRPr="00683FBA" w:rsidRDefault="00BC3B8A" w:rsidP="00353750">
      <w:pPr>
        <w:numPr>
          <w:ilvl w:val="0"/>
          <w:numId w:val="13"/>
        </w:numPr>
        <w:spacing w:line="240" w:lineRule="auto"/>
        <w:ind w:left="1134" w:hanging="501"/>
        <w:jc w:val="both"/>
        <w:rPr>
          <w:rFonts w:ascii="Times New Roman" w:hAnsi="Times New Roman" w:cs="Times New Roman"/>
          <w:sz w:val="24"/>
          <w:szCs w:val="24"/>
        </w:rPr>
      </w:pPr>
      <w:r w:rsidRPr="00683FBA">
        <w:rPr>
          <w:rFonts w:ascii="Times New Roman" w:hAnsi="Times New Roman" w:cs="Times New Roman"/>
          <w:sz w:val="24"/>
          <w:szCs w:val="24"/>
        </w:rPr>
        <w:t>Entail verbal abuse, mental or physical torture, aggression, corporal punishment, harassment, trauma, indecent gesture and obscene behaviour.</w:t>
      </w:r>
    </w:p>
    <w:p w:rsidR="00BC3B8A" w:rsidRPr="00683FBA" w:rsidRDefault="00BC3B8A" w:rsidP="00353750">
      <w:pPr>
        <w:pStyle w:val="ListParagraph"/>
        <w:numPr>
          <w:ilvl w:val="1"/>
          <w:numId w:val="12"/>
        </w:numPr>
        <w:spacing w:line="240" w:lineRule="auto"/>
        <w:ind w:left="706" w:hanging="706"/>
        <w:contextualSpacing w:val="0"/>
        <w:jc w:val="both"/>
        <w:rPr>
          <w:rFonts w:ascii="Times New Roman" w:hAnsi="Times New Roman"/>
          <w:sz w:val="24"/>
          <w:szCs w:val="24"/>
        </w:rPr>
      </w:pPr>
      <w:r w:rsidRPr="00683FBA">
        <w:rPr>
          <w:rFonts w:ascii="Times New Roman" w:hAnsi="Times New Roman"/>
          <w:sz w:val="24"/>
          <w:szCs w:val="24"/>
        </w:rPr>
        <w:t>The Dean of the school, Director of the institution or the Principal of the college, as the case may be, shall take immediate action on the receipt of any information that ragging has taken place or is likely to take place.</w:t>
      </w:r>
    </w:p>
    <w:p w:rsidR="00BC3B8A" w:rsidRPr="00683FBA" w:rsidRDefault="00BC3B8A" w:rsidP="00353750">
      <w:pPr>
        <w:pStyle w:val="ListParagraph"/>
        <w:numPr>
          <w:ilvl w:val="1"/>
          <w:numId w:val="12"/>
        </w:numPr>
        <w:spacing w:line="240" w:lineRule="auto"/>
        <w:ind w:left="706" w:hanging="706"/>
        <w:contextualSpacing w:val="0"/>
        <w:jc w:val="both"/>
        <w:rPr>
          <w:rFonts w:ascii="Times New Roman" w:hAnsi="Times New Roman"/>
          <w:sz w:val="24"/>
          <w:szCs w:val="24"/>
        </w:rPr>
      </w:pPr>
      <w:r w:rsidRPr="00683FBA">
        <w:rPr>
          <w:rFonts w:ascii="Times New Roman" w:hAnsi="Times New Roman"/>
          <w:sz w:val="24"/>
          <w:szCs w:val="24"/>
        </w:rPr>
        <w:lastRenderedPageBreak/>
        <w:t>Notwithstanding anything contained in clause (</w:t>
      </w:r>
      <w:r>
        <w:rPr>
          <w:rFonts w:ascii="Times New Roman" w:hAnsi="Times New Roman"/>
          <w:sz w:val="24"/>
          <w:szCs w:val="24"/>
        </w:rPr>
        <w:t>6.</w:t>
      </w:r>
      <w:r w:rsidRPr="00683FBA">
        <w:rPr>
          <w:rFonts w:ascii="Times New Roman" w:hAnsi="Times New Roman"/>
          <w:sz w:val="24"/>
          <w:szCs w:val="24"/>
        </w:rPr>
        <w:t xml:space="preserve">4), the chairman of the Board of Discipline of a University teaching department or the convenor of the Board of Discipline of an affiliated college or institution may also </w:t>
      </w:r>
      <w:r w:rsidRPr="00683FBA">
        <w:rPr>
          <w:rFonts w:ascii="Times New Roman" w:hAnsi="Times New Roman"/>
          <w:i/>
          <w:sz w:val="24"/>
          <w:szCs w:val="24"/>
        </w:rPr>
        <w:t>suo motu</w:t>
      </w:r>
      <w:r w:rsidRPr="00683FBA">
        <w:rPr>
          <w:rFonts w:ascii="Times New Roman" w:hAnsi="Times New Roman"/>
          <w:sz w:val="24"/>
          <w:szCs w:val="24"/>
        </w:rPr>
        <w:t xml:space="preserve"> inquire into any incident of ragging or likelihood of such incident and make a report to the Vice-Chancellor clearly pinpointing, among other details, the identity of the student or the students who were involved in the incident and the nature of the incident. </w:t>
      </w:r>
    </w:p>
    <w:p w:rsidR="00BC3B8A" w:rsidRPr="00683FBA" w:rsidRDefault="00BC3B8A" w:rsidP="00353750">
      <w:pPr>
        <w:pStyle w:val="ListParagraph"/>
        <w:numPr>
          <w:ilvl w:val="1"/>
          <w:numId w:val="12"/>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The chairman or the  convenor of the Board of Discipline, as the case may be, may also submit an interim report to the Vice-Chancellor establishing the identity of the perpetrators of ragging and the nature of the incident.</w:t>
      </w:r>
    </w:p>
    <w:p w:rsidR="00BC3B8A" w:rsidRPr="00683FBA" w:rsidRDefault="00BC3B8A" w:rsidP="00353750">
      <w:pPr>
        <w:pStyle w:val="ListParagraph"/>
        <w:numPr>
          <w:ilvl w:val="1"/>
          <w:numId w:val="12"/>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The chairman of a Board of Discipline is satisfied that for any reason, to be recorded in writing, it is not feasible to hold an inquiry referred to in clauses (</w:t>
      </w:r>
      <w:r>
        <w:rPr>
          <w:rFonts w:ascii="Times New Roman" w:hAnsi="Times New Roman"/>
          <w:sz w:val="24"/>
          <w:szCs w:val="24"/>
        </w:rPr>
        <w:t>6.</w:t>
      </w:r>
      <w:r w:rsidRPr="00683FBA">
        <w:rPr>
          <w:rFonts w:ascii="Times New Roman" w:hAnsi="Times New Roman"/>
          <w:sz w:val="24"/>
          <w:szCs w:val="24"/>
        </w:rPr>
        <w:t>4) and (</w:t>
      </w:r>
      <w:r>
        <w:rPr>
          <w:rFonts w:ascii="Times New Roman" w:hAnsi="Times New Roman"/>
          <w:sz w:val="24"/>
          <w:szCs w:val="24"/>
        </w:rPr>
        <w:t>6.</w:t>
      </w:r>
      <w:r w:rsidRPr="00683FBA">
        <w:rPr>
          <w:rFonts w:ascii="Times New Roman" w:hAnsi="Times New Roman"/>
          <w:sz w:val="24"/>
          <w:szCs w:val="24"/>
        </w:rPr>
        <w:t>5), he may so advise the Vice-Chancellor accordingly.</w:t>
      </w:r>
    </w:p>
    <w:p w:rsidR="00BC3B8A" w:rsidRPr="00683FBA" w:rsidRDefault="00BC3B8A" w:rsidP="00353750">
      <w:pPr>
        <w:pStyle w:val="ListParagraph"/>
        <w:numPr>
          <w:ilvl w:val="1"/>
          <w:numId w:val="12"/>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Where the Vice-Chancellor is satisfied, on receipt of a recommendation to this effect or otherwise, that it is not expedient to hold an inquiry into an incident of ragging, he shall order accordingly for reasons to be recorded in writing.</w:t>
      </w:r>
    </w:p>
    <w:p w:rsidR="00BC3B8A" w:rsidRPr="00683FBA" w:rsidRDefault="00BC3B8A" w:rsidP="00353750">
      <w:pPr>
        <w:pStyle w:val="BodyTextIndent"/>
        <w:numPr>
          <w:ilvl w:val="0"/>
          <w:numId w:val="11"/>
        </w:numPr>
        <w:spacing w:after="200"/>
        <w:rPr>
          <w:b/>
        </w:rPr>
      </w:pPr>
      <w:r w:rsidRPr="00683FBA">
        <w:rPr>
          <w:b/>
        </w:rPr>
        <w:t>Constitution of the Boards of Discipline.</w:t>
      </w:r>
    </w:p>
    <w:p w:rsidR="00BC3B8A" w:rsidRPr="00683FBA" w:rsidRDefault="00BC3B8A" w:rsidP="00BC3B8A">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7.1</w:t>
      </w:r>
      <w:r w:rsidRPr="00683FBA">
        <w:rPr>
          <w:rFonts w:ascii="Times New Roman" w:hAnsi="Times New Roman" w:cs="Times New Roman"/>
          <w:sz w:val="24"/>
          <w:szCs w:val="24"/>
        </w:rPr>
        <w:tab/>
        <w:t>The Boards of Discipline at the level of the University teaching departments and affiliated colleges and institutions shall be constituted by the Vice-Chancellor as follows :-</w:t>
      </w:r>
    </w:p>
    <w:p w:rsidR="00BC3B8A" w:rsidRPr="00683FBA" w:rsidRDefault="00BC3B8A" w:rsidP="00353750">
      <w:pPr>
        <w:pStyle w:val="ListParagraph"/>
        <w:numPr>
          <w:ilvl w:val="0"/>
          <w:numId w:val="14"/>
        </w:numPr>
        <w:spacing w:line="240" w:lineRule="auto"/>
        <w:ind w:left="1418" w:hanging="709"/>
        <w:jc w:val="both"/>
        <w:rPr>
          <w:rFonts w:ascii="Times New Roman" w:hAnsi="Times New Roman"/>
          <w:b/>
          <w:sz w:val="24"/>
          <w:szCs w:val="24"/>
        </w:rPr>
      </w:pPr>
      <w:r w:rsidRPr="00683FBA">
        <w:rPr>
          <w:rFonts w:ascii="Times New Roman" w:hAnsi="Times New Roman"/>
          <w:b/>
          <w:sz w:val="24"/>
          <w:szCs w:val="24"/>
        </w:rPr>
        <w:t>University Teaching Departments :</w:t>
      </w:r>
    </w:p>
    <w:p w:rsidR="00BC3B8A" w:rsidRPr="00683FBA" w:rsidRDefault="00BC3B8A" w:rsidP="00353750">
      <w:pPr>
        <w:numPr>
          <w:ilvl w:val="0"/>
          <w:numId w:val="1"/>
        </w:numPr>
        <w:tabs>
          <w:tab w:val="clear" w:pos="2160"/>
        </w:tabs>
        <w:spacing w:line="240" w:lineRule="auto"/>
        <w:ind w:left="1411" w:hanging="709"/>
        <w:jc w:val="both"/>
        <w:rPr>
          <w:rFonts w:ascii="Times New Roman" w:hAnsi="Times New Roman" w:cs="Times New Roman"/>
          <w:sz w:val="24"/>
          <w:szCs w:val="24"/>
        </w:rPr>
      </w:pPr>
      <w:r w:rsidRPr="00683FBA">
        <w:rPr>
          <w:rFonts w:ascii="Times New Roman" w:hAnsi="Times New Roman" w:cs="Times New Roman"/>
          <w:sz w:val="24"/>
          <w:szCs w:val="24"/>
        </w:rPr>
        <w:t xml:space="preserve">A Professor of the University to be nominated by Vice-Chancellor by rotation, convenor </w:t>
      </w:r>
    </w:p>
    <w:p w:rsidR="00BC3B8A" w:rsidRPr="00683FBA" w:rsidRDefault="00BC3B8A" w:rsidP="00353750">
      <w:pPr>
        <w:numPr>
          <w:ilvl w:val="0"/>
          <w:numId w:val="1"/>
        </w:numPr>
        <w:tabs>
          <w:tab w:val="clear" w:pos="2160"/>
        </w:tabs>
        <w:spacing w:line="240" w:lineRule="auto"/>
        <w:ind w:left="1411" w:hanging="709"/>
        <w:jc w:val="both"/>
        <w:rPr>
          <w:rFonts w:ascii="Times New Roman" w:hAnsi="Times New Roman" w:cs="Times New Roman"/>
          <w:sz w:val="24"/>
          <w:szCs w:val="24"/>
        </w:rPr>
      </w:pPr>
      <w:r w:rsidRPr="00683FBA">
        <w:rPr>
          <w:rFonts w:ascii="Times New Roman" w:hAnsi="Times New Roman" w:cs="Times New Roman"/>
          <w:sz w:val="24"/>
          <w:szCs w:val="24"/>
        </w:rPr>
        <w:t>Two senior teachers of the University to be nominated by the Vice-Chancellor, members</w:t>
      </w:r>
    </w:p>
    <w:p w:rsidR="00BC3B8A" w:rsidRPr="00683FBA" w:rsidRDefault="00BC3B8A" w:rsidP="00353750">
      <w:pPr>
        <w:numPr>
          <w:ilvl w:val="0"/>
          <w:numId w:val="1"/>
        </w:numPr>
        <w:tabs>
          <w:tab w:val="clear" w:pos="2160"/>
        </w:tabs>
        <w:spacing w:line="240" w:lineRule="auto"/>
        <w:ind w:left="1411" w:hanging="709"/>
        <w:jc w:val="both"/>
        <w:rPr>
          <w:rFonts w:ascii="Times New Roman" w:hAnsi="Times New Roman" w:cs="Times New Roman"/>
          <w:sz w:val="24"/>
          <w:szCs w:val="24"/>
        </w:rPr>
      </w:pPr>
      <w:r w:rsidRPr="00683FBA">
        <w:rPr>
          <w:rFonts w:ascii="Times New Roman" w:hAnsi="Times New Roman" w:cs="Times New Roman"/>
          <w:sz w:val="24"/>
          <w:szCs w:val="24"/>
        </w:rPr>
        <w:t>One senior lady teacher of the University to be nominated by the Vice-Chancellor, member</w:t>
      </w:r>
    </w:p>
    <w:p w:rsidR="00BC3B8A" w:rsidRPr="00683FBA" w:rsidRDefault="00BC3B8A" w:rsidP="00353750">
      <w:pPr>
        <w:numPr>
          <w:ilvl w:val="0"/>
          <w:numId w:val="1"/>
        </w:numPr>
        <w:tabs>
          <w:tab w:val="clear" w:pos="2160"/>
        </w:tabs>
        <w:spacing w:line="240" w:lineRule="auto"/>
        <w:ind w:left="1411" w:hanging="709"/>
        <w:jc w:val="both"/>
        <w:rPr>
          <w:rFonts w:ascii="Times New Roman" w:hAnsi="Times New Roman" w:cs="Times New Roman"/>
          <w:sz w:val="24"/>
          <w:szCs w:val="24"/>
        </w:rPr>
      </w:pPr>
      <w:r w:rsidRPr="00683FBA">
        <w:rPr>
          <w:rFonts w:ascii="Times New Roman" w:hAnsi="Times New Roman" w:cs="Times New Roman"/>
          <w:sz w:val="24"/>
          <w:szCs w:val="24"/>
        </w:rPr>
        <w:t>Dean/ Deans of the concerned school / schools to which the act of indiscipline or misconduct by a student or students pertains to.</w:t>
      </w:r>
    </w:p>
    <w:p w:rsidR="00BC3B8A" w:rsidRPr="00683FBA" w:rsidRDefault="00BC3B8A" w:rsidP="00353750">
      <w:pPr>
        <w:pStyle w:val="ListParagraph"/>
        <w:numPr>
          <w:ilvl w:val="0"/>
          <w:numId w:val="14"/>
        </w:numPr>
        <w:spacing w:line="240" w:lineRule="auto"/>
        <w:ind w:left="1411" w:hanging="709"/>
        <w:jc w:val="both"/>
        <w:rPr>
          <w:rFonts w:ascii="Times New Roman" w:hAnsi="Times New Roman"/>
          <w:b/>
          <w:sz w:val="24"/>
          <w:szCs w:val="24"/>
        </w:rPr>
      </w:pPr>
      <w:r w:rsidRPr="00683FBA">
        <w:rPr>
          <w:rFonts w:ascii="Times New Roman" w:hAnsi="Times New Roman"/>
          <w:b/>
          <w:sz w:val="24"/>
          <w:szCs w:val="24"/>
          <w:u w:val="single"/>
        </w:rPr>
        <w:t>Affiliated colleges or institutions</w:t>
      </w:r>
      <w:r w:rsidRPr="00683FBA">
        <w:rPr>
          <w:rFonts w:ascii="Times New Roman" w:hAnsi="Times New Roman"/>
          <w:b/>
          <w:sz w:val="24"/>
          <w:szCs w:val="24"/>
        </w:rPr>
        <w:t xml:space="preserve"> :</w:t>
      </w:r>
    </w:p>
    <w:p w:rsidR="00BC3B8A" w:rsidRPr="00683FBA" w:rsidRDefault="00BC3B8A" w:rsidP="00353750">
      <w:pPr>
        <w:numPr>
          <w:ilvl w:val="0"/>
          <w:numId w:val="2"/>
        </w:numPr>
        <w:tabs>
          <w:tab w:val="clear" w:pos="2160"/>
        </w:tabs>
        <w:spacing w:line="240" w:lineRule="auto"/>
        <w:ind w:left="1411"/>
        <w:jc w:val="both"/>
        <w:rPr>
          <w:rFonts w:ascii="Times New Roman" w:hAnsi="Times New Roman" w:cs="Times New Roman"/>
          <w:sz w:val="24"/>
          <w:szCs w:val="24"/>
        </w:rPr>
      </w:pPr>
      <w:r w:rsidRPr="00683FBA">
        <w:rPr>
          <w:rFonts w:ascii="Times New Roman" w:hAnsi="Times New Roman" w:cs="Times New Roman"/>
          <w:sz w:val="24"/>
          <w:szCs w:val="24"/>
        </w:rPr>
        <w:t>The Director of the institution or the Principal of the college concerned , chairman</w:t>
      </w:r>
    </w:p>
    <w:p w:rsidR="00BC3B8A" w:rsidRPr="00683FBA" w:rsidRDefault="00BC3B8A" w:rsidP="00353750">
      <w:pPr>
        <w:numPr>
          <w:ilvl w:val="0"/>
          <w:numId w:val="2"/>
        </w:numPr>
        <w:tabs>
          <w:tab w:val="clear" w:pos="2160"/>
        </w:tabs>
        <w:spacing w:line="240" w:lineRule="auto"/>
        <w:ind w:left="1411"/>
        <w:jc w:val="both"/>
        <w:rPr>
          <w:rFonts w:ascii="Times New Roman" w:hAnsi="Times New Roman" w:cs="Times New Roman"/>
          <w:sz w:val="24"/>
          <w:szCs w:val="24"/>
        </w:rPr>
      </w:pPr>
      <w:r w:rsidRPr="00683FBA">
        <w:rPr>
          <w:rFonts w:ascii="Times New Roman" w:hAnsi="Times New Roman" w:cs="Times New Roman"/>
          <w:sz w:val="24"/>
          <w:szCs w:val="24"/>
        </w:rPr>
        <w:t>Two senior teachers of the institution or the college to be nominated by the trust or the society running the college or the institution, member</w:t>
      </w:r>
    </w:p>
    <w:p w:rsidR="00BC3B8A" w:rsidRPr="00683FBA" w:rsidRDefault="00BC3B8A" w:rsidP="00353750">
      <w:pPr>
        <w:numPr>
          <w:ilvl w:val="0"/>
          <w:numId w:val="2"/>
        </w:numPr>
        <w:tabs>
          <w:tab w:val="clear" w:pos="2160"/>
        </w:tabs>
        <w:spacing w:line="240" w:lineRule="auto"/>
        <w:ind w:left="1411"/>
        <w:jc w:val="both"/>
        <w:rPr>
          <w:rFonts w:ascii="Times New Roman" w:hAnsi="Times New Roman" w:cs="Times New Roman"/>
          <w:sz w:val="24"/>
          <w:szCs w:val="24"/>
        </w:rPr>
      </w:pPr>
      <w:r w:rsidRPr="00683FBA">
        <w:rPr>
          <w:rFonts w:ascii="Times New Roman" w:hAnsi="Times New Roman" w:cs="Times New Roman"/>
          <w:sz w:val="24"/>
          <w:szCs w:val="24"/>
        </w:rPr>
        <w:t>One senior lady teacher of the college or the institution to be nominated by the trust or the society running the college or the institution, member</w:t>
      </w:r>
    </w:p>
    <w:p w:rsidR="00BC3B8A" w:rsidRPr="00683FBA" w:rsidRDefault="00BC3B8A" w:rsidP="00BC3B8A">
      <w:pPr>
        <w:spacing w:line="240" w:lineRule="auto"/>
        <w:ind w:left="1411" w:hanging="720"/>
        <w:jc w:val="both"/>
        <w:rPr>
          <w:rFonts w:ascii="Times New Roman" w:hAnsi="Times New Roman" w:cs="Times New Roman"/>
          <w:sz w:val="24"/>
          <w:szCs w:val="24"/>
        </w:rPr>
      </w:pPr>
      <w:r w:rsidRPr="00683FBA">
        <w:rPr>
          <w:rFonts w:ascii="Times New Roman" w:hAnsi="Times New Roman" w:cs="Times New Roman"/>
          <w:sz w:val="24"/>
          <w:szCs w:val="24"/>
        </w:rPr>
        <w:t>(iv)      A senior teacher of the institution or the college of the programme to which the act of indiscipline or misconduct by a student or students pertains to.</w:t>
      </w:r>
    </w:p>
    <w:p w:rsidR="00BC3B8A" w:rsidRPr="00683FBA" w:rsidRDefault="00BC3B8A" w:rsidP="00353750">
      <w:pPr>
        <w:pStyle w:val="ListParagraph"/>
        <w:numPr>
          <w:ilvl w:val="1"/>
          <w:numId w:val="15"/>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lastRenderedPageBreak/>
        <w:t>The nominated members shall hold office for a period of two years and a vacancy occurring in the Board of Discipline shall be filled for the remaining period of the term of the member whose departure has caused the vacancy.</w:t>
      </w:r>
    </w:p>
    <w:p w:rsidR="00BC3B8A" w:rsidRPr="00683FBA" w:rsidRDefault="00BC3B8A" w:rsidP="00353750">
      <w:pPr>
        <w:pStyle w:val="ListParagraph"/>
        <w:numPr>
          <w:ilvl w:val="1"/>
          <w:numId w:val="15"/>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Three members of the Board of Discipline including the chairman shall form the quorum.</w:t>
      </w:r>
    </w:p>
    <w:p w:rsidR="00BC3B8A" w:rsidRPr="00683FBA" w:rsidRDefault="00BC3B8A" w:rsidP="00353750">
      <w:pPr>
        <w:pStyle w:val="ListParagraph"/>
        <w:numPr>
          <w:ilvl w:val="1"/>
          <w:numId w:val="15"/>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In the absence of the chairman, the senior most member of the Board of Discipline shall act as the chairman.</w:t>
      </w:r>
    </w:p>
    <w:p w:rsidR="00BC3B8A" w:rsidRPr="00683FBA" w:rsidRDefault="00BC3B8A" w:rsidP="00BC3B8A">
      <w:pPr>
        <w:pStyle w:val="BodyTextIndent"/>
        <w:spacing w:after="200"/>
        <w:ind w:left="240" w:hanging="240"/>
        <w:jc w:val="left"/>
        <w:rPr>
          <w:b/>
        </w:rPr>
      </w:pPr>
      <w:r w:rsidRPr="00683FBA">
        <w:rPr>
          <w:b/>
        </w:rPr>
        <w:t>8.0</w:t>
      </w:r>
      <w:r w:rsidRPr="00683FBA">
        <w:rPr>
          <w:b/>
        </w:rPr>
        <w:tab/>
        <w:t>Functions of the Board of Discipline.</w:t>
      </w:r>
    </w:p>
    <w:p w:rsidR="00BC3B8A" w:rsidRPr="00683FBA" w:rsidRDefault="00BC3B8A" w:rsidP="00BC3B8A">
      <w:pPr>
        <w:pStyle w:val="BodyText"/>
        <w:spacing w:after="200"/>
        <w:jc w:val="left"/>
        <w:rPr>
          <w:b w:val="0"/>
          <w:bCs w:val="0"/>
          <w:sz w:val="24"/>
        </w:rPr>
      </w:pPr>
      <w:r w:rsidRPr="00683FBA">
        <w:rPr>
          <w:b w:val="0"/>
          <w:bCs w:val="0"/>
          <w:sz w:val="24"/>
        </w:rPr>
        <w:t>8.1</w:t>
      </w:r>
      <w:r w:rsidRPr="00683FBA">
        <w:rPr>
          <w:b w:val="0"/>
          <w:bCs w:val="0"/>
          <w:sz w:val="24"/>
        </w:rPr>
        <w:tab/>
        <w:t>The Board of Discipline shall perform the following functions:-</w:t>
      </w:r>
    </w:p>
    <w:p w:rsidR="00BC3B8A" w:rsidRPr="00683FBA" w:rsidRDefault="00BC3B8A" w:rsidP="00353750">
      <w:pPr>
        <w:pStyle w:val="BodyTextIndent2"/>
        <w:numPr>
          <w:ilvl w:val="0"/>
          <w:numId w:val="3"/>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To consider matters concerning maintenance of discipline among the students in the University teaching department or the college or the institution, as the case may be,</w:t>
      </w:r>
    </w:p>
    <w:p w:rsidR="00BC3B8A" w:rsidRPr="00683FBA" w:rsidRDefault="00BC3B8A" w:rsidP="00353750">
      <w:pPr>
        <w:numPr>
          <w:ilvl w:val="0"/>
          <w:numId w:val="3"/>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To enquire into the acts of indiscipline or misconduct committed by a student or students whenever such cases are referred to the Board of Discipline by the Dean of the concerned school or the Principal of a college or Director of an institution and to submit their findings, conclusions and recommendations for the quantum of punishment under the provision of this ordinance to the Vice-Chancellor or the person authorised by the Vice-Chancellor in this behalf/ Director of the institution/ Principal of the college, as the case may be.</w:t>
      </w:r>
    </w:p>
    <w:p w:rsidR="00BC3B8A" w:rsidRPr="00683FBA" w:rsidRDefault="00BC3B8A" w:rsidP="00353750">
      <w:pPr>
        <w:numPr>
          <w:ilvl w:val="0"/>
          <w:numId w:val="3"/>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To supervise and monitor the disciplinary climate prevailing in the University or the college or the institution, as the case may be.</w:t>
      </w:r>
    </w:p>
    <w:p w:rsidR="00BC3B8A" w:rsidRPr="00683FBA" w:rsidRDefault="00BC3B8A" w:rsidP="00353750">
      <w:pPr>
        <w:numPr>
          <w:ilvl w:val="0"/>
          <w:numId w:val="3"/>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To take preventive and precautionary steps such as issue of notices, warnings, instructions etc. as the case may be, for the purpose of forestalling acts of individual or collective indiscipline, misconduct and ragging, etc.</w:t>
      </w:r>
    </w:p>
    <w:p w:rsidR="00BC3B8A" w:rsidRPr="00683FBA" w:rsidRDefault="00BC3B8A" w:rsidP="00353750">
      <w:pPr>
        <w:numPr>
          <w:ilvl w:val="0"/>
          <w:numId w:val="3"/>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To maintain liaison with the police authorities and the concerned departments of the Government, neighbouring institutions and the concerned authorities of the University regarding maintenance of law and order in the University or  the college or the institution, as the case may be.</w:t>
      </w:r>
    </w:p>
    <w:p w:rsidR="00BC3B8A" w:rsidRPr="00683FBA" w:rsidRDefault="00BC3B8A" w:rsidP="00353750">
      <w:pPr>
        <w:numPr>
          <w:ilvl w:val="0"/>
          <w:numId w:val="3"/>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To perform such other functions as may be assigned to it by the Vice-Chancellor / Director of the institution/ Principal of the college from time to time.</w:t>
      </w:r>
    </w:p>
    <w:p w:rsidR="00BC3B8A" w:rsidRPr="00683FBA" w:rsidRDefault="00BC3B8A" w:rsidP="00BC3B8A">
      <w:pPr>
        <w:tabs>
          <w:tab w:val="left" w:pos="762"/>
        </w:tabs>
        <w:spacing w:line="240" w:lineRule="auto"/>
        <w:ind w:left="762" w:hanging="762"/>
        <w:jc w:val="both"/>
        <w:rPr>
          <w:rFonts w:ascii="Times New Roman" w:hAnsi="Times New Roman" w:cs="Times New Roman"/>
          <w:sz w:val="24"/>
          <w:szCs w:val="24"/>
        </w:rPr>
      </w:pPr>
      <w:r w:rsidRPr="00683FBA">
        <w:rPr>
          <w:rFonts w:ascii="Times New Roman" w:hAnsi="Times New Roman" w:cs="Times New Roman"/>
          <w:sz w:val="24"/>
          <w:szCs w:val="24"/>
        </w:rPr>
        <w:t>8.2</w:t>
      </w:r>
      <w:r w:rsidRPr="00683FBA">
        <w:rPr>
          <w:rFonts w:ascii="Times New Roman" w:hAnsi="Times New Roman" w:cs="Times New Roman"/>
          <w:sz w:val="24"/>
          <w:szCs w:val="24"/>
        </w:rPr>
        <w:tab/>
        <w:t>The decision in each case shall be conveyed by the chairman/ Convenor of the Board of Discipline concerned communicating the penalty or penalties, if any, imposed on a student or students.</w:t>
      </w:r>
    </w:p>
    <w:p w:rsidR="00BC3B8A" w:rsidRPr="00683FBA" w:rsidRDefault="00BC3B8A" w:rsidP="00353750">
      <w:pPr>
        <w:pStyle w:val="ListParagraph"/>
        <w:numPr>
          <w:ilvl w:val="1"/>
          <w:numId w:val="16"/>
        </w:numPr>
        <w:spacing w:after="0" w:line="240" w:lineRule="auto"/>
        <w:ind w:left="709" w:hanging="709"/>
        <w:jc w:val="both"/>
        <w:rPr>
          <w:rFonts w:ascii="Times New Roman" w:hAnsi="Times New Roman"/>
          <w:sz w:val="24"/>
          <w:szCs w:val="24"/>
        </w:rPr>
      </w:pPr>
      <w:r w:rsidRPr="00683FBA">
        <w:rPr>
          <w:rFonts w:ascii="Times New Roman" w:hAnsi="Times New Roman"/>
          <w:sz w:val="24"/>
          <w:szCs w:val="24"/>
        </w:rPr>
        <w:t>A student or students who are aggrieved with the penalty imposed upon them, may appeal to the Vice-Chancellor whose decision in this regard shall be final and binding on the parties.</w:t>
      </w:r>
    </w:p>
    <w:p w:rsidR="00BC3B8A" w:rsidRPr="00683FBA" w:rsidRDefault="00BC3B8A" w:rsidP="00BC3B8A">
      <w:pPr>
        <w:pStyle w:val="PlainText"/>
        <w:ind w:right="54"/>
        <w:jc w:val="right"/>
        <w:rPr>
          <w:rFonts w:ascii="Times New Roman" w:hAnsi="Times New Roman"/>
          <w:iCs/>
          <w:sz w:val="24"/>
          <w:szCs w:val="24"/>
        </w:rPr>
      </w:pPr>
    </w:p>
    <w:p w:rsidR="00BC3B8A" w:rsidRPr="00683FBA" w:rsidRDefault="00BC3B8A" w:rsidP="00BC3B8A">
      <w:pPr>
        <w:pStyle w:val="PlainText"/>
        <w:ind w:left="709" w:right="54"/>
        <w:rPr>
          <w:rFonts w:ascii="Times New Roman" w:hAnsi="Times New Roman"/>
          <w:b/>
          <w:iCs/>
          <w:sz w:val="24"/>
          <w:szCs w:val="24"/>
        </w:rPr>
      </w:pPr>
      <w:r w:rsidRPr="00683FBA">
        <w:rPr>
          <w:rFonts w:ascii="Times New Roman" w:hAnsi="Times New Roman"/>
          <w:b/>
          <w:iCs/>
          <w:sz w:val="24"/>
          <w:szCs w:val="24"/>
        </w:rPr>
        <w:t>BOM Resolution – 8</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29.02.2000</w:t>
      </w:r>
    </w:p>
    <w:p w:rsidR="00BC3B8A" w:rsidRDefault="00BC3B8A" w:rsidP="00BC3B8A">
      <w:pPr>
        <w:pStyle w:val="PlainText"/>
        <w:ind w:left="709" w:right="54"/>
      </w:pPr>
      <w:r w:rsidRPr="00683FBA">
        <w:rPr>
          <w:rFonts w:ascii="Times New Roman" w:hAnsi="Times New Roman"/>
          <w:b/>
          <w:iCs/>
          <w:sz w:val="24"/>
          <w:szCs w:val="24"/>
        </w:rPr>
        <w:t xml:space="preserve">Gazette Notification No. F.2(29)/Ord/IPU/DRP/2005/2431 dated 10.03.2005 </w:t>
      </w:r>
    </w:p>
    <w:p w:rsidR="009639E5" w:rsidRDefault="009639E5"/>
    <w:sectPr w:rsidR="009639E5" w:rsidSect="009479AB">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pgNumType w:start="87"/>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537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537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53750">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537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8251"/>
      <w:docPartObj>
        <w:docPartGallery w:val="Page Numbers (Top of Page)"/>
        <w:docPartUnique/>
      </w:docPartObj>
    </w:sdtPr>
    <w:sdtEndPr/>
    <w:sdtContent>
      <w:p w:rsidR="00763C1A" w:rsidRDefault="00353750">
        <w:pPr>
          <w:pStyle w:val="Header"/>
          <w:jc w:val="right"/>
        </w:pPr>
        <w:r>
          <w:fldChar w:fldCharType="begin"/>
        </w:r>
        <w:r>
          <w:instrText xml:space="preserve"> PAGE   \* MERGEFORMAT </w:instrText>
        </w:r>
        <w:r>
          <w:fldChar w:fldCharType="separate"/>
        </w:r>
        <w:r w:rsidR="00BC3B8A">
          <w:rPr>
            <w:noProof/>
          </w:rPr>
          <w:t>91</w:t>
        </w:r>
        <w:r>
          <w:fldChar w:fldCharType="end"/>
        </w:r>
      </w:p>
    </w:sdtContent>
  </w:sdt>
  <w:p w:rsidR="00763C1A" w:rsidRDefault="00353750" w:rsidP="008E2E3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537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FED"/>
    <w:multiLevelType w:val="multilevel"/>
    <w:tmpl w:val="C330AA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C6B0C0A"/>
    <w:multiLevelType w:val="singleLevel"/>
    <w:tmpl w:val="2C622758"/>
    <w:lvl w:ilvl="0">
      <w:start w:val="1"/>
      <w:numFmt w:val="lowerRoman"/>
      <w:lvlText w:val="(%1)"/>
      <w:lvlJc w:val="left"/>
      <w:pPr>
        <w:tabs>
          <w:tab w:val="num" w:pos="1440"/>
        </w:tabs>
        <w:ind w:left="1440" w:hanging="720"/>
      </w:pPr>
      <w:rPr>
        <w:rFonts w:hint="default"/>
      </w:rPr>
    </w:lvl>
  </w:abstractNum>
  <w:abstractNum w:abstractNumId="2">
    <w:nsid w:val="0E712AC1"/>
    <w:multiLevelType w:val="multilevel"/>
    <w:tmpl w:val="B7968A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B33B6E"/>
    <w:multiLevelType w:val="hybridMultilevel"/>
    <w:tmpl w:val="852E992E"/>
    <w:lvl w:ilvl="0" w:tplc="F1C4AE8A">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C431A2"/>
    <w:multiLevelType w:val="multilevel"/>
    <w:tmpl w:val="7BE6C3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2476637"/>
    <w:multiLevelType w:val="multilevel"/>
    <w:tmpl w:val="0E36833E"/>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6A0AA8"/>
    <w:multiLevelType w:val="hybridMultilevel"/>
    <w:tmpl w:val="1576C636"/>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E64FD2"/>
    <w:multiLevelType w:val="singleLevel"/>
    <w:tmpl w:val="D5A24092"/>
    <w:lvl w:ilvl="0">
      <w:start w:val="1"/>
      <w:numFmt w:val="lowerRoman"/>
      <w:lvlText w:val="(%1)"/>
      <w:lvlJc w:val="left"/>
      <w:pPr>
        <w:tabs>
          <w:tab w:val="num" w:pos="2160"/>
        </w:tabs>
        <w:ind w:left="2160" w:hanging="720"/>
      </w:pPr>
      <w:rPr>
        <w:rFonts w:hint="default"/>
      </w:rPr>
    </w:lvl>
  </w:abstractNum>
  <w:abstractNum w:abstractNumId="8">
    <w:nsid w:val="45337187"/>
    <w:multiLevelType w:val="hybridMultilevel"/>
    <w:tmpl w:val="272C0568"/>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5772613"/>
    <w:multiLevelType w:val="singleLevel"/>
    <w:tmpl w:val="B0BE051A"/>
    <w:lvl w:ilvl="0">
      <w:start w:val="1"/>
      <w:numFmt w:val="lowerRoman"/>
      <w:lvlText w:val="(%1)"/>
      <w:lvlJc w:val="left"/>
      <w:pPr>
        <w:tabs>
          <w:tab w:val="num" w:pos="2160"/>
        </w:tabs>
        <w:ind w:left="2160" w:hanging="720"/>
      </w:pPr>
      <w:rPr>
        <w:rFonts w:hint="default"/>
      </w:rPr>
    </w:lvl>
  </w:abstractNum>
  <w:abstractNum w:abstractNumId="10">
    <w:nsid w:val="4FA9483A"/>
    <w:multiLevelType w:val="multilevel"/>
    <w:tmpl w:val="37D0844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21058E8"/>
    <w:multiLevelType w:val="multilevel"/>
    <w:tmpl w:val="F8464626"/>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6CFC5282"/>
    <w:multiLevelType w:val="multilevel"/>
    <w:tmpl w:val="20B631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F7E7796"/>
    <w:multiLevelType w:val="multilevel"/>
    <w:tmpl w:val="25C680C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FB77026"/>
    <w:multiLevelType w:val="hybridMultilevel"/>
    <w:tmpl w:val="6E8EB0C2"/>
    <w:lvl w:ilvl="0" w:tplc="BC1C1C94">
      <w:start w:val="1"/>
      <w:numFmt w:val="lowerRoman"/>
      <w:lvlText w:val="(%1)"/>
      <w:lvlJc w:val="left"/>
      <w:pPr>
        <w:ind w:left="19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E53756"/>
    <w:multiLevelType w:val="hybridMultilevel"/>
    <w:tmpl w:val="2132DD4A"/>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12"/>
  </w:num>
  <w:num w:numId="5">
    <w:abstractNumId w:val="4"/>
  </w:num>
  <w:num w:numId="6">
    <w:abstractNumId w:val="15"/>
  </w:num>
  <w:num w:numId="7">
    <w:abstractNumId w:val="2"/>
  </w:num>
  <w:num w:numId="8">
    <w:abstractNumId w:val="0"/>
  </w:num>
  <w:num w:numId="9">
    <w:abstractNumId w:val="14"/>
  </w:num>
  <w:num w:numId="10">
    <w:abstractNumId w:val="8"/>
  </w:num>
  <w:num w:numId="11">
    <w:abstractNumId w:val="11"/>
  </w:num>
  <w:num w:numId="12">
    <w:abstractNumId w:val="13"/>
  </w:num>
  <w:num w:numId="13">
    <w:abstractNumId w:val="6"/>
  </w:num>
  <w:num w:numId="14">
    <w:abstractNumId w:val="3"/>
  </w:num>
  <w:num w:numId="15">
    <w:abstractNumId w:val="10"/>
  </w:num>
  <w:num w:numId="16">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C3B8A"/>
    <w:rsid w:val="000411FB"/>
    <w:rsid w:val="000F2B59"/>
    <w:rsid w:val="001311C2"/>
    <w:rsid w:val="001D7A0F"/>
    <w:rsid w:val="00225019"/>
    <w:rsid w:val="00267E04"/>
    <w:rsid w:val="00321D9D"/>
    <w:rsid w:val="00345781"/>
    <w:rsid w:val="00353750"/>
    <w:rsid w:val="003A6EA6"/>
    <w:rsid w:val="004701AA"/>
    <w:rsid w:val="00511CB8"/>
    <w:rsid w:val="005C7D32"/>
    <w:rsid w:val="009639E5"/>
    <w:rsid w:val="00B45F0D"/>
    <w:rsid w:val="00BC3B8A"/>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B8A"/>
    <w:rPr>
      <w:rFonts w:eastAsiaTheme="minorEastAsia"/>
      <w:lang w:val="en-IN" w:eastAsia="en-IN"/>
    </w:rPr>
  </w:style>
  <w:style w:type="paragraph" w:styleId="Heading1">
    <w:name w:val="heading 1"/>
    <w:basedOn w:val="Normal"/>
    <w:next w:val="Normal"/>
    <w:link w:val="Heading1Char"/>
    <w:uiPriority w:val="9"/>
    <w:qFormat/>
    <w:rsid w:val="00BC3B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C3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C3B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C3B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BC3B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BC3B8A"/>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BC3B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BC3B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C3B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8A"/>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BC3B8A"/>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BC3B8A"/>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BC3B8A"/>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BC3B8A"/>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BC3B8A"/>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BC3B8A"/>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BC3B8A"/>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BC3B8A"/>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BC3B8A"/>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BC3B8A"/>
    <w:rPr>
      <w:rFonts w:ascii="Courier New" w:eastAsia="Times New Roman" w:hAnsi="Courier New" w:cs="Times New Roman"/>
      <w:sz w:val="20"/>
      <w:szCs w:val="20"/>
    </w:rPr>
  </w:style>
  <w:style w:type="paragraph" w:styleId="Header">
    <w:name w:val="header"/>
    <w:basedOn w:val="Normal"/>
    <w:link w:val="HeaderChar"/>
    <w:uiPriority w:val="99"/>
    <w:unhideWhenUsed/>
    <w:rsid w:val="00BC3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B8A"/>
    <w:rPr>
      <w:rFonts w:eastAsiaTheme="minorEastAsia"/>
      <w:lang w:val="en-IN" w:eastAsia="en-IN"/>
    </w:rPr>
  </w:style>
  <w:style w:type="paragraph" w:styleId="Footer">
    <w:name w:val="footer"/>
    <w:basedOn w:val="Normal"/>
    <w:link w:val="FooterChar"/>
    <w:unhideWhenUsed/>
    <w:rsid w:val="00BC3B8A"/>
    <w:pPr>
      <w:tabs>
        <w:tab w:val="center" w:pos="4513"/>
        <w:tab w:val="right" w:pos="9026"/>
      </w:tabs>
      <w:spacing w:after="0" w:line="240" w:lineRule="auto"/>
    </w:pPr>
  </w:style>
  <w:style w:type="character" w:customStyle="1" w:styleId="FooterChar">
    <w:name w:val="Footer Char"/>
    <w:basedOn w:val="DefaultParagraphFont"/>
    <w:link w:val="Footer"/>
    <w:rsid w:val="00BC3B8A"/>
    <w:rPr>
      <w:rFonts w:eastAsiaTheme="minorEastAsia"/>
      <w:lang w:val="en-IN" w:eastAsia="en-IN"/>
    </w:rPr>
  </w:style>
  <w:style w:type="paragraph" w:styleId="BodyText">
    <w:name w:val="Body Text"/>
    <w:basedOn w:val="Normal"/>
    <w:link w:val="BodyTextChar"/>
    <w:rsid w:val="00BC3B8A"/>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BC3B8A"/>
    <w:rPr>
      <w:rFonts w:ascii="Times New Roman" w:eastAsia="Times New Roman" w:hAnsi="Times New Roman" w:cs="Times New Roman"/>
      <w:b/>
      <w:bCs/>
      <w:sz w:val="40"/>
      <w:szCs w:val="24"/>
    </w:rPr>
  </w:style>
  <w:style w:type="paragraph" w:styleId="BodyTextIndent">
    <w:name w:val="Body Text Indent"/>
    <w:basedOn w:val="Normal"/>
    <w:link w:val="BodyTextIndentChar"/>
    <w:rsid w:val="00BC3B8A"/>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BC3B8A"/>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BC3B8A"/>
    <w:pPr>
      <w:spacing w:after="120" w:line="480" w:lineRule="auto"/>
      <w:ind w:left="283"/>
    </w:pPr>
  </w:style>
  <w:style w:type="character" w:customStyle="1" w:styleId="BodyTextIndent2Char">
    <w:name w:val="Body Text Indent 2 Char"/>
    <w:basedOn w:val="DefaultParagraphFont"/>
    <w:link w:val="BodyTextIndent2"/>
    <w:rsid w:val="00BC3B8A"/>
    <w:rPr>
      <w:rFonts w:eastAsiaTheme="minorEastAsia"/>
      <w:lang w:val="en-IN" w:eastAsia="en-IN"/>
    </w:rPr>
  </w:style>
  <w:style w:type="paragraph" w:styleId="BodyTextIndent3">
    <w:name w:val="Body Text Indent 3"/>
    <w:basedOn w:val="Normal"/>
    <w:link w:val="BodyTextIndent3Char"/>
    <w:unhideWhenUsed/>
    <w:rsid w:val="00BC3B8A"/>
    <w:pPr>
      <w:spacing w:after="120"/>
      <w:ind w:left="283"/>
    </w:pPr>
    <w:rPr>
      <w:sz w:val="16"/>
      <w:szCs w:val="16"/>
    </w:rPr>
  </w:style>
  <w:style w:type="character" w:customStyle="1" w:styleId="BodyTextIndent3Char">
    <w:name w:val="Body Text Indent 3 Char"/>
    <w:basedOn w:val="DefaultParagraphFont"/>
    <w:link w:val="BodyTextIndent3"/>
    <w:rsid w:val="00BC3B8A"/>
    <w:rPr>
      <w:rFonts w:eastAsiaTheme="minorEastAsia"/>
      <w:sz w:val="16"/>
      <w:szCs w:val="16"/>
      <w:lang w:val="en-IN" w:eastAsia="en-IN"/>
    </w:rPr>
  </w:style>
  <w:style w:type="paragraph" w:styleId="BodyText2">
    <w:name w:val="Body Text 2"/>
    <w:basedOn w:val="Normal"/>
    <w:link w:val="BodyText2Char"/>
    <w:unhideWhenUsed/>
    <w:rsid w:val="00BC3B8A"/>
    <w:pPr>
      <w:spacing w:after="120" w:line="480" w:lineRule="auto"/>
    </w:pPr>
  </w:style>
  <w:style w:type="character" w:customStyle="1" w:styleId="BodyText2Char">
    <w:name w:val="Body Text 2 Char"/>
    <w:basedOn w:val="DefaultParagraphFont"/>
    <w:link w:val="BodyText2"/>
    <w:rsid w:val="00BC3B8A"/>
    <w:rPr>
      <w:rFonts w:eastAsiaTheme="minorEastAsia"/>
      <w:lang w:val="en-IN" w:eastAsia="en-IN"/>
    </w:rPr>
  </w:style>
  <w:style w:type="paragraph" w:styleId="ListParagraph">
    <w:name w:val="List Paragraph"/>
    <w:basedOn w:val="Normal"/>
    <w:uiPriority w:val="34"/>
    <w:qFormat/>
    <w:rsid w:val="00BC3B8A"/>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BC3B8A"/>
    <w:pPr>
      <w:spacing w:after="120"/>
    </w:pPr>
    <w:rPr>
      <w:sz w:val="16"/>
      <w:szCs w:val="16"/>
    </w:rPr>
  </w:style>
  <w:style w:type="character" w:customStyle="1" w:styleId="BodyText3Char">
    <w:name w:val="Body Text 3 Char"/>
    <w:basedOn w:val="DefaultParagraphFont"/>
    <w:link w:val="BodyText3"/>
    <w:rsid w:val="00BC3B8A"/>
    <w:rPr>
      <w:rFonts w:eastAsiaTheme="minorEastAsia"/>
      <w:sz w:val="16"/>
      <w:szCs w:val="16"/>
      <w:lang w:val="en-IN" w:eastAsia="en-IN"/>
    </w:rPr>
  </w:style>
  <w:style w:type="table" w:styleId="TableGrid">
    <w:name w:val="Table Grid"/>
    <w:basedOn w:val="TableNormal"/>
    <w:rsid w:val="00BC3B8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BC3B8A"/>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BC3B8A"/>
    <w:rPr>
      <w:rFonts w:ascii="Times New Roman" w:eastAsia="Times New Roman" w:hAnsi="Times New Roman" w:cs="Times New Roman"/>
      <w:sz w:val="20"/>
      <w:szCs w:val="20"/>
    </w:rPr>
  </w:style>
  <w:style w:type="paragraph" w:styleId="BlockText">
    <w:name w:val="Block Text"/>
    <w:basedOn w:val="Normal"/>
    <w:rsid w:val="00BC3B8A"/>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BC3B8A"/>
  </w:style>
  <w:style w:type="paragraph" w:styleId="Title">
    <w:name w:val="Title"/>
    <w:basedOn w:val="Normal"/>
    <w:link w:val="TitleChar"/>
    <w:qFormat/>
    <w:rsid w:val="00BC3B8A"/>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BC3B8A"/>
    <w:rPr>
      <w:rFonts w:ascii="Times New Roman" w:eastAsia="Times New Roman" w:hAnsi="Times New Roman" w:cs="Times New Roman"/>
      <w:b/>
      <w:bCs/>
      <w:i/>
      <w:iCs/>
      <w:sz w:val="36"/>
      <w:szCs w:val="24"/>
    </w:rPr>
  </w:style>
  <w:style w:type="paragraph" w:styleId="Subtitle">
    <w:name w:val="Subtitle"/>
    <w:basedOn w:val="Normal"/>
    <w:link w:val="SubtitleChar"/>
    <w:qFormat/>
    <w:rsid w:val="00BC3B8A"/>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BC3B8A"/>
    <w:rPr>
      <w:rFonts w:ascii="Times New Roman" w:eastAsia="Times New Roman" w:hAnsi="Times New Roman" w:cs="Times New Roman"/>
      <w:b/>
      <w:sz w:val="26"/>
      <w:szCs w:val="20"/>
    </w:rPr>
  </w:style>
  <w:style w:type="character" w:styleId="Hyperlink">
    <w:name w:val="Hyperlink"/>
    <w:basedOn w:val="DefaultParagraphFont"/>
    <w:rsid w:val="00BC3B8A"/>
    <w:rPr>
      <w:color w:val="0000FF"/>
      <w:u w:val="single"/>
    </w:rPr>
  </w:style>
  <w:style w:type="character" w:styleId="FollowedHyperlink">
    <w:name w:val="FollowedHyperlink"/>
    <w:basedOn w:val="DefaultParagraphFont"/>
    <w:rsid w:val="00BC3B8A"/>
    <w:rPr>
      <w:color w:val="800080"/>
      <w:u w:val="single"/>
    </w:rPr>
  </w:style>
  <w:style w:type="paragraph" w:styleId="BalloonText">
    <w:name w:val="Balloon Text"/>
    <w:basedOn w:val="Normal"/>
    <w:link w:val="BalloonTextChar"/>
    <w:uiPriority w:val="99"/>
    <w:unhideWhenUsed/>
    <w:rsid w:val="00BC3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C3B8A"/>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BC3B8A"/>
  </w:style>
  <w:style w:type="character" w:customStyle="1" w:styleId="apple-style-span">
    <w:name w:val="apple-style-span"/>
    <w:basedOn w:val="DefaultParagraphFont"/>
    <w:rsid w:val="00BC3B8A"/>
  </w:style>
  <w:style w:type="paragraph" w:styleId="NoSpacing">
    <w:name w:val="No Spacing"/>
    <w:uiPriority w:val="1"/>
    <w:qFormat/>
    <w:rsid w:val="00BC3B8A"/>
    <w:pPr>
      <w:spacing w:after="0" w:line="240" w:lineRule="auto"/>
    </w:pPr>
    <w:rPr>
      <w:rFonts w:ascii="Calibri" w:eastAsia="PMingLiU" w:hAnsi="Calibri" w:cs="Times New Roman"/>
      <w:lang w:val="en-IN" w:eastAsia="zh-TW"/>
    </w:rPr>
  </w:style>
  <w:style w:type="paragraph" w:styleId="NormalWeb">
    <w:name w:val="Normal (Web)"/>
    <w:basedOn w:val="Normal"/>
    <w:rsid w:val="00BC3B8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1791</Words>
  <Characters>10209</Characters>
  <Application>Microsoft Office Word</Application>
  <DocSecurity>0</DocSecurity>
  <Lines>85</Lines>
  <Paragraphs>23</Paragraphs>
  <ScaleCrop>false</ScaleCrop>
  <Company>Hewlett-Packard Company</Company>
  <LinksUpToDate>false</LinksUpToDate>
  <CharactersWithSpaces>11977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2012-09-18T09:17:00Z</dcterms:created>
  <dcterms:modified xsi:type="dcterms:W3CDTF">2012-09-18T09:17:00Z</dcterms:modified>
</cp:coreProperties>
</file>