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F83" w:rsidRPr="00683FBA" w:rsidRDefault="00393F83" w:rsidP="00393F83">
      <w:pPr>
        <w:pStyle w:val="BodyTextIndent"/>
        <w:ind w:left="0" w:firstLine="709"/>
        <w:rPr>
          <w:b/>
          <w:bCs/>
        </w:rPr>
      </w:pPr>
      <w:r w:rsidRPr="00683FBA">
        <w:rPr>
          <w:b/>
          <w:bCs/>
        </w:rPr>
        <w:t>ORDINANCE 6 :  CONFIRMATION</w:t>
      </w:r>
    </w:p>
    <w:p w:rsidR="00393F83" w:rsidRPr="00683FBA" w:rsidRDefault="00393F83" w:rsidP="00393F83">
      <w:pPr>
        <w:pStyle w:val="BodyTextIndent"/>
        <w:ind w:left="0"/>
        <w:jc w:val="center"/>
        <w:rPr>
          <w:b/>
          <w:bCs/>
        </w:rPr>
      </w:pPr>
    </w:p>
    <w:p w:rsidR="00393F83" w:rsidRDefault="00393F83" w:rsidP="00B579DD">
      <w:pPr>
        <w:pStyle w:val="ListParagraph"/>
        <w:numPr>
          <w:ilvl w:val="0"/>
          <w:numId w:val="4"/>
        </w:numPr>
        <w:spacing w:after="0" w:line="240" w:lineRule="auto"/>
        <w:ind w:left="709" w:hanging="709"/>
        <w:rPr>
          <w:rFonts w:ascii="Times New Roman" w:hAnsi="Times New Roman"/>
          <w:b/>
          <w:bCs/>
          <w:sz w:val="24"/>
          <w:szCs w:val="24"/>
        </w:rPr>
      </w:pPr>
      <w:r w:rsidRPr="00683FBA">
        <w:rPr>
          <w:rFonts w:ascii="Times New Roman" w:hAnsi="Times New Roman"/>
          <w:b/>
          <w:bCs/>
          <w:sz w:val="24"/>
          <w:szCs w:val="24"/>
        </w:rPr>
        <w:t>General</w:t>
      </w:r>
    </w:p>
    <w:p w:rsidR="00393F83" w:rsidRPr="00683FBA" w:rsidRDefault="00393F83" w:rsidP="00393F83">
      <w:pPr>
        <w:pStyle w:val="ListParagraph"/>
        <w:spacing w:after="0" w:line="240" w:lineRule="auto"/>
        <w:ind w:left="709"/>
        <w:rPr>
          <w:rFonts w:ascii="Times New Roman" w:hAnsi="Times New Roman"/>
          <w:b/>
          <w:bCs/>
          <w:sz w:val="24"/>
          <w:szCs w:val="24"/>
        </w:rPr>
      </w:pPr>
    </w:p>
    <w:p w:rsidR="00393F83" w:rsidRPr="00683FBA" w:rsidRDefault="00393F83" w:rsidP="00393F83">
      <w:pPr>
        <w:pStyle w:val="BodyTextIndent"/>
        <w:ind w:left="709" w:hanging="709"/>
      </w:pPr>
      <w:r w:rsidRPr="00683FBA">
        <w:t>1.1</w:t>
      </w:r>
      <w:r w:rsidRPr="00683FBA">
        <w:tab/>
        <w:t>Confirmation will be made only once in the service of an official which will be in the entry grade.  An officer who has successfully completed the probation shall be considered for confirmation.</w:t>
      </w:r>
    </w:p>
    <w:p w:rsidR="00393F83" w:rsidRPr="00683FBA" w:rsidRDefault="00393F83" w:rsidP="00393F83">
      <w:pPr>
        <w:spacing w:before="240" w:after="0" w:line="240" w:lineRule="auto"/>
        <w:rPr>
          <w:rFonts w:ascii="Times New Roman" w:hAnsi="Times New Roman" w:cs="Times New Roman"/>
          <w:b/>
          <w:bCs/>
          <w:sz w:val="24"/>
          <w:szCs w:val="24"/>
        </w:rPr>
      </w:pPr>
      <w:r w:rsidRPr="00683FBA">
        <w:rPr>
          <w:rFonts w:ascii="Times New Roman" w:hAnsi="Times New Roman" w:cs="Times New Roman"/>
          <w:b/>
          <w:bCs/>
          <w:sz w:val="24"/>
          <w:szCs w:val="24"/>
        </w:rPr>
        <w:t>2.0</w:t>
      </w:r>
      <w:r w:rsidRPr="00683FBA">
        <w:rPr>
          <w:rFonts w:ascii="Times New Roman" w:hAnsi="Times New Roman" w:cs="Times New Roman"/>
          <w:b/>
          <w:bCs/>
          <w:sz w:val="24"/>
          <w:szCs w:val="24"/>
        </w:rPr>
        <w:tab/>
        <w:t>Confirmation in the grade to which initially recruited:-</w:t>
      </w:r>
    </w:p>
    <w:p w:rsidR="00393F83" w:rsidRPr="00683FBA" w:rsidRDefault="00393F83" w:rsidP="00B579DD">
      <w:pPr>
        <w:numPr>
          <w:ilvl w:val="0"/>
          <w:numId w:val="1"/>
        </w:numPr>
        <w:spacing w:before="240"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 appointee should satisfactorily complete the probation.</w:t>
      </w:r>
    </w:p>
    <w:p w:rsidR="00393F83" w:rsidRPr="00683FBA" w:rsidRDefault="00393F83" w:rsidP="00B579DD">
      <w:pPr>
        <w:numPr>
          <w:ilvl w:val="0"/>
          <w:numId w:val="1"/>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 case will be placed before the Departmental Promotion Committee for confirmation.</w:t>
      </w:r>
    </w:p>
    <w:p w:rsidR="00393F83" w:rsidRPr="00683FBA" w:rsidRDefault="00393F83" w:rsidP="00B579DD">
      <w:pPr>
        <w:numPr>
          <w:ilvl w:val="0"/>
          <w:numId w:val="1"/>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A specific order of confirmation will be issued when the case is cleared from all angles.</w:t>
      </w:r>
    </w:p>
    <w:p w:rsidR="00393F83" w:rsidRPr="00683FBA" w:rsidRDefault="00393F83" w:rsidP="00393F83">
      <w:pPr>
        <w:spacing w:before="240" w:line="240" w:lineRule="auto"/>
        <w:ind w:left="1530" w:hanging="810"/>
        <w:jc w:val="both"/>
        <w:rPr>
          <w:rFonts w:ascii="Times New Roman" w:hAnsi="Times New Roman" w:cs="Times New Roman"/>
          <w:sz w:val="24"/>
          <w:szCs w:val="24"/>
        </w:rPr>
      </w:pPr>
      <w:r w:rsidRPr="00683FBA">
        <w:rPr>
          <w:rFonts w:ascii="Times New Roman" w:hAnsi="Times New Roman" w:cs="Times New Roman"/>
          <w:b/>
          <w:i/>
          <w:sz w:val="24"/>
          <w:szCs w:val="24"/>
          <w:u w:val="single"/>
        </w:rPr>
        <w:t>Note</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If a University employee is appointed to another post in the University by direct recruitment, it will be necessary to consider him for confirmation in the new post in which he has been appointed by direct recruitment irrespective of the fact that the officer was holding the earlier post on a substantive basis.  The fact that he was considered suitable for continuance in the old post (which was the basis for his confirmation in that post) would not automatically make him suitable for continuance or confirmation in the new post, the job requirements of which may be quite different from those of the old post.</w:t>
      </w:r>
    </w:p>
    <w:p w:rsidR="00393F83" w:rsidRPr="00683FBA" w:rsidRDefault="00393F83" w:rsidP="00393F83">
      <w:pPr>
        <w:spacing w:before="240" w:after="0" w:line="240" w:lineRule="auto"/>
        <w:rPr>
          <w:rFonts w:ascii="Times New Roman" w:hAnsi="Times New Roman" w:cs="Times New Roman"/>
          <w:b/>
          <w:bCs/>
          <w:sz w:val="24"/>
          <w:szCs w:val="24"/>
        </w:rPr>
      </w:pPr>
      <w:r w:rsidRPr="00683FBA">
        <w:rPr>
          <w:rFonts w:ascii="Times New Roman" w:hAnsi="Times New Roman" w:cs="Times New Roman"/>
          <w:b/>
          <w:bCs/>
          <w:sz w:val="24"/>
          <w:szCs w:val="24"/>
        </w:rPr>
        <w:t>3.0</w:t>
      </w:r>
      <w:r w:rsidRPr="00683FBA">
        <w:rPr>
          <w:rFonts w:ascii="Times New Roman" w:hAnsi="Times New Roman" w:cs="Times New Roman"/>
          <w:b/>
          <w:bCs/>
          <w:sz w:val="24"/>
          <w:szCs w:val="24"/>
        </w:rPr>
        <w:tab/>
        <w:t xml:space="preserve">Eligibility for confirmation :-  </w:t>
      </w:r>
    </w:p>
    <w:p w:rsidR="00393F83" w:rsidRPr="00683FBA" w:rsidRDefault="00393F83" w:rsidP="00393F83">
      <w:pPr>
        <w:pStyle w:val="BodyTextIndent2"/>
        <w:spacing w:before="24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3.1</w:t>
      </w:r>
      <w:r w:rsidRPr="00683FBA">
        <w:rPr>
          <w:rFonts w:ascii="Times New Roman" w:hAnsi="Times New Roman" w:cs="Times New Roman"/>
          <w:sz w:val="24"/>
          <w:szCs w:val="24"/>
        </w:rPr>
        <w:tab/>
        <w:t>Before confirming a University employee, the appointing authority shall satisfy himself-</w:t>
      </w:r>
    </w:p>
    <w:p w:rsidR="00393F83" w:rsidRPr="00683FBA" w:rsidRDefault="00393F83" w:rsidP="00B579DD">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that the person concerned is educationally qualified unless the educational qualifications were specifically relaxed in his case by the competent authority or he belonged to a category of persons in whose case the prescribed educational qualifications stood relaxed at the time of his initial appointment.</w:t>
      </w:r>
    </w:p>
    <w:p w:rsidR="00393F83" w:rsidRPr="00683FBA" w:rsidRDefault="00393F83" w:rsidP="00B579DD">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that the person satisfied the condition of the age-limit prescribed in the recruitment rules at the time of his initial appointment unless he was exempted from the condition to the extent provided in any general or special instructions.</w:t>
      </w:r>
    </w:p>
    <w:p w:rsidR="00393F83" w:rsidRPr="00683FBA" w:rsidRDefault="00393F83" w:rsidP="00B579DD">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that he has been duly examined by appropriate medical authority and found fit, wherever necessary.</w:t>
      </w:r>
    </w:p>
    <w:p w:rsidR="00393F83" w:rsidRPr="00683FBA" w:rsidRDefault="00393F83" w:rsidP="00B579DD">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that his character and antecedents have duly been verified through appropriate authorities.</w:t>
      </w:r>
    </w:p>
    <w:p w:rsidR="00393F83" w:rsidRDefault="00393F83" w:rsidP="00B579DD">
      <w:pPr>
        <w:pStyle w:val="BodyTextIndent2"/>
        <w:numPr>
          <w:ilvl w:val="0"/>
          <w:numId w:val="2"/>
        </w:numPr>
        <w:spacing w:after="200" w:line="240" w:lineRule="auto"/>
        <w:jc w:val="both"/>
        <w:rPr>
          <w:rFonts w:ascii="Times New Roman" w:hAnsi="Times New Roman" w:cs="Times New Roman"/>
          <w:sz w:val="24"/>
          <w:szCs w:val="24"/>
        </w:rPr>
      </w:pPr>
      <w:r w:rsidRPr="00683FBA">
        <w:rPr>
          <w:rFonts w:ascii="Times New Roman" w:hAnsi="Times New Roman" w:cs="Times New Roman"/>
          <w:sz w:val="24"/>
          <w:szCs w:val="24"/>
        </w:rPr>
        <w:t>that before confirming, integrity clearance in respect of him shall be obtained.</w:t>
      </w:r>
    </w:p>
    <w:p w:rsidR="00393F83" w:rsidRDefault="00393F83" w:rsidP="00393F83">
      <w:pPr>
        <w:pStyle w:val="BodyTextIndent2"/>
        <w:spacing w:after="0" w:line="240" w:lineRule="auto"/>
        <w:ind w:left="1440"/>
        <w:jc w:val="both"/>
        <w:rPr>
          <w:rFonts w:ascii="Times New Roman" w:hAnsi="Times New Roman" w:cs="Times New Roman"/>
          <w:sz w:val="24"/>
          <w:szCs w:val="24"/>
        </w:rPr>
      </w:pPr>
    </w:p>
    <w:p w:rsidR="00393F83" w:rsidRDefault="00393F83" w:rsidP="00393F83">
      <w:pPr>
        <w:pStyle w:val="BodyTextIndent2"/>
        <w:spacing w:after="0" w:line="240" w:lineRule="auto"/>
        <w:ind w:left="1440"/>
        <w:jc w:val="both"/>
        <w:rPr>
          <w:rFonts w:ascii="Times New Roman" w:hAnsi="Times New Roman" w:cs="Times New Roman"/>
          <w:sz w:val="24"/>
          <w:szCs w:val="24"/>
        </w:rPr>
      </w:pPr>
    </w:p>
    <w:p w:rsidR="00393F83" w:rsidRDefault="00393F83" w:rsidP="00393F83">
      <w:pPr>
        <w:pStyle w:val="BodyTextIndent2"/>
        <w:spacing w:after="0" w:line="240" w:lineRule="auto"/>
        <w:ind w:left="1440"/>
        <w:jc w:val="both"/>
        <w:rPr>
          <w:rFonts w:ascii="Times New Roman" w:hAnsi="Times New Roman" w:cs="Times New Roman"/>
          <w:sz w:val="24"/>
          <w:szCs w:val="24"/>
        </w:rPr>
      </w:pPr>
    </w:p>
    <w:p w:rsidR="00393F83" w:rsidRPr="00683FBA" w:rsidRDefault="00393F83" w:rsidP="00393F83">
      <w:pPr>
        <w:pStyle w:val="BodyTextIndent2"/>
        <w:spacing w:after="0" w:line="240" w:lineRule="auto"/>
        <w:ind w:left="1440"/>
        <w:jc w:val="both"/>
        <w:rPr>
          <w:rFonts w:ascii="Times New Roman" w:hAnsi="Times New Roman" w:cs="Times New Roman"/>
          <w:sz w:val="24"/>
          <w:szCs w:val="24"/>
        </w:rPr>
      </w:pPr>
    </w:p>
    <w:p w:rsidR="00393F83" w:rsidRDefault="00393F83" w:rsidP="00B579DD">
      <w:pPr>
        <w:pStyle w:val="ListParagraph"/>
        <w:numPr>
          <w:ilvl w:val="0"/>
          <w:numId w:val="3"/>
        </w:numPr>
        <w:spacing w:after="0" w:line="240" w:lineRule="auto"/>
        <w:ind w:left="709" w:hanging="709"/>
        <w:rPr>
          <w:rFonts w:ascii="Times New Roman" w:hAnsi="Times New Roman"/>
          <w:b/>
          <w:bCs/>
          <w:sz w:val="24"/>
          <w:szCs w:val="24"/>
        </w:rPr>
      </w:pPr>
      <w:r w:rsidRPr="006852B4">
        <w:rPr>
          <w:rFonts w:ascii="Times New Roman" w:hAnsi="Times New Roman"/>
          <w:b/>
          <w:bCs/>
          <w:sz w:val="24"/>
          <w:szCs w:val="24"/>
        </w:rPr>
        <w:lastRenderedPageBreak/>
        <w:t>Confirmation of Probationers :-</w:t>
      </w:r>
    </w:p>
    <w:p w:rsidR="00393F83" w:rsidRPr="006852B4" w:rsidRDefault="00393F83" w:rsidP="00393F83">
      <w:pPr>
        <w:pStyle w:val="ListParagraph"/>
        <w:spacing w:after="0" w:line="240" w:lineRule="auto"/>
        <w:ind w:left="360"/>
        <w:rPr>
          <w:rFonts w:ascii="Times New Roman" w:hAnsi="Times New Roman"/>
          <w:b/>
          <w:bCs/>
          <w:sz w:val="24"/>
          <w:szCs w:val="24"/>
        </w:rPr>
      </w:pPr>
    </w:p>
    <w:p w:rsidR="00393F83" w:rsidRPr="00683FBA" w:rsidRDefault="00393F83" w:rsidP="00393F83">
      <w:pPr>
        <w:pStyle w:val="BodyTextIndent2"/>
        <w:spacing w:after="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4.1</w:t>
      </w:r>
      <w:r w:rsidRPr="00683FBA">
        <w:rPr>
          <w:rFonts w:ascii="Times New Roman" w:hAnsi="Times New Roman" w:cs="Times New Roman"/>
          <w:sz w:val="24"/>
          <w:szCs w:val="24"/>
        </w:rPr>
        <w:tab/>
        <w:t>A person appointed against a permanent post as a direct recruit with definite conditions of probation shall be confirmed in the grade with effect from the date on which he successfully completes the period of probation.  The decision whether he should be confirmed or his probation extended should be taken soon after the expiry of the initial probationary period, i.e., ordinarily within 6 to 8 weeks and communicated to the employee together with the reasons in case of extension.  A probationer who is not making satisfactory progress or who shows himself to be inadequate for the service should be informed of his shortcomings well before the expiry of the original probationary period so that he can make severe efforts at self-improvement.</w:t>
      </w:r>
    </w:p>
    <w:p w:rsidR="00393F83" w:rsidRPr="00683FBA" w:rsidRDefault="00393F83" w:rsidP="00393F83">
      <w:pPr>
        <w:spacing w:after="0" w:line="240" w:lineRule="auto"/>
        <w:ind w:left="720"/>
        <w:rPr>
          <w:rFonts w:ascii="Times New Roman" w:hAnsi="Times New Roman" w:cs="Times New Roman"/>
          <w:bCs/>
          <w:sz w:val="24"/>
          <w:szCs w:val="24"/>
        </w:rPr>
      </w:pPr>
    </w:p>
    <w:p w:rsidR="00393F83" w:rsidRDefault="00393F83" w:rsidP="00B579DD">
      <w:pPr>
        <w:pStyle w:val="ListParagraph"/>
        <w:numPr>
          <w:ilvl w:val="0"/>
          <w:numId w:val="5"/>
        </w:numPr>
        <w:spacing w:after="0" w:line="240" w:lineRule="auto"/>
        <w:ind w:left="709" w:hanging="709"/>
        <w:rPr>
          <w:rFonts w:ascii="Times New Roman" w:hAnsi="Times New Roman"/>
          <w:b/>
          <w:bCs/>
          <w:sz w:val="24"/>
          <w:szCs w:val="24"/>
        </w:rPr>
      </w:pPr>
      <w:r w:rsidRPr="00683FBA">
        <w:rPr>
          <w:rFonts w:ascii="Times New Roman" w:hAnsi="Times New Roman"/>
          <w:b/>
          <w:bCs/>
          <w:sz w:val="24"/>
          <w:szCs w:val="24"/>
        </w:rPr>
        <w:t xml:space="preserve">Composition of DPCs to consider cases of confirmation </w:t>
      </w:r>
      <w:r>
        <w:rPr>
          <w:rFonts w:ascii="Times New Roman" w:hAnsi="Times New Roman"/>
          <w:b/>
          <w:bCs/>
          <w:sz w:val="24"/>
          <w:szCs w:val="24"/>
        </w:rPr>
        <w:t>–</w:t>
      </w:r>
    </w:p>
    <w:p w:rsidR="00393F83" w:rsidRPr="00683FBA" w:rsidRDefault="00393F83" w:rsidP="00393F83">
      <w:pPr>
        <w:pStyle w:val="ListParagraph"/>
        <w:spacing w:after="0" w:line="240" w:lineRule="auto"/>
        <w:ind w:left="709"/>
        <w:rPr>
          <w:rFonts w:ascii="Times New Roman" w:hAnsi="Times New Roman"/>
          <w:b/>
          <w:bCs/>
          <w:sz w:val="24"/>
          <w:szCs w:val="24"/>
        </w:rPr>
      </w:pPr>
    </w:p>
    <w:p w:rsidR="00393F83" w:rsidRPr="00683FBA" w:rsidRDefault="00393F83" w:rsidP="00393F83">
      <w:pPr>
        <w:pStyle w:val="BodyTextIndent2"/>
        <w:tabs>
          <w:tab w:val="left" w:pos="1440"/>
        </w:tabs>
        <w:spacing w:after="0" w:line="240" w:lineRule="auto"/>
        <w:ind w:left="4320" w:hanging="3600"/>
        <w:rPr>
          <w:rFonts w:ascii="Times New Roman" w:hAnsi="Times New Roman" w:cs="Times New Roman"/>
          <w:sz w:val="24"/>
          <w:szCs w:val="24"/>
        </w:rPr>
      </w:pPr>
      <w:r w:rsidRPr="00683FBA">
        <w:rPr>
          <w:rFonts w:ascii="Times New Roman" w:hAnsi="Times New Roman" w:cs="Times New Roman"/>
          <w:sz w:val="24"/>
          <w:szCs w:val="24"/>
        </w:rPr>
        <w:t>(i)</w:t>
      </w:r>
      <w:r w:rsidRPr="00683FBA">
        <w:rPr>
          <w:rFonts w:ascii="Times New Roman" w:hAnsi="Times New Roman" w:cs="Times New Roman"/>
          <w:sz w:val="24"/>
          <w:szCs w:val="24"/>
        </w:rPr>
        <w:tab/>
        <w:t>Posts equivalent to the</w:t>
      </w:r>
      <w:r w:rsidRPr="00683FBA">
        <w:rPr>
          <w:rFonts w:ascii="Times New Roman" w:hAnsi="Times New Roman" w:cs="Times New Roman"/>
          <w:sz w:val="24"/>
          <w:szCs w:val="24"/>
        </w:rPr>
        <w:tab/>
        <w:t>(a)</w:t>
      </w:r>
      <w:r w:rsidRPr="00683FBA">
        <w:rPr>
          <w:rFonts w:ascii="Times New Roman" w:hAnsi="Times New Roman" w:cs="Times New Roman"/>
          <w:sz w:val="24"/>
          <w:szCs w:val="24"/>
        </w:rPr>
        <w:tab/>
        <w:t>The Vice-Chancellor</w:t>
      </w:r>
    </w:p>
    <w:p w:rsidR="00393F83" w:rsidRPr="00683FBA" w:rsidRDefault="00393F83" w:rsidP="00393F83">
      <w:pPr>
        <w:pStyle w:val="BodyTextIndent2"/>
        <w:tabs>
          <w:tab w:val="left" w:pos="1440"/>
        </w:tabs>
        <w:spacing w:after="0" w:line="240" w:lineRule="auto"/>
        <w:ind w:left="4320" w:hanging="3600"/>
        <w:rPr>
          <w:rFonts w:ascii="Times New Roman" w:hAnsi="Times New Roman" w:cs="Times New Roman"/>
          <w:sz w:val="24"/>
          <w:szCs w:val="24"/>
        </w:rPr>
      </w:pPr>
      <w:r w:rsidRPr="00683FBA">
        <w:rPr>
          <w:rFonts w:ascii="Times New Roman" w:hAnsi="Times New Roman" w:cs="Times New Roman"/>
          <w:sz w:val="24"/>
          <w:szCs w:val="24"/>
        </w:rPr>
        <w:tab/>
        <w:t>grade of Lecturer and above   (b)</w:t>
      </w:r>
      <w:r w:rsidRPr="00683FBA">
        <w:rPr>
          <w:rFonts w:ascii="Times New Roman" w:hAnsi="Times New Roman" w:cs="Times New Roman"/>
          <w:sz w:val="24"/>
          <w:szCs w:val="24"/>
        </w:rPr>
        <w:tab/>
        <w:t xml:space="preserve">Two members nominated by the </w:t>
      </w:r>
    </w:p>
    <w:p w:rsidR="00393F83" w:rsidRPr="00683FBA" w:rsidRDefault="00393F83" w:rsidP="00393F83">
      <w:pPr>
        <w:pStyle w:val="BodyTextIndent2"/>
        <w:tabs>
          <w:tab w:val="left" w:pos="1440"/>
        </w:tabs>
        <w:spacing w:after="0" w:line="240" w:lineRule="auto"/>
        <w:ind w:left="4320" w:hanging="3600"/>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Board of Management</w:t>
      </w:r>
    </w:p>
    <w:p w:rsidR="00393F83" w:rsidRPr="00683FBA" w:rsidRDefault="00393F83" w:rsidP="00393F83">
      <w:pPr>
        <w:pStyle w:val="BodyTextIndent2"/>
        <w:tabs>
          <w:tab w:val="left" w:pos="1440"/>
        </w:tabs>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(c)</w:t>
      </w:r>
      <w:r w:rsidRPr="00683FBA">
        <w:rPr>
          <w:rFonts w:ascii="Times New Roman" w:hAnsi="Times New Roman" w:cs="Times New Roman"/>
          <w:sz w:val="24"/>
          <w:szCs w:val="24"/>
        </w:rPr>
        <w:tab/>
        <w:t xml:space="preserve">The Dean of the School of Studies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concerned.</w:t>
      </w:r>
    </w:p>
    <w:p w:rsidR="00393F83" w:rsidRPr="00683FBA" w:rsidRDefault="00393F83" w:rsidP="00393F83">
      <w:pPr>
        <w:pStyle w:val="BodyTextIndent2"/>
        <w:tabs>
          <w:tab w:val="left" w:pos="720"/>
          <w:tab w:val="left" w:pos="1440"/>
        </w:tabs>
        <w:spacing w:after="0" w:line="240" w:lineRule="auto"/>
        <w:ind w:left="4320" w:right="-270" w:hanging="4320"/>
        <w:rPr>
          <w:rFonts w:ascii="Times New Roman" w:hAnsi="Times New Roman" w:cs="Times New Roman"/>
          <w:sz w:val="24"/>
          <w:szCs w:val="24"/>
        </w:rPr>
      </w:pPr>
      <w:r w:rsidRPr="00683FBA">
        <w:rPr>
          <w:rFonts w:ascii="Times New Roman" w:hAnsi="Times New Roman" w:cs="Times New Roman"/>
          <w:sz w:val="24"/>
          <w:szCs w:val="24"/>
        </w:rPr>
        <w:tab/>
        <w:t>(ii)</w:t>
      </w:r>
      <w:r w:rsidRPr="00683FBA">
        <w:rPr>
          <w:rFonts w:ascii="Times New Roman" w:hAnsi="Times New Roman" w:cs="Times New Roman"/>
          <w:sz w:val="24"/>
          <w:szCs w:val="24"/>
        </w:rPr>
        <w:tab/>
        <w:t>All posts lower than the</w:t>
      </w:r>
      <w:r w:rsidRPr="00683FBA">
        <w:rPr>
          <w:rFonts w:ascii="Times New Roman" w:hAnsi="Times New Roman" w:cs="Times New Roman"/>
          <w:sz w:val="24"/>
          <w:szCs w:val="24"/>
        </w:rPr>
        <w:tab/>
        <w:t>(a)</w:t>
      </w:r>
      <w:r w:rsidRPr="00683FBA">
        <w:rPr>
          <w:rFonts w:ascii="Times New Roman" w:hAnsi="Times New Roman" w:cs="Times New Roman"/>
          <w:sz w:val="24"/>
          <w:szCs w:val="24"/>
        </w:rPr>
        <w:tab/>
        <w:t>The Vice-Chancellor (or his nominee)</w:t>
      </w:r>
    </w:p>
    <w:p w:rsidR="00393F83" w:rsidRPr="00683FBA" w:rsidRDefault="00393F83" w:rsidP="00393F83">
      <w:pPr>
        <w:pStyle w:val="BodyTextIndent2"/>
        <w:tabs>
          <w:tab w:val="left" w:pos="720"/>
          <w:tab w:val="left" w:pos="1440"/>
        </w:tabs>
        <w:spacing w:after="0" w:line="240" w:lineRule="auto"/>
        <w:ind w:left="4320" w:right="-270" w:hanging="4320"/>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grade of Lecturer</w:t>
      </w:r>
      <w:r w:rsidRPr="00683FBA">
        <w:rPr>
          <w:rFonts w:ascii="Times New Roman" w:hAnsi="Times New Roman" w:cs="Times New Roman"/>
          <w:sz w:val="24"/>
          <w:szCs w:val="24"/>
        </w:rPr>
        <w:tab/>
        <w:t>(b)</w:t>
      </w:r>
      <w:r w:rsidRPr="00683FBA">
        <w:rPr>
          <w:rFonts w:ascii="Times New Roman" w:hAnsi="Times New Roman" w:cs="Times New Roman"/>
          <w:sz w:val="24"/>
          <w:szCs w:val="24"/>
        </w:rPr>
        <w:tab/>
        <w:t>The Registrar</w:t>
      </w:r>
    </w:p>
    <w:p w:rsidR="00393F83" w:rsidRPr="00683FBA" w:rsidRDefault="00393F83" w:rsidP="00393F83">
      <w:pPr>
        <w:pStyle w:val="BodyTextIndent2"/>
        <w:tabs>
          <w:tab w:val="left" w:pos="720"/>
          <w:tab w:val="left" w:pos="1440"/>
        </w:tabs>
        <w:spacing w:after="0" w:line="240" w:lineRule="auto"/>
        <w:ind w:left="4320" w:right="-270"/>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t>A Dean, nominated by the Vice-</w:t>
      </w:r>
    </w:p>
    <w:p w:rsidR="00393F83" w:rsidRDefault="00393F83" w:rsidP="00393F83">
      <w:pPr>
        <w:pStyle w:val="BodyTextIndent2"/>
        <w:tabs>
          <w:tab w:val="left" w:pos="720"/>
          <w:tab w:val="left" w:pos="1440"/>
        </w:tabs>
        <w:spacing w:after="0" w:line="240" w:lineRule="auto"/>
        <w:ind w:left="4320" w:right="-270"/>
        <w:rPr>
          <w:rFonts w:ascii="Times New Roman" w:hAnsi="Times New Roman" w:cs="Times New Roman"/>
          <w:sz w:val="24"/>
          <w:szCs w:val="24"/>
        </w:rPr>
      </w:pPr>
      <w:r w:rsidRPr="00683FBA">
        <w:rPr>
          <w:rFonts w:ascii="Times New Roman" w:hAnsi="Times New Roman" w:cs="Times New Roman"/>
          <w:sz w:val="24"/>
          <w:szCs w:val="24"/>
        </w:rPr>
        <w:tab/>
        <w:t>Chancellor</w:t>
      </w:r>
    </w:p>
    <w:p w:rsidR="00393F83" w:rsidRDefault="00393F83" w:rsidP="00393F83">
      <w:pPr>
        <w:pStyle w:val="BodyTextIndent2"/>
        <w:tabs>
          <w:tab w:val="left" w:pos="720"/>
          <w:tab w:val="left" w:pos="1440"/>
        </w:tabs>
        <w:spacing w:after="0" w:line="240" w:lineRule="auto"/>
        <w:ind w:left="4320" w:right="-270"/>
        <w:rPr>
          <w:rFonts w:ascii="Times New Roman" w:hAnsi="Times New Roman" w:cs="Times New Roman"/>
          <w:sz w:val="24"/>
          <w:szCs w:val="24"/>
        </w:rPr>
      </w:pPr>
      <w:r>
        <w:rPr>
          <w:rFonts w:ascii="Times New Roman" w:hAnsi="Times New Roman" w:cs="Times New Roman"/>
          <w:sz w:val="24"/>
          <w:szCs w:val="24"/>
        </w:rPr>
        <w:t xml:space="preserve">(d)        </w:t>
      </w:r>
      <w:r w:rsidRPr="00683FBA">
        <w:rPr>
          <w:rFonts w:ascii="Times New Roman" w:hAnsi="Times New Roman" w:cs="Times New Roman"/>
          <w:sz w:val="24"/>
          <w:szCs w:val="24"/>
        </w:rPr>
        <w:t>A Dy. Registrar, nominated by the Vice-</w:t>
      </w:r>
    </w:p>
    <w:p w:rsidR="00393F83" w:rsidRDefault="00393F83" w:rsidP="00393F83">
      <w:pPr>
        <w:pStyle w:val="BodyTextIndent2"/>
        <w:tabs>
          <w:tab w:val="left" w:pos="720"/>
          <w:tab w:val="left" w:pos="1440"/>
        </w:tabs>
        <w:spacing w:after="0" w:line="240" w:lineRule="auto"/>
        <w:ind w:left="5103" w:right="-270"/>
        <w:rPr>
          <w:rFonts w:ascii="Times New Roman" w:hAnsi="Times New Roman" w:cs="Times New Roman"/>
          <w:sz w:val="24"/>
          <w:szCs w:val="24"/>
        </w:rPr>
      </w:pPr>
      <w:r w:rsidRPr="00683FBA">
        <w:rPr>
          <w:rFonts w:ascii="Times New Roman" w:hAnsi="Times New Roman" w:cs="Times New Roman"/>
          <w:sz w:val="24"/>
          <w:szCs w:val="24"/>
        </w:rPr>
        <w:t>Chancellor.</w:t>
      </w:r>
    </w:p>
    <w:p w:rsidR="00393F83" w:rsidRDefault="00393F83" w:rsidP="00393F83">
      <w:pPr>
        <w:pStyle w:val="BodyTextIndent2"/>
        <w:tabs>
          <w:tab w:val="left" w:pos="720"/>
          <w:tab w:val="left" w:pos="1440"/>
        </w:tabs>
        <w:spacing w:after="0" w:line="240" w:lineRule="auto"/>
        <w:ind w:right="-270"/>
        <w:rPr>
          <w:rFonts w:ascii="Times New Roman" w:hAnsi="Times New Roman" w:cs="Times New Roman"/>
          <w:sz w:val="24"/>
          <w:szCs w:val="24"/>
        </w:rPr>
      </w:pPr>
    </w:p>
    <w:p w:rsidR="00393F83" w:rsidRDefault="00393F83" w:rsidP="00393F83">
      <w:pPr>
        <w:pStyle w:val="BodyTextIndent2"/>
        <w:tabs>
          <w:tab w:val="left" w:pos="720"/>
          <w:tab w:val="left" w:pos="1440"/>
        </w:tabs>
        <w:spacing w:after="0" w:line="240" w:lineRule="auto"/>
        <w:ind w:right="-270"/>
        <w:rPr>
          <w:rFonts w:ascii="Times New Roman" w:hAnsi="Times New Roman" w:cs="Times New Roman"/>
          <w:sz w:val="24"/>
          <w:szCs w:val="24"/>
        </w:rPr>
      </w:pPr>
    </w:p>
    <w:p w:rsidR="00393F83" w:rsidRPr="00683FBA" w:rsidRDefault="00393F83" w:rsidP="00393F83">
      <w:pPr>
        <w:pStyle w:val="BodyTextIndent2"/>
        <w:tabs>
          <w:tab w:val="left" w:pos="720"/>
          <w:tab w:val="left" w:pos="1440"/>
        </w:tabs>
        <w:spacing w:after="0" w:line="240" w:lineRule="auto"/>
        <w:ind w:right="-270"/>
        <w:rPr>
          <w:rFonts w:ascii="Times New Roman" w:hAnsi="Times New Roman" w:cs="Times New Roman"/>
          <w:sz w:val="24"/>
          <w:szCs w:val="24"/>
        </w:rPr>
      </w:pPr>
    </w:p>
    <w:p w:rsidR="00393F83" w:rsidRPr="00683FBA" w:rsidRDefault="00393F83" w:rsidP="00393F83">
      <w:pPr>
        <w:spacing w:after="0" w:line="240" w:lineRule="auto"/>
        <w:rPr>
          <w:rFonts w:ascii="Times New Roman" w:hAnsi="Times New Roman" w:cs="Times New Roman"/>
          <w:b/>
          <w:bCs/>
          <w:sz w:val="24"/>
          <w:szCs w:val="24"/>
        </w:rPr>
      </w:pPr>
    </w:p>
    <w:p w:rsidR="00393F83" w:rsidRPr="00683FBA" w:rsidRDefault="00393F83" w:rsidP="00393F83">
      <w:pPr>
        <w:spacing w:after="0" w:line="240" w:lineRule="auto"/>
        <w:rPr>
          <w:rFonts w:ascii="Times New Roman" w:hAnsi="Times New Roman" w:cs="Times New Roman"/>
          <w:sz w:val="24"/>
          <w:szCs w:val="24"/>
        </w:rPr>
      </w:pPr>
    </w:p>
    <w:p w:rsidR="00393F83" w:rsidRPr="00683FBA" w:rsidRDefault="00393F83" w:rsidP="00393F83">
      <w:pPr>
        <w:pStyle w:val="PlainText"/>
        <w:ind w:right="54" w:firstLine="720"/>
        <w:rPr>
          <w:rFonts w:ascii="Times New Roman" w:hAnsi="Times New Roman"/>
          <w:b/>
          <w:iCs/>
          <w:sz w:val="24"/>
          <w:szCs w:val="24"/>
        </w:rPr>
      </w:pPr>
      <w:r w:rsidRPr="00683FBA">
        <w:rPr>
          <w:rFonts w:ascii="Times New Roman" w:hAnsi="Times New Roman"/>
          <w:b/>
          <w:iCs/>
          <w:sz w:val="24"/>
          <w:szCs w:val="24"/>
        </w:rPr>
        <w:t>BOM Resolution – 10</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09.06.2000</w:t>
      </w:r>
    </w:p>
    <w:p w:rsidR="00393F83" w:rsidRDefault="00393F83" w:rsidP="00393F83">
      <w:pPr>
        <w:spacing w:after="0" w:line="240" w:lineRule="auto"/>
        <w:ind w:firstLine="720"/>
        <w:rPr>
          <w:rFonts w:ascii="Times New Roman" w:hAnsi="Times New Roman" w:cs="Times New Roman"/>
          <w:b/>
          <w:iCs/>
          <w:sz w:val="24"/>
          <w:szCs w:val="24"/>
        </w:rPr>
      </w:pPr>
      <w:r w:rsidRPr="00683FBA">
        <w:rPr>
          <w:rFonts w:ascii="Times New Roman" w:hAnsi="Times New Roman" w:cs="Times New Roman"/>
          <w:b/>
          <w:iCs/>
          <w:sz w:val="24"/>
          <w:szCs w:val="24"/>
        </w:rPr>
        <w:t xml:space="preserve">Gazette Notification No. F.2(29)/Ord/IPU/DRP/2005/2431 dated 10.03.2005   </w:t>
      </w:r>
    </w:p>
    <w:p w:rsidR="00393F83" w:rsidRDefault="00393F83" w:rsidP="00393F83">
      <w:r>
        <w:rPr>
          <w:rFonts w:ascii="Times New Roman" w:hAnsi="Times New Roman" w:cs="Times New Roman"/>
          <w:b/>
          <w:iCs/>
          <w:sz w:val="24"/>
          <w:szCs w:val="24"/>
        </w:rPr>
        <w:br w:type="page"/>
      </w:r>
    </w:p>
    <w:p w:rsidR="009639E5" w:rsidRDefault="009639E5"/>
    <w:sectPr w:rsidR="009639E5" w:rsidSect="009479AB">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NumType w:start="87"/>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B579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B579D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B579D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B579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EndPr/>
    <w:sdtContent>
      <w:p w:rsidR="00763C1A" w:rsidRDefault="00B579DD">
        <w:pPr>
          <w:pStyle w:val="Header"/>
          <w:jc w:val="right"/>
        </w:pPr>
        <w:r>
          <w:fldChar w:fldCharType="begin"/>
        </w:r>
        <w:r>
          <w:instrText xml:space="preserve"> PAGE   \* MERGEFORMAT </w:instrText>
        </w:r>
        <w:r>
          <w:fldChar w:fldCharType="separate"/>
        </w:r>
        <w:r w:rsidR="00393F83">
          <w:rPr>
            <w:noProof/>
          </w:rPr>
          <w:t>87</w:t>
        </w:r>
        <w:r>
          <w:fldChar w:fldCharType="end"/>
        </w:r>
      </w:p>
    </w:sdtContent>
  </w:sdt>
  <w:p w:rsidR="00763C1A" w:rsidRDefault="00B579DD"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B579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431A2"/>
    <w:multiLevelType w:val="multilevel"/>
    <w:tmpl w:val="7BE6C3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BC227FE"/>
    <w:multiLevelType w:val="singleLevel"/>
    <w:tmpl w:val="4F8C0D82"/>
    <w:lvl w:ilvl="0">
      <w:start w:val="1"/>
      <w:numFmt w:val="lowerRoman"/>
      <w:lvlText w:val="(%1)"/>
      <w:lvlJc w:val="left"/>
      <w:pPr>
        <w:tabs>
          <w:tab w:val="num" w:pos="1440"/>
        </w:tabs>
        <w:ind w:left="1440" w:hanging="720"/>
      </w:pPr>
      <w:rPr>
        <w:rFonts w:hint="default"/>
      </w:rPr>
    </w:lvl>
  </w:abstractNum>
  <w:abstractNum w:abstractNumId="2">
    <w:nsid w:val="2E791B9B"/>
    <w:multiLevelType w:val="multilevel"/>
    <w:tmpl w:val="A4061CC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7E20721"/>
    <w:multiLevelType w:val="multilevel"/>
    <w:tmpl w:val="463E1CF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B113CA4"/>
    <w:multiLevelType w:val="singleLevel"/>
    <w:tmpl w:val="4F8C0D82"/>
    <w:lvl w:ilvl="0">
      <w:start w:val="1"/>
      <w:numFmt w:val="lowerRoman"/>
      <w:lvlText w:val="(%1)"/>
      <w:lvlJc w:val="left"/>
      <w:pPr>
        <w:tabs>
          <w:tab w:val="num" w:pos="1440"/>
        </w:tabs>
        <w:ind w:left="1440" w:hanging="720"/>
      </w:pPr>
      <w:rPr>
        <w:rFonts w:hint="default"/>
      </w:rPr>
    </w:lvl>
  </w:abstractNum>
  <w:num w:numId="1">
    <w:abstractNumId w:val="4"/>
  </w:num>
  <w:num w:numId="2">
    <w:abstractNumId w:val="1"/>
  </w:num>
  <w:num w:numId="3">
    <w:abstractNumId w:val="0"/>
  </w:num>
  <w:num w:numId="4">
    <w:abstractNumId w:val="2"/>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93F83"/>
    <w:rsid w:val="000411FB"/>
    <w:rsid w:val="000F2B59"/>
    <w:rsid w:val="001311C2"/>
    <w:rsid w:val="001D7A0F"/>
    <w:rsid w:val="00225019"/>
    <w:rsid w:val="00267E04"/>
    <w:rsid w:val="00321D9D"/>
    <w:rsid w:val="00345781"/>
    <w:rsid w:val="00393F83"/>
    <w:rsid w:val="003A6EA6"/>
    <w:rsid w:val="004701AA"/>
    <w:rsid w:val="00511CB8"/>
    <w:rsid w:val="005C7D32"/>
    <w:rsid w:val="009639E5"/>
    <w:rsid w:val="00B45F0D"/>
    <w:rsid w:val="00B579D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83"/>
    <w:rPr>
      <w:rFonts w:eastAsiaTheme="minorEastAsia"/>
      <w:lang w:val="en-IN" w:eastAsia="en-IN"/>
    </w:rPr>
  </w:style>
  <w:style w:type="paragraph" w:styleId="Heading1">
    <w:name w:val="heading 1"/>
    <w:basedOn w:val="Normal"/>
    <w:next w:val="Normal"/>
    <w:link w:val="Heading1Char"/>
    <w:uiPriority w:val="9"/>
    <w:qFormat/>
    <w:rsid w:val="00393F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93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93F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93F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393F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393F83"/>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393F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93F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93F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F83"/>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393F83"/>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393F83"/>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393F83"/>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393F83"/>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393F83"/>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393F83"/>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393F83"/>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393F83"/>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393F83"/>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393F83"/>
    <w:rPr>
      <w:rFonts w:ascii="Courier New" w:eastAsia="Times New Roman" w:hAnsi="Courier New" w:cs="Times New Roman"/>
      <w:sz w:val="20"/>
      <w:szCs w:val="20"/>
    </w:rPr>
  </w:style>
  <w:style w:type="paragraph" w:styleId="Header">
    <w:name w:val="header"/>
    <w:basedOn w:val="Normal"/>
    <w:link w:val="HeaderChar"/>
    <w:uiPriority w:val="99"/>
    <w:unhideWhenUsed/>
    <w:rsid w:val="00393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F83"/>
    <w:rPr>
      <w:rFonts w:eastAsiaTheme="minorEastAsia"/>
      <w:lang w:val="en-IN" w:eastAsia="en-IN"/>
    </w:rPr>
  </w:style>
  <w:style w:type="paragraph" w:styleId="Footer">
    <w:name w:val="footer"/>
    <w:basedOn w:val="Normal"/>
    <w:link w:val="FooterChar"/>
    <w:unhideWhenUsed/>
    <w:rsid w:val="00393F83"/>
    <w:pPr>
      <w:tabs>
        <w:tab w:val="center" w:pos="4513"/>
        <w:tab w:val="right" w:pos="9026"/>
      </w:tabs>
      <w:spacing w:after="0" w:line="240" w:lineRule="auto"/>
    </w:pPr>
  </w:style>
  <w:style w:type="character" w:customStyle="1" w:styleId="FooterChar">
    <w:name w:val="Footer Char"/>
    <w:basedOn w:val="DefaultParagraphFont"/>
    <w:link w:val="Footer"/>
    <w:rsid w:val="00393F83"/>
    <w:rPr>
      <w:rFonts w:eastAsiaTheme="minorEastAsia"/>
      <w:lang w:val="en-IN" w:eastAsia="en-IN"/>
    </w:rPr>
  </w:style>
  <w:style w:type="paragraph" w:styleId="BodyText">
    <w:name w:val="Body Text"/>
    <w:basedOn w:val="Normal"/>
    <w:link w:val="BodyTextChar"/>
    <w:rsid w:val="00393F83"/>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393F83"/>
    <w:rPr>
      <w:rFonts w:ascii="Times New Roman" w:eastAsia="Times New Roman" w:hAnsi="Times New Roman" w:cs="Times New Roman"/>
      <w:b/>
      <w:bCs/>
      <w:sz w:val="40"/>
      <w:szCs w:val="24"/>
    </w:rPr>
  </w:style>
  <w:style w:type="paragraph" w:styleId="BodyTextIndent">
    <w:name w:val="Body Text Indent"/>
    <w:basedOn w:val="Normal"/>
    <w:link w:val="BodyTextIndentChar"/>
    <w:rsid w:val="00393F83"/>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393F83"/>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393F83"/>
    <w:pPr>
      <w:spacing w:after="120" w:line="480" w:lineRule="auto"/>
      <w:ind w:left="283"/>
    </w:pPr>
  </w:style>
  <w:style w:type="character" w:customStyle="1" w:styleId="BodyTextIndent2Char">
    <w:name w:val="Body Text Indent 2 Char"/>
    <w:basedOn w:val="DefaultParagraphFont"/>
    <w:link w:val="BodyTextIndent2"/>
    <w:rsid w:val="00393F83"/>
    <w:rPr>
      <w:rFonts w:eastAsiaTheme="minorEastAsia"/>
      <w:lang w:val="en-IN" w:eastAsia="en-IN"/>
    </w:rPr>
  </w:style>
  <w:style w:type="paragraph" w:styleId="BodyTextIndent3">
    <w:name w:val="Body Text Indent 3"/>
    <w:basedOn w:val="Normal"/>
    <w:link w:val="BodyTextIndent3Char"/>
    <w:unhideWhenUsed/>
    <w:rsid w:val="00393F83"/>
    <w:pPr>
      <w:spacing w:after="120"/>
      <w:ind w:left="283"/>
    </w:pPr>
    <w:rPr>
      <w:sz w:val="16"/>
      <w:szCs w:val="16"/>
    </w:rPr>
  </w:style>
  <w:style w:type="character" w:customStyle="1" w:styleId="BodyTextIndent3Char">
    <w:name w:val="Body Text Indent 3 Char"/>
    <w:basedOn w:val="DefaultParagraphFont"/>
    <w:link w:val="BodyTextIndent3"/>
    <w:rsid w:val="00393F83"/>
    <w:rPr>
      <w:rFonts w:eastAsiaTheme="minorEastAsia"/>
      <w:sz w:val="16"/>
      <w:szCs w:val="16"/>
      <w:lang w:val="en-IN" w:eastAsia="en-IN"/>
    </w:rPr>
  </w:style>
  <w:style w:type="paragraph" w:styleId="BodyText2">
    <w:name w:val="Body Text 2"/>
    <w:basedOn w:val="Normal"/>
    <w:link w:val="BodyText2Char"/>
    <w:unhideWhenUsed/>
    <w:rsid w:val="00393F83"/>
    <w:pPr>
      <w:spacing w:after="120" w:line="480" w:lineRule="auto"/>
    </w:pPr>
  </w:style>
  <w:style w:type="character" w:customStyle="1" w:styleId="BodyText2Char">
    <w:name w:val="Body Text 2 Char"/>
    <w:basedOn w:val="DefaultParagraphFont"/>
    <w:link w:val="BodyText2"/>
    <w:rsid w:val="00393F83"/>
    <w:rPr>
      <w:rFonts w:eastAsiaTheme="minorEastAsia"/>
      <w:lang w:val="en-IN" w:eastAsia="en-IN"/>
    </w:rPr>
  </w:style>
  <w:style w:type="paragraph" w:styleId="ListParagraph">
    <w:name w:val="List Paragraph"/>
    <w:basedOn w:val="Normal"/>
    <w:uiPriority w:val="34"/>
    <w:qFormat/>
    <w:rsid w:val="00393F83"/>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393F83"/>
    <w:pPr>
      <w:spacing w:after="120"/>
    </w:pPr>
    <w:rPr>
      <w:sz w:val="16"/>
      <w:szCs w:val="16"/>
    </w:rPr>
  </w:style>
  <w:style w:type="character" w:customStyle="1" w:styleId="BodyText3Char">
    <w:name w:val="Body Text 3 Char"/>
    <w:basedOn w:val="DefaultParagraphFont"/>
    <w:link w:val="BodyText3"/>
    <w:rsid w:val="00393F83"/>
    <w:rPr>
      <w:rFonts w:eastAsiaTheme="minorEastAsia"/>
      <w:sz w:val="16"/>
      <w:szCs w:val="16"/>
      <w:lang w:val="en-IN" w:eastAsia="en-IN"/>
    </w:rPr>
  </w:style>
  <w:style w:type="table" w:styleId="TableGrid">
    <w:name w:val="Table Grid"/>
    <w:basedOn w:val="TableNormal"/>
    <w:rsid w:val="00393F83"/>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393F83"/>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393F83"/>
    <w:rPr>
      <w:rFonts w:ascii="Times New Roman" w:eastAsia="Times New Roman" w:hAnsi="Times New Roman" w:cs="Times New Roman"/>
      <w:sz w:val="20"/>
      <w:szCs w:val="20"/>
    </w:rPr>
  </w:style>
  <w:style w:type="paragraph" w:styleId="BlockText">
    <w:name w:val="Block Text"/>
    <w:basedOn w:val="Normal"/>
    <w:rsid w:val="00393F83"/>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393F83"/>
  </w:style>
  <w:style w:type="paragraph" w:styleId="Title">
    <w:name w:val="Title"/>
    <w:basedOn w:val="Normal"/>
    <w:link w:val="TitleChar"/>
    <w:qFormat/>
    <w:rsid w:val="00393F83"/>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393F83"/>
    <w:rPr>
      <w:rFonts w:ascii="Times New Roman" w:eastAsia="Times New Roman" w:hAnsi="Times New Roman" w:cs="Times New Roman"/>
      <w:b/>
      <w:bCs/>
      <w:i/>
      <w:iCs/>
      <w:sz w:val="36"/>
      <w:szCs w:val="24"/>
    </w:rPr>
  </w:style>
  <w:style w:type="paragraph" w:styleId="Subtitle">
    <w:name w:val="Subtitle"/>
    <w:basedOn w:val="Normal"/>
    <w:link w:val="SubtitleChar"/>
    <w:qFormat/>
    <w:rsid w:val="00393F83"/>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393F83"/>
    <w:rPr>
      <w:rFonts w:ascii="Times New Roman" w:eastAsia="Times New Roman" w:hAnsi="Times New Roman" w:cs="Times New Roman"/>
      <w:b/>
      <w:sz w:val="26"/>
      <w:szCs w:val="20"/>
    </w:rPr>
  </w:style>
  <w:style w:type="character" w:styleId="Hyperlink">
    <w:name w:val="Hyperlink"/>
    <w:basedOn w:val="DefaultParagraphFont"/>
    <w:rsid w:val="00393F83"/>
    <w:rPr>
      <w:color w:val="0000FF"/>
      <w:u w:val="single"/>
    </w:rPr>
  </w:style>
  <w:style w:type="character" w:styleId="FollowedHyperlink">
    <w:name w:val="FollowedHyperlink"/>
    <w:basedOn w:val="DefaultParagraphFont"/>
    <w:rsid w:val="00393F83"/>
    <w:rPr>
      <w:color w:val="800080"/>
      <w:u w:val="single"/>
    </w:rPr>
  </w:style>
  <w:style w:type="paragraph" w:styleId="BalloonText">
    <w:name w:val="Balloon Text"/>
    <w:basedOn w:val="Normal"/>
    <w:link w:val="BalloonTextChar"/>
    <w:uiPriority w:val="99"/>
    <w:unhideWhenUsed/>
    <w:rsid w:val="00393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93F83"/>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393F83"/>
  </w:style>
  <w:style w:type="character" w:customStyle="1" w:styleId="apple-style-span">
    <w:name w:val="apple-style-span"/>
    <w:basedOn w:val="DefaultParagraphFont"/>
    <w:rsid w:val="00393F83"/>
  </w:style>
  <w:style w:type="paragraph" w:styleId="NoSpacing">
    <w:name w:val="No Spacing"/>
    <w:uiPriority w:val="1"/>
    <w:qFormat/>
    <w:rsid w:val="00393F83"/>
    <w:pPr>
      <w:spacing w:after="0" w:line="240" w:lineRule="auto"/>
    </w:pPr>
    <w:rPr>
      <w:rFonts w:ascii="Calibri" w:eastAsia="PMingLiU" w:hAnsi="Calibri" w:cs="Times New Roman"/>
      <w:lang w:val="en-IN" w:eastAsia="zh-TW"/>
    </w:rPr>
  </w:style>
  <w:style w:type="paragraph" w:styleId="NormalWeb">
    <w:name w:val="Normal (Web)"/>
    <w:basedOn w:val="Normal"/>
    <w:rsid w:val="00393F8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2977</Characters>
  <Application>Microsoft Office Word</Application>
  <DocSecurity>0</DocSecurity>
  <Lines>24</Lines>
  <Paragraphs>6</Paragraphs>
  <ScaleCrop>false</ScaleCrop>
  <Company>Hewlett-Packard Company</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2012-09-18T09:23:00Z</dcterms:created>
  <dcterms:modified xsi:type="dcterms:W3CDTF">2012-09-18T09:24:00Z</dcterms:modified>
</cp:coreProperties>
</file>