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748" w:rsidRPr="00CB11A2" w:rsidRDefault="00914748">
      <w:pPr>
        <w:widowControl w:val="0"/>
        <w:autoSpaceDE w:val="0"/>
        <w:autoSpaceDN w:val="0"/>
        <w:adjustRightInd w:val="0"/>
        <w:spacing w:after="0" w:line="240" w:lineRule="auto"/>
        <w:ind w:left="1460"/>
        <w:rPr>
          <w:rFonts w:ascii="Times New Roman" w:hAnsi="Times New Roman"/>
          <w:sz w:val="24"/>
          <w:szCs w:val="24"/>
        </w:rPr>
      </w:pPr>
      <w:bookmarkStart w:id="0" w:name="page1"/>
      <w:bookmarkEnd w:id="0"/>
      <w:r w:rsidRPr="00CB11A2">
        <w:rPr>
          <w:rFonts w:ascii="Times New Roman" w:hAnsi="Times New Roman"/>
          <w:b/>
          <w:bCs/>
          <w:sz w:val="24"/>
          <w:szCs w:val="24"/>
        </w:rPr>
        <w:t xml:space="preserve"> SCHEME OF EXAMINATION</w:t>
      </w:r>
    </w:p>
    <w:p w:rsidR="00914748" w:rsidRPr="00CB11A2" w:rsidRDefault="00914748">
      <w:pPr>
        <w:widowControl w:val="0"/>
        <w:autoSpaceDE w:val="0"/>
        <w:autoSpaceDN w:val="0"/>
        <w:adjustRightInd w:val="0"/>
        <w:spacing w:after="0" w:line="276"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2900"/>
        <w:rPr>
          <w:rFonts w:ascii="Times New Roman" w:hAnsi="Times New Roman"/>
          <w:sz w:val="24"/>
          <w:szCs w:val="24"/>
        </w:rPr>
      </w:pPr>
      <w:r w:rsidRPr="00CB11A2">
        <w:rPr>
          <w:rFonts w:ascii="Times New Roman" w:hAnsi="Times New Roman"/>
          <w:b/>
          <w:bCs/>
          <w:sz w:val="24"/>
          <w:szCs w:val="24"/>
        </w:rPr>
        <w:t>and</w:t>
      </w:r>
    </w:p>
    <w:p w:rsidR="00914748" w:rsidRPr="00CB11A2" w:rsidRDefault="00914748">
      <w:pPr>
        <w:widowControl w:val="0"/>
        <w:autoSpaceDE w:val="0"/>
        <w:autoSpaceDN w:val="0"/>
        <w:adjustRightInd w:val="0"/>
        <w:spacing w:after="0" w:line="278"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2460"/>
        <w:rPr>
          <w:rFonts w:ascii="Times New Roman" w:hAnsi="Times New Roman"/>
          <w:sz w:val="24"/>
          <w:szCs w:val="24"/>
        </w:rPr>
      </w:pPr>
      <w:r w:rsidRPr="00CB11A2">
        <w:rPr>
          <w:rFonts w:ascii="Times New Roman" w:hAnsi="Times New Roman"/>
          <w:b/>
          <w:bCs/>
          <w:sz w:val="24"/>
          <w:szCs w:val="24"/>
        </w:rPr>
        <w:t>SYLLABUS</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58"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2940"/>
        <w:rPr>
          <w:rFonts w:ascii="Times New Roman" w:hAnsi="Times New Roman"/>
          <w:sz w:val="24"/>
          <w:szCs w:val="24"/>
        </w:rPr>
      </w:pPr>
      <w:r w:rsidRPr="00CB11A2">
        <w:rPr>
          <w:rFonts w:ascii="Times New Roman" w:hAnsi="Times New Roman"/>
          <w:b/>
          <w:bCs/>
          <w:sz w:val="24"/>
          <w:szCs w:val="24"/>
        </w:rPr>
        <w:t>for</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77"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2000"/>
        <w:rPr>
          <w:rFonts w:ascii="Times New Roman" w:hAnsi="Times New Roman"/>
          <w:sz w:val="24"/>
          <w:szCs w:val="24"/>
        </w:rPr>
      </w:pPr>
      <w:r w:rsidRPr="00CB11A2">
        <w:rPr>
          <w:rFonts w:ascii="Times New Roman" w:hAnsi="Times New Roman"/>
          <w:b/>
          <w:bCs/>
          <w:sz w:val="24"/>
          <w:szCs w:val="24"/>
        </w:rPr>
        <w:t>MASTER OF LAWS</w:t>
      </w:r>
    </w:p>
    <w:p w:rsidR="00914748" w:rsidRPr="00CB11A2" w:rsidRDefault="00914748">
      <w:pPr>
        <w:widowControl w:val="0"/>
        <w:autoSpaceDE w:val="0"/>
        <w:autoSpaceDN w:val="0"/>
        <w:adjustRightInd w:val="0"/>
        <w:spacing w:after="0" w:line="240"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2520"/>
        <w:rPr>
          <w:rFonts w:ascii="Times New Roman" w:hAnsi="Times New Roman"/>
          <w:sz w:val="24"/>
          <w:szCs w:val="24"/>
        </w:rPr>
      </w:pPr>
      <w:r w:rsidRPr="00CB11A2">
        <w:rPr>
          <w:rFonts w:ascii="Times New Roman" w:hAnsi="Times New Roman"/>
          <w:b/>
          <w:bCs/>
          <w:sz w:val="24"/>
          <w:szCs w:val="24"/>
        </w:rPr>
        <w:t>[One Year]</w:t>
      </w:r>
    </w:p>
    <w:p w:rsidR="00914748" w:rsidRPr="00CB11A2" w:rsidRDefault="00914748">
      <w:pPr>
        <w:widowControl w:val="0"/>
        <w:autoSpaceDE w:val="0"/>
        <w:autoSpaceDN w:val="0"/>
        <w:adjustRightInd w:val="0"/>
        <w:spacing w:after="0" w:line="242"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2320"/>
        <w:rPr>
          <w:rFonts w:ascii="Times New Roman" w:hAnsi="Times New Roman"/>
          <w:sz w:val="24"/>
          <w:szCs w:val="24"/>
        </w:rPr>
      </w:pPr>
      <w:r w:rsidRPr="00CB11A2">
        <w:rPr>
          <w:rFonts w:ascii="Times New Roman" w:hAnsi="Times New Roman"/>
          <w:b/>
          <w:bCs/>
          <w:sz w:val="24"/>
          <w:szCs w:val="24"/>
        </w:rPr>
        <w:t xml:space="preserve">[LL.M. in </w:t>
      </w:r>
      <w:r>
        <w:rPr>
          <w:rFonts w:ascii="Times New Roman" w:hAnsi="Times New Roman"/>
          <w:b/>
          <w:bCs/>
          <w:sz w:val="24"/>
          <w:szCs w:val="24"/>
        </w:rPr>
        <w:t>ADR</w:t>
      </w:r>
      <w:r w:rsidRPr="00CB11A2">
        <w:rPr>
          <w:rFonts w:ascii="Times New Roman" w:hAnsi="Times New Roman"/>
          <w:b/>
          <w:bCs/>
          <w:sz w:val="24"/>
          <w:szCs w:val="24"/>
        </w:rPr>
        <w:t>]</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80.4pt;margin-top:105.65pt;width:149.25pt;height:141.75pt;z-index:-251658240;visibility:visible" o:allowincell="f">
            <v:imagedata r:id="rId7" o:title=""/>
          </v:shape>
        </w:pic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Default="00914748">
      <w:pPr>
        <w:widowControl w:val="0"/>
        <w:autoSpaceDE w:val="0"/>
        <w:autoSpaceDN w:val="0"/>
        <w:adjustRightInd w:val="0"/>
        <w:spacing w:after="0" w:line="239" w:lineRule="auto"/>
        <w:rPr>
          <w:rFonts w:ascii="Times New Roman" w:hAnsi="Times New Roman"/>
          <w:sz w:val="24"/>
          <w:szCs w:val="24"/>
        </w:rPr>
      </w:pPr>
    </w:p>
    <w:p w:rsidR="00914748" w:rsidRDefault="00914748">
      <w:pPr>
        <w:widowControl w:val="0"/>
        <w:autoSpaceDE w:val="0"/>
        <w:autoSpaceDN w:val="0"/>
        <w:adjustRightInd w:val="0"/>
        <w:spacing w:after="0" w:line="239" w:lineRule="auto"/>
        <w:rPr>
          <w:rFonts w:ascii="Times New Roman" w:hAnsi="Times New Roman"/>
          <w:sz w:val="24"/>
          <w:szCs w:val="24"/>
        </w:rPr>
      </w:pPr>
    </w:p>
    <w:p w:rsidR="00914748" w:rsidRDefault="00914748">
      <w:pPr>
        <w:widowControl w:val="0"/>
        <w:autoSpaceDE w:val="0"/>
        <w:autoSpaceDN w:val="0"/>
        <w:adjustRightInd w:val="0"/>
        <w:spacing w:after="0" w:line="239" w:lineRule="auto"/>
        <w:rPr>
          <w:rFonts w:ascii="Times New Roman" w:hAnsi="Times New Roman"/>
          <w:sz w:val="24"/>
          <w:szCs w:val="24"/>
        </w:rPr>
      </w:pPr>
    </w:p>
    <w:p w:rsidR="00914748" w:rsidRPr="00CB11A2" w:rsidRDefault="00914748" w:rsidP="00C6393A">
      <w:pPr>
        <w:widowControl w:val="0"/>
        <w:autoSpaceDE w:val="0"/>
        <w:autoSpaceDN w:val="0"/>
        <w:adjustRightInd w:val="0"/>
        <w:spacing w:after="0" w:line="239" w:lineRule="auto"/>
        <w:rPr>
          <w:rFonts w:ascii="Times New Roman" w:hAnsi="Times New Roman"/>
          <w:sz w:val="24"/>
          <w:szCs w:val="24"/>
        </w:rPr>
      </w:pPr>
      <w:r w:rsidRPr="00CB11A2">
        <w:rPr>
          <w:rFonts w:ascii="Times New Roman" w:hAnsi="Times New Roman"/>
          <w:b/>
          <w:bCs/>
          <w:sz w:val="24"/>
          <w:szCs w:val="24"/>
        </w:rPr>
        <w:t>UNI</w:t>
      </w:r>
      <w:r>
        <w:rPr>
          <w:rFonts w:ascii="Times New Roman" w:hAnsi="Times New Roman"/>
          <w:b/>
          <w:bCs/>
          <w:sz w:val="24"/>
          <w:szCs w:val="24"/>
        </w:rPr>
        <w:t>VERSITY SCHOOL OF LAW AND LEGALS</w:t>
      </w:r>
      <w:r w:rsidRPr="00CB11A2">
        <w:rPr>
          <w:rFonts w:ascii="Times New Roman" w:hAnsi="Times New Roman"/>
          <w:b/>
          <w:bCs/>
          <w:sz w:val="24"/>
          <w:szCs w:val="24"/>
        </w:rPr>
        <w:t>TUDIES</w:t>
      </w:r>
    </w:p>
    <w:p w:rsidR="00914748" w:rsidRPr="00CB11A2" w:rsidRDefault="00914748">
      <w:pPr>
        <w:widowControl w:val="0"/>
        <w:autoSpaceDE w:val="0"/>
        <w:autoSpaceDN w:val="0"/>
        <w:adjustRightInd w:val="0"/>
        <w:spacing w:after="0" w:line="1" w:lineRule="exact"/>
        <w:rPr>
          <w:rFonts w:ascii="Times New Roman" w:hAnsi="Times New Roman"/>
          <w:sz w:val="24"/>
          <w:szCs w:val="24"/>
        </w:rPr>
      </w:pPr>
    </w:p>
    <w:p w:rsidR="00914748" w:rsidRDefault="00914748">
      <w:pPr>
        <w:widowControl w:val="0"/>
        <w:autoSpaceDE w:val="0"/>
        <w:autoSpaceDN w:val="0"/>
        <w:adjustRightInd w:val="0"/>
        <w:spacing w:after="0" w:line="240" w:lineRule="auto"/>
        <w:ind w:left="800"/>
        <w:rPr>
          <w:rFonts w:ascii="Times New Roman" w:hAnsi="Times New Roman"/>
          <w:b/>
          <w:bCs/>
          <w:sz w:val="24"/>
          <w:szCs w:val="24"/>
        </w:rPr>
      </w:pPr>
    </w:p>
    <w:p w:rsidR="00914748" w:rsidRPr="00CB11A2" w:rsidRDefault="00914748">
      <w:pPr>
        <w:widowControl w:val="0"/>
        <w:autoSpaceDE w:val="0"/>
        <w:autoSpaceDN w:val="0"/>
        <w:adjustRightInd w:val="0"/>
        <w:spacing w:after="0" w:line="240" w:lineRule="auto"/>
        <w:ind w:left="800"/>
        <w:rPr>
          <w:rFonts w:ascii="Times New Roman" w:hAnsi="Times New Roman"/>
          <w:sz w:val="24"/>
          <w:szCs w:val="24"/>
        </w:rPr>
      </w:pPr>
      <w:r w:rsidRPr="00CB11A2">
        <w:rPr>
          <w:rFonts w:ascii="Times New Roman" w:hAnsi="Times New Roman"/>
          <w:b/>
          <w:bCs/>
          <w:sz w:val="24"/>
          <w:szCs w:val="24"/>
        </w:rPr>
        <w:t>Guru Gobind Singh Indraprastha University</w:t>
      </w:r>
    </w:p>
    <w:p w:rsidR="00914748" w:rsidRPr="00CB11A2" w:rsidRDefault="00914748">
      <w:pPr>
        <w:widowControl w:val="0"/>
        <w:autoSpaceDE w:val="0"/>
        <w:autoSpaceDN w:val="0"/>
        <w:adjustRightInd w:val="0"/>
        <w:spacing w:after="0" w:line="240" w:lineRule="auto"/>
        <w:ind w:left="1040"/>
        <w:rPr>
          <w:rFonts w:ascii="Times New Roman" w:hAnsi="Times New Roman"/>
          <w:sz w:val="24"/>
          <w:szCs w:val="24"/>
        </w:rPr>
      </w:pPr>
      <w:r w:rsidRPr="00CB11A2">
        <w:rPr>
          <w:rFonts w:ascii="Times New Roman" w:hAnsi="Times New Roman"/>
          <w:b/>
          <w:bCs/>
          <w:sz w:val="24"/>
          <w:szCs w:val="24"/>
        </w:rPr>
        <w:t>Dawark Sector-16-C, New Delhi-110078</w:t>
      </w:r>
    </w:p>
    <w:p w:rsidR="00914748" w:rsidRPr="00CB11A2" w:rsidRDefault="00914748">
      <w:pPr>
        <w:widowControl w:val="0"/>
        <w:autoSpaceDE w:val="0"/>
        <w:autoSpaceDN w:val="0"/>
        <w:adjustRightInd w:val="0"/>
        <w:spacing w:after="0" w:line="240" w:lineRule="auto"/>
        <w:rPr>
          <w:rFonts w:ascii="Times New Roman" w:hAnsi="Times New Roman"/>
          <w:sz w:val="24"/>
          <w:szCs w:val="24"/>
        </w:rPr>
        <w:sectPr w:rsidR="00914748" w:rsidRPr="00CB11A2">
          <w:headerReference w:type="even" r:id="rId8"/>
          <w:headerReference w:type="default" r:id="rId9"/>
          <w:pgSz w:w="11900" w:h="16838"/>
          <w:pgMar w:top="1434" w:right="2860" w:bottom="1440" w:left="2860" w:header="720" w:footer="720" w:gutter="0"/>
          <w:cols w:space="720" w:equalWidth="0">
            <w:col w:w="6180"/>
          </w:cols>
          <w:noEndnote/>
        </w:sectPr>
      </w:pPr>
    </w:p>
    <w:p w:rsidR="00914748" w:rsidRPr="00CB11A2" w:rsidRDefault="00914748">
      <w:pPr>
        <w:widowControl w:val="0"/>
        <w:autoSpaceDE w:val="0"/>
        <w:autoSpaceDN w:val="0"/>
        <w:adjustRightInd w:val="0"/>
        <w:spacing w:after="0" w:line="51" w:lineRule="exact"/>
        <w:rPr>
          <w:rFonts w:ascii="Times New Roman" w:hAnsi="Times New Roman"/>
          <w:sz w:val="24"/>
          <w:szCs w:val="24"/>
        </w:rPr>
      </w:pPr>
      <w:bookmarkStart w:id="1" w:name="page3"/>
      <w:bookmarkEnd w:id="1"/>
    </w:p>
    <w:p w:rsidR="00914748" w:rsidRPr="00CB11A2" w:rsidRDefault="00914748">
      <w:pPr>
        <w:widowControl w:val="0"/>
        <w:overflowPunct w:val="0"/>
        <w:autoSpaceDE w:val="0"/>
        <w:autoSpaceDN w:val="0"/>
        <w:adjustRightInd w:val="0"/>
        <w:spacing w:after="0" w:line="232" w:lineRule="auto"/>
        <w:ind w:left="120" w:right="120"/>
        <w:rPr>
          <w:rFonts w:ascii="Times New Roman" w:hAnsi="Times New Roman"/>
          <w:sz w:val="24"/>
          <w:szCs w:val="24"/>
        </w:rPr>
      </w:pPr>
      <w:r w:rsidRPr="00CB11A2">
        <w:rPr>
          <w:rFonts w:ascii="Times New Roman" w:hAnsi="Times New Roman"/>
          <w:sz w:val="24"/>
          <w:szCs w:val="24"/>
        </w:rPr>
        <w:t xml:space="preserve">The one year LLM </w:t>
      </w:r>
      <w:r>
        <w:rPr>
          <w:rFonts w:ascii="Times New Roman" w:hAnsi="Times New Roman"/>
          <w:sz w:val="24"/>
          <w:szCs w:val="24"/>
        </w:rPr>
        <w:t xml:space="preserve">(ADR) </w:t>
      </w:r>
      <w:r w:rsidRPr="00CB11A2">
        <w:rPr>
          <w:rFonts w:ascii="Times New Roman" w:hAnsi="Times New Roman"/>
          <w:sz w:val="24"/>
          <w:szCs w:val="24"/>
        </w:rPr>
        <w:t>programme shall be introduced from the Academic Year, 201</w:t>
      </w:r>
      <w:r>
        <w:rPr>
          <w:rFonts w:ascii="Times New Roman" w:hAnsi="Times New Roman"/>
          <w:sz w:val="24"/>
          <w:szCs w:val="24"/>
        </w:rPr>
        <w:t>5</w:t>
      </w:r>
      <w:r w:rsidRPr="00CB11A2">
        <w:rPr>
          <w:rFonts w:ascii="Times New Roman" w:hAnsi="Times New Roman"/>
          <w:sz w:val="24"/>
          <w:szCs w:val="24"/>
        </w:rPr>
        <w:t>-1</w:t>
      </w:r>
      <w:r>
        <w:rPr>
          <w:rFonts w:ascii="Times New Roman" w:hAnsi="Times New Roman"/>
          <w:sz w:val="24"/>
          <w:szCs w:val="24"/>
        </w:rPr>
        <w:t>6</w:t>
      </w:r>
      <w:r w:rsidRPr="00CB11A2">
        <w:rPr>
          <w:rFonts w:ascii="Times New Roman" w:hAnsi="Times New Roman"/>
          <w:sz w:val="24"/>
          <w:szCs w:val="24"/>
        </w:rPr>
        <w:t xml:space="preserve"> in the university.</w:t>
      </w:r>
    </w:p>
    <w:p w:rsidR="00914748" w:rsidRPr="00CB11A2" w:rsidRDefault="00914748">
      <w:pPr>
        <w:widowControl w:val="0"/>
        <w:autoSpaceDE w:val="0"/>
        <w:autoSpaceDN w:val="0"/>
        <w:adjustRightInd w:val="0"/>
        <w:spacing w:after="0" w:line="249"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3400"/>
        <w:rPr>
          <w:rFonts w:ascii="Times New Roman" w:hAnsi="Times New Roman"/>
          <w:sz w:val="24"/>
          <w:szCs w:val="24"/>
        </w:rPr>
      </w:pPr>
      <w:r w:rsidRPr="00CB11A2">
        <w:rPr>
          <w:rFonts w:ascii="Times New Roman" w:hAnsi="Times New Roman"/>
          <w:b/>
          <w:bCs/>
          <w:sz w:val="24"/>
          <w:szCs w:val="24"/>
          <w:u w:val="single"/>
        </w:rPr>
        <w:t xml:space="preserve">LL.M (One Year) – </w:t>
      </w:r>
      <w:r>
        <w:rPr>
          <w:rFonts w:ascii="Times New Roman" w:hAnsi="Times New Roman"/>
          <w:b/>
          <w:bCs/>
          <w:sz w:val="24"/>
          <w:szCs w:val="24"/>
          <w:u w:val="single"/>
        </w:rPr>
        <w:t>AD</w:t>
      </w:r>
      <w:r w:rsidRPr="00CB11A2">
        <w:rPr>
          <w:rFonts w:ascii="Times New Roman" w:hAnsi="Times New Roman"/>
          <w:b/>
          <w:bCs/>
          <w:sz w:val="24"/>
          <w:szCs w:val="24"/>
          <w:u w:val="single"/>
        </w:rPr>
        <w:t>R</w:t>
      </w:r>
    </w:p>
    <w:p w:rsidR="00914748" w:rsidRPr="00CB11A2" w:rsidRDefault="00914748">
      <w:pPr>
        <w:widowControl w:val="0"/>
        <w:autoSpaceDE w:val="0"/>
        <w:autoSpaceDN w:val="0"/>
        <w:adjustRightInd w:val="0"/>
        <w:spacing w:after="0" w:line="240"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120"/>
        <w:rPr>
          <w:rFonts w:ascii="Times New Roman" w:hAnsi="Times New Roman"/>
          <w:sz w:val="24"/>
          <w:szCs w:val="24"/>
        </w:rPr>
      </w:pPr>
      <w:r w:rsidRPr="00CB11A2">
        <w:rPr>
          <w:rFonts w:ascii="Times New Roman" w:hAnsi="Times New Roman"/>
          <w:b/>
          <w:bCs/>
          <w:sz w:val="24"/>
          <w:szCs w:val="24"/>
          <w:u w:val="single"/>
        </w:rPr>
        <w:t>Semester I</w:t>
      </w:r>
    </w:p>
    <w:p w:rsidR="00914748" w:rsidRPr="00CB11A2" w:rsidRDefault="00914748">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520"/>
        <w:gridCol w:w="4240"/>
        <w:gridCol w:w="1120"/>
        <w:gridCol w:w="1240"/>
        <w:gridCol w:w="1160"/>
      </w:tblGrid>
      <w:tr w:rsidR="00914748" w:rsidRPr="00AF6CF0">
        <w:trPr>
          <w:trHeight w:val="559"/>
        </w:trPr>
        <w:tc>
          <w:tcPr>
            <w:tcW w:w="1520" w:type="dxa"/>
            <w:tcBorders>
              <w:top w:val="single" w:sz="8" w:space="0" w:color="auto"/>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b/>
                <w:bCs/>
                <w:w w:val="99"/>
                <w:sz w:val="24"/>
                <w:szCs w:val="24"/>
              </w:rPr>
              <w:t>Paper Code</w:t>
            </w:r>
          </w:p>
        </w:tc>
        <w:tc>
          <w:tcPr>
            <w:tcW w:w="4240" w:type="dxa"/>
            <w:tcBorders>
              <w:top w:val="single" w:sz="8" w:space="0" w:color="auto"/>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500"/>
              <w:rPr>
                <w:rFonts w:ascii="Times New Roman" w:hAnsi="Times New Roman"/>
                <w:sz w:val="24"/>
                <w:szCs w:val="24"/>
              </w:rPr>
            </w:pPr>
            <w:r w:rsidRPr="00AF6CF0">
              <w:rPr>
                <w:rFonts w:ascii="Times New Roman" w:hAnsi="Times New Roman"/>
                <w:b/>
                <w:bCs/>
                <w:sz w:val="24"/>
                <w:szCs w:val="24"/>
              </w:rPr>
              <w:t>Paper Title</w:t>
            </w:r>
          </w:p>
        </w:tc>
        <w:tc>
          <w:tcPr>
            <w:tcW w:w="1120" w:type="dxa"/>
            <w:tcBorders>
              <w:top w:val="single" w:sz="8" w:space="0" w:color="auto"/>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420"/>
              <w:rPr>
                <w:rFonts w:ascii="Times New Roman" w:hAnsi="Times New Roman"/>
                <w:sz w:val="24"/>
                <w:szCs w:val="24"/>
              </w:rPr>
            </w:pPr>
            <w:r w:rsidRPr="00AF6CF0">
              <w:rPr>
                <w:rFonts w:ascii="Times New Roman" w:hAnsi="Times New Roman"/>
                <w:b/>
                <w:bCs/>
                <w:sz w:val="24"/>
                <w:szCs w:val="24"/>
              </w:rPr>
              <w:t>L</w:t>
            </w:r>
          </w:p>
        </w:tc>
        <w:tc>
          <w:tcPr>
            <w:tcW w:w="1240" w:type="dxa"/>
            <w:tcBorders>
              <w:top w:val="single" w:sz="8" w:space="0" w:color="auto"/>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b/>
                <w:bCs/>
                <w:w w:val="99"/>
                <w:sz w:val="24"/>
                <w:szCs w:val="24"/>
              </w:rPr>
              <w:t>RTDA</w:t>
            </w:r>
          </w:p>
        </w:tc>
        <w:tc>
          <w:tcPr>
            <w:tcW w:w="1160" w:type="dxa"/>
            <w:tcBorders>
              <w:top w:val="single" w:sz="8" w:space="0" w:color="auto"/>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460"/>
              <w:rPr>
                <w:rFonts w:ascii="Times New Roman" w:hAnsi="Times New Roman"/>
                <w:sz w:val="24"/>
                <w:szCs w:val="24"/>
              </w:rPr>
            </w:pPr>
            <w:r w:rsidRPr="00AF6CF0">
              <w:rPr>
                <w:rFonts w:ascii="Times New Roman" w:hAnsi="Times New Roman"/>
                <w:b/>
                <w:bCs/>
                <w:sz w:val="24"/>
                <w:szCs w:val="24"/>
              </w:rPr>
              <w:t>C</w:t>
            </w:r>
          </w:p>
        </w:tc>
      </w:tr>
      <w:tr w:rsidR="00914748" w:rsidRPr="00AF6CF0">
        <w:trPr>
          <w:trHeight w:val="539"/>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sz w:val="24"/>
                <w:szCs w:val="24"/>
              </w:rPr>
              <w:t>GEN 101</w:t>
            </w: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r w:rsidRPr="00AF6CF0">
              <w:rPr>
                <w:rFonts w:ascii="Times New Roman" w:hAnsi="Times New Roman"/>
                <w:sz w:val="24"/>
                <w:szCs w:val="24"/>
              </w:rPr>
              <w:t>Research Methods and Legal Writing</w:t>
            </w: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440"/>
              <w:rPr>
                <w:rFonts w:ascii="Times New Roman" w:hAnsi="Times New Roman"/>
                <w:sz w:val="24"/>
                <w:szCs w:val="24"/>
              </w:rPr>
            </w:pPr>
            <w:r w:rsidRPr="00AF6CF0">
              <w:rPr>
                <w:rFonts w:ascii="Times New Roman" w:hAnsi="Times New Roman"/>
                <w:sz w:val="24"/>
                <w:szCs w:val="24"/>
              </w:rPr>
              <w:t>4</w:t>
            </w: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2</w:t>
            </w: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5</w:t>
            </w:r>
          </w:p>
        </w:tc>
      </w:tr>
      <w:tr w:rsidR="00914748" w:rsidRPr="00AF6CF0">
        <w:trPr>
          <w:trHeight w:val="542"/>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sz w:val="24"/>
                <w:szCs w:val="24"/>
              </w:rPr>
              <w:t>GEN 103</w:t>
            </w: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r w:rsidRPr="00AF6CF0">
              <w:rPr>
                <w:rFonts w:ascii="Times New Roman" w:hAnsi="Times New Roman"/>
                <w:sz w:val="24"/>
                <w:szCs w:val="24"/>
              </w:rPr>
              <w:t>System of Governance</w:t>
            </w: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440"/>
              <w:rPr>
                <w:rFonts w:ascii="Times New Roman" w:hAnsi="Times New Roman"/>
                <w:sz w:val="24"/>
                <w:szCs w:val="24"/>
              </w:rPr>
            </w:pPr>
            <w:r w:rsidRPr="00AF6CF0">
              <w:rPr>
                <w:rFonts w:ascii="Times New Roman" w:hAnsi="Times New Roman"/>
                <w:sz w:val="24"/>
                <w:szCs w:val="24"/>
              </w:rPr>
              <w:t>4</w:t>
            </w: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2</w:t>
            </w: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5</w:t>
            </w:r>
          </w:p>
        </w:tc>
      </w:tr>
      <w:tr w:rsidR="00914748" w:rsidRPr="00AF6CF0">
        <w:trPr>
          <w:trHeight w:val="544"/>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sz w:val="24"/>
                <w:szCs w:val="24"/>
              </w:rPr>
              <w:t>GEN 105</w:t>
            </w: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r w:rsidRPr="00AF6CF0">
              <w:rPr>
                <w:rFonts w:ascii="Times New Roman" w:hAnsi="Times New Roman"/>
                <w:sz w:val="24"/>
                <w:szCs w:val="24"/>
              </w:rPr>
              <w:t>Law and Justice in a Globalised World</w:t>
            </w: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440"/>
              <w:rPr>
                <w:rFonts w:ascii="Times New Roman" w:hAnsi="Times New Roman"/>
                <w:sz w:val="24"/>
                <w:szCs w:val="24"/>
              </w:rPr>
            </w:pPr>
            <w:r w:rsidRPr="00AF6CF0">
              <w:rPr>
                <w:rFonts w:ascii="Times New Roman" w:hAnsi="Times New Roman"/>
                <w:sz w:val="24"/>
                <w:szCs w:val="24"/>
              </w:rPr>
              <w:t>4</w:t>
            </w: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2</w:t>
            </w: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5</w:t>
            </w:r>
          </w:p>
        </w:tc>
      </w:tr>
      <w:tr w:rsidR="00914748" w:rsidRPr="00AF6CF0">
        <w:trPr>
          <w:trHeight w:val="537"/>
        </w:trPr>
        <w:tc>
          <w:tcPr>
            <w:tcW w:w="1520" w:type="dxa"/>
            <w:tcBorders>
              <w:top w:val="nil"/>
              <w:left w:val="single" w:sz="8" w:space="0" w:color="auto"/>
              <w:bottom w:val="nil"/>
              <w:right w:val="single" w:sz="8" w:space="0" w:color="auto"/>
            </w:tcBorders>
            <w:vAlign w:val="bottom"/>
          </w:tcPr>
          <w:p w:rsidR="00914748" w:rsidRPr="00AF6CF0" w:rsidRDefault="00914748" w:rsidP="00585EFE">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sz w:val="24"/>
                <w:szCs w:val="24"/>
              </w:rPr>
              <w:t>ADR 115</w:t>
            </w:r>
          </w:p>
        </w:tc>
        <w:tc>
          <w:tcPr>
            <w:tcW w:w="424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r w:rsidRPr="00AF6CF0">
              <w:rPr>
                <w:rFonts w:ascii="Times New Roman" w:hAnsi="Times New Roman"/>
                <w:sz w:val="24"/>
                <w:szCs w:val="24"/>
              </w:rPr>
              <w:t>Evolution and Concept of ADR</w:t>
            </w:r>
          </w:p>
        </w:tc>
        <w:tc>
          <w:tcPr>
            <w:tcW w:w="112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ind w:left="440"/>
              <w:rPr>
                <w:rFonts w:ascii="Times New Roman" w:hAnsi="Times New Roman"/>
                <w:sz w:val="24"/>
                <w:szCs w:val="24"/>
              </w:rPr>
            </w:pPr>
            <w:r w:rsidRPr="00AF6CF0">
              <w:rPr>
                <w:rFonts w:ascii="Times New Roman" w:hAnsi="Times New Roman"/>
                <w:sz w:val="24"/>
                <w:szCs w:val="24"/>
              </w:rPr>
              <w:t>4</w:t>
            </w:r>
          </w:p>
        </w:tc>
        <w:tc>
          <w:tcPr>
            <w:tcW w:w="124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2</w:t>
            </w:r>
          </w:p>
        </w:tc>
        <w:tc>
          <w:tcPr>
            <w:tcW w:w="116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5</w:t>
            </w:r>
          </w:p>
        </w:tc>
      </w:tr>
      <w:tr w:rsidR="00914748" w:rsidRPr="00AF6CF0">
        <w:trPr>
          <w:trHeight w:val="281"/>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r>
      <w:tr w:rsidR="00914748" w:rsidRPr="00AF6CF0">
        <w:trPr>
          <w:trHeight w:val="542"/>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rsidP="00585EFE">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sz w:val="24"/>
                <w:szCs w:val="24"/>
              </w:rPr>
              <w:t>ADR 117</w:t>
            </w: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r w:rsidRPr="00AF6CF0">
              <w:rPr>
                <w:rFonts w:ascii="Times New Roman" w:hAnsi="Times New Roman"/>
                <w:sz w:val="24"/>
                <w:szCs w:val="24"/>
              </w:rPr>
              <w:t>Law of Arbitration</w:t>
            </w: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440"/>
              <w:rPr>
                <w:rFonts w:ascii="Times New Roman" w:hAnsi="Times New Roman"/>
                <w:sz w:val="24"/>
                <w:szCs w:val="24"/>
              </w:rPr>
            </w:pPr>
            <w:r w:rsidRPr="00AF6CF0">
              <w:rPr>
                <w:rFonts w:ascii="Times New Roman" w:hAnsi="Times New Roman"/>
                <w:sz w:val="24"/>
                <w:szCs w:val="24"/>
              </w:rPr>
              <w:t>4</w:t>
            </w: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2</w:t>
            </w: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5</w:t>
            </w:r>
          </w:p>
        </w:tc>
      </w:tr>
      <w:tr w:rsidR="00914748" w:rsidRPr="00AF6CF0">
        <w:trPr>
          <w:trHeight w:val="786"/>
        </w:trPr>
        <w:tc>
          <w:tcPr>
            <w:tcW w:w="1520" w:type="dxa"/>
            <w:tcBorders>
              <w:top w:val="nil"/>
              <w:left w:val="nil"/>
              <w:bottom w:val="nil"/>
              <w:right w:val="nil"/>
            </w:tcBorders>
            <w:vAlign w:val="bottom"/>
          </w:tcPr>
          <w:p w:rsidR="00914748" w:rsidRPr="00AF6CF0" w:rsidRDefault="00914748">
            <w:pPr>
              <w:widowControl w:val="0"/>
              <w:autoSpaceDE w:val="0"/>
              <w:autoSpaceDN w:val="0"/>
              <w:adjustRightInd w:val="0"/>
              <w:spacing w:after="0" w:line="240" w:lineRule="auto"/>
              <w:ind w:left="120"/>
              <w:rPr>
                <w:rFonts w:ascii="Times New Roman" w:hAnsi="Times New Roman"/>
                <w:sz w:val="24"/>
                <w:szCs w:val="24"/>
              </w:rPr>
            </w:pPr>
            <w:r w:rsidRPr="00AF6CF0">
              <w:rPr>
                <w:rFonts w:ascii="Times New Roman" w:hAnsi="Times New Roman"/>
                <w:b/>
                <w:bCs/>
                <w:sz w:val="24"/>
                <w:szCs w:val="24"/>
                <w:u w:val="single"/>
              </w:rPr>
              <w:t>Semester II</w:t>
            </w:r>
          </w:p>
        </w:tc>
        <w:tc>
          <w:tcPr>
            <w:tcW w:w="4240" w:type="dxa"/>
            <w:tcBorders>
              <w:top w:val="nil"/>
              <w:left w:val="nil"/>
              <w:bottom w:val="nil"/>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nil"/>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nil"/>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160" w:type="dxa"/>
            <w:tcBorders>
              <w:top w:val="nil"/>
              <w:left w:val="nil"/>
              <w:bottom w:val="nil"/>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r>
      <w:tr w:rsidR="00914748" w:rsidRPr="00AF6CF0">
        <w:trPr>
          <w:trHeight w:val="243"/>
        </w:trPr>
        <w:tc>
          <w:tcPr>
            <w:tcW w:w="1520" w:type="dxa"/>
            <w:tcBorders>
              <w:top w:val="nil"/>
              <w:left w:val="nil"/>
              <w:bottom w:val="single" w:sz="8" w:space="0" w:color="auto"/>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4240" w:type="dxa"/>
            <w:tcBorders>
              <w:top w:val="nil"/>
              <w:left w:val="nil"/>
              <w:bottom w:val="single" w:sz="8" w:space="0" w:color="auto"/>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auto"/>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single" w:sz="8" w:space="0" w:color="auto"/>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160" w:type="dxa"/>
            <w:tcBorders>
              <w:top w:val="nil"/>
              <w:left w:val="nil"/>
              <w:bottom w:val="single" w:sz="8" w:space="0" w:color="auto"/>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r>
      <w:tr w:rsidR="00914748" w:rsidRPr="00AF6CF0">
        <w:trPr>
          <w:trHeight w:val="539"/>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b/>
                <w:bCs/>
                <w:w w:val="99"/>
                <w:sz w:val="24"/>
                <w:szCs w:val="24"/>
              </w:rPr>
              <w:t>Paper Code</w:t>
            </w: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500"/>
              <w:rPr>
                <w:rFonts w:ascii="Times New Roman" w:hAnsi="Times New Roman"/>
                <w:sz w:val="24"/>
                <w:szCs w:val="24"/>
              </w:rPr>
            </w:pPr>
            <w:r w:rsidRPr="00AF6CF0">
              <w:rPr>
                <w:rFonts w:ascii="Times New Roman" w:hAnsi="Times New Roman"/>
                <w:b/>
                <w:bCs/>
                <w:sz w:val="24"/>
                <w:szCs w:val="24"/>
              </w:rPr>
              <w:t>Paper Title</w:t>
            </w: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420"/>
              <w:rPr>
                <w:rFonts w:ascii="Times New Roman" w:hAnsi="Times New Roman"/>
                <w:sz w:val="24"/>
                <w:szCs w:val="24"/>
              </w:rPr>
            </w:pPr>
            <w:r w:rsidRPr="00AF6CF0">
              <w:rPr>
                <w:rFonts w:ascii="Times New Roman" w:hAnsi="Times New Roman"/>
                <w:b/>
                <w:bCs/>
                <w:sz w:val="24"/>
                <w:szCs w:val="24"/>
              </w:rPr>
              <w:t>L</w:t>
            </w: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b/>
                <w:bCs/>
                <w:w w:val="99"/>
                <w:sz w:val="24"/>
                <w:szCs w:val="24"/>
              </w:rPr>
              <w:t>RTDA*</w:t>
            </w: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460"/>
              <w:rPr>
                <w:rFonts w:ascii="Times New Roman" w:hAnsi="Times New Roman"/>
                <w:sz w:val="24"/>
                <w:szCs w:val="24"/>
              </w:rPr>
            </w:pPr>
            <w:r w:rsidRPr="00AF6CF0">
              <w:rPr>
                <w:rFonts w:ascii="Times New Roman" w:hAnsi="Times New Roman"/>
                <w:b/>
                <w:bCs/>
                <w:sz w:val="24"/>
                <w:szCs w:val="24"/>
              </w:rPr>
              <w:t>C</w:t>
            </w:r>
          </w:p>
        </w:tc>
      </w:tr>
      <w:tr w:rsidR="00914748" w:rsidRPr="00AF6CF0">
        <w:trPr>
          <w:trHeight w:val="539"/>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sz w:val="24"/>
                <w:szCs w:val="24"/>
              </w:rPr>
              <w:t>IPR 120</w:t>
            </w: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r w:rsidRPr="00AF6CF0">
              <w:rPr>
                <w:rFonts w:ascii="Times New Roman" w:hAnsi="Times New Roman"/>
                <w:sz w:val="24"/>
                <w:szCs w:val="24"/>
              </w:rPr>
              <w:t>Mediation, Conciliation and Negotiation</w:t>
            </w: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4</w:t>
            </w: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2</w:t>
            </w: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5</w:t>
            </w:r>
          </w:p>
        </w:tc>
      </w:tr>
      <w:tr w:rsidR="00914748" w:rsidRPr="00AF6CF0">
        <w:trPr>
          <w:trHeight w:val="544"/>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sz w:val="24"/>
                <w:szCs w:val="24"/>
              </w:rPr>
              <w:t>IPR 122</w:t>
            </w: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r w:rsidRPr="00AF6CF0">
              <w:rPr>
                <w:rFonts w:ascii="Times New Roman" w:hAnsi="Times New Roman"/>
                <w:sz w:val="24"/>
                <w:szCs w:val="24"/>
              </w:rPr>
              <w:t>International Commercial Arbitration</w:t>
            </w: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4</w:t>
            </w: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2</w:t>
            </w: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5</w:t>
            </w:r>
          </w:p>
        </w:tc>
      </w:tr>
      <w:tr w:rsidR="00914748" w:rsidRPr="00AF6CF0">
        <w:trPr>
          <w:trHeight w:val="537"/>
        </w:trPr>
        <w:tc>
          <w:tcPr>
            <w:tcW w:w="1520" w:type="dxa"/>
            <w:tcBorders>
              <w:top w:val="nil"/>
              <w:left w:val="single" w:sz="8" w:space="0" w:color="auto"/>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sz w:val="24"/>
                <w:szCs w:val="24"/>
              </w:rPr>
              <w:t>IPR 124</w:t>
            </w:r>
          </w:p>
        </w:tc>
        <w:tc>
          <w:tcPr>
            <w:tcW w:w="424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r w:rsidRPr="00AF6CF0">
              <w:rPr>
                <w:rFonts w:ascii="Times New Roman" w:hAnsi="Times New Roman"/>
                <w:sz w:val="24"/>
                <w:szCs w:val="24"/>
              </w:rPr>
              <w:t>International Investment Arbitration</w:t>
            </w:r>
          </w:p>
        </w:tc>
        <w:tc>
          <w:tcPr>
            <w:tcW w:w="112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4</w:t>
            </w:r>
          </w:p>
        </w:tc>
        <w:tc>
          <w:tcPr>
            <w:tcW w:w="124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2</w:t>
            </w:r>
          </w:p>
        </w:tc>
        <w:tc>
          <w:tcPr>
            <w:tcW w:w="116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5</w:t>
            </w:r>
          </w:p>
        </w:tc>
      </w:tr>
      <w:tr w:rsidR="00914748" w:rsidRPr="00AF6CF0">
        <w:trPr>
          <w:trHeight w:val="281"/>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r>
      <w:tr w:rsidR="00914748" w:rsidRPr="00AF6CF0">
        <w:trPr>
          <w:trHeight w:val="537"/>
        </w:trPr>
        <w:tc>
          <w:tcPr>
            <w:tcW w:w="1520" w:type="dxa"/>
            <w:tcBorders>
              <w:top w:val="nil"/>
              <w:left w:val="single" w:sz="8" w:space="0" w:color="auto"/>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sz w:val="24"/>
                <w:szCs w:val="24"/>
              </w:rPr>
              <w:t>IPR 126</w:t>
            </w:r>
          </w:p>
        </w:tc>
        <w:tc>
          <w:tcPr>
            <w:tcW w:w="424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r w:rsidRPr="00AF6CF0">
              <w:rPr>
                <w:rFonts w:ascii="Times New Roman" w:hAnsi="Times New Roman"/>
                <w:sz w:val="24"/>
                <w:szCs w:val="24"/>
              </w:rPr>
              <w:t>Practical Training in ADR Skills/ Practical Applications of ADR Methods</w:t>
            </w:r>
          </w:p>
        </w:tc>
        <w:tc>
          <w:tcPr>
            <w:tcW w:w="112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4</w:t>
            </w:r>
          </w:p>
        </w:tc>
        <w:tc>
          <w:tcPr>
            <w:tcW w:w="124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2</w:t>
            </w:r>
          </w:p>
        </w:tc>
        <w:tc>
          <w:tcPr>
            <w:tcW w:w="116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40" w:lineRule="auto"/>
              <w:jc w:val="center"/>
              <w:rPr>
                <w:rFonts w:ascii="Times New Roman" w:hAnsi="Times New Roman"/>
                <w:sz w:val="24"/>
                <w:szCs w:val="24"/>
              </w:rPr>
            </w:pPr>
            <w:r w:rsidRPr="00AF6CF0">
              <w:rPr>
                <w:rFonts w:ascii="Times New Roman" w:hAnsi="Times New Roman"/>
                <w:w w:val="99"/>
                <w:sz w:val="24"/>
                <w:szCs w:val="24"/>
              </w:rPr>
              <w:t>5</w:t>
            </w:r>
          </w:p>
        </w:tc>
      </w:tr>
      <w:tr w:rsidR="00914748" w:rsidRPr="00AF6CF0">
        <w:trPr>
          <w:trHeight w:val="281"/>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ind w:left="100"/>
              <w:rPr>
                <w:rFonts w:ascii="Times New Roman" w:hAnsi="Times New Roman"/>
                <w:sz w:val="24"/>
                <w:szCs w:val="24"/>
              </w:rPr>
            </w:pP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r>
      <w:tr w:rsidR="00914748" w:rsidRPr="00AF6CF0">
        <w:trPr>
          <w:trHeight w:val="537"/>
        </w:trPr>
        <w:tc>
          <w:tcPr>
            <w:tcW w:w="1520" w:type="dxa"/>
            <w:tcBorders>
              <w:top w:val="nil"/>
              <w:left w:val="single" w:sz="8" w:space="0" w:color="auto"/>
              <w:bottom w:val="nil"/>
              <w:right w:val="single" w:sz="8" w:space="0" w:color="auto"/>
            </w:tcBorders>
            <w:vAlign w:val="bottom"/>
          </w:tcPr>
          <w:p w:rsidR="00914748" w:rsidRPr="00AF6CF0" w:rsidRDefault="00914748">
            <w:pPr>
              <w:widowControl w:val="0"/>
              <w:autoSpaceDE w:val="0"/>
              <w:autoSpaceDN w:val="0"/>
              <w:adjustRightInd w:val="0"/>
              <w:spacing w:after="0" w:line="275" w:lineRule="exact"/>
              <w:jc w:val="center"/>
              <w:rPr>
                <w:rFonts w:ascii="Times New Roman" w:hAnsi="Times New Roman"/>
                <w:sz w:val="24"/>
                <w:szCs w:val="24"/>
              </w:rPr>
            </w:pPr>
            <w:r w:rsidRPr="00AF6CF0">
              <w:rPr>
                <w:rFonts w:ascii="Times New Roman" w:hAnsi="Times New Roman"/>
                <w:sz w:val="24"/>
                <w:szCs w:val="24"/>
              </w:rPr>
              <w:t>GEN 110</w:t>
            </w:r>
          </w:p>
        </w:tc>
        <w:tc>
          <w:tcPr>
            <w:tcW w:w="424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75" w:lineRule="exact"/>
              <w:ind w:left="100"/>
              <w:rPr>
                <w:rFonts w:ascii="Times New Roman" w:hAnsi="Times New Roman"/>
                <w:sz w:val="24"/>
                <w:szCs w:val="24"/>
              </w:rPr>
            </w:pPr>
            <w:r w:rsidRPr="00AF6CF0">
              <w:rPr>
                <w:rFonts w:ascii="Times New Roman" w:hAnsi="Times New Roman"/>
                <w:sz w:val="24"/>
                <w:szCs w:val="24"/>
              </w:rPr>
              <w:t>Dissertation**</w:t>
            </w:r>
          </w:p>
        </w:tc>
        <w:tc>
          <w:tcPr>
            <w:tcW w:w="112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75" w:lineRule="exact"/>
              <w:jc w:val="center"/>
              <w:rPr>
                <w:rFonts w:ascii="Times New Roman" w:hAnsi="Times New Roman"/>
                <w:sz w:val="24"/>
                <w:szCs w:val="24"/>
              </w:rPr>
            </w:pPr>
            <w:r w:rsidRPr="00AF6CF0">
              <w:rPr>
                <w:rFonts w:ascii="Times New Roman" w:hAnsi="Times New Roman"/>
                <w:w w:val="99"/>
                <w:sz w:val="24"/>
                <w:szCs w:val="24"/>
              </w:rPr>
              <w:t>-</w:t>
            </w:r>
          </w:p>
        </w:tc>
        <w:tc>
          <w:tcPr>
            <w:tcW w:w="124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75" w:lineRule="exact"/>
              <w:jc w:val="center"/>
              <w:rPr>
                <w:rFonts w:ascii="Times New Roman" w:hAnsi="Times New Roman"/>
                <w:sz w:val="24"/>
                <w:szCs w:val="24"/>
              </w:rPr>
            </w:pPr>
            <w:r w:rsidRPr="00AF6CF0">
              <w:rPr>
                <w:rFonts w:ascii="Times New Roman" w:hAnsi="Times New Roman"/>
                <w:w w:val="99"/>
                <w:sz w:val="24"/>
                <w:szCs w:val="24"/>
              </w:rPr>
              <w:t>-</w:t>
            </w:r>
          </w:p>
        </w:tc>
        <w:tc>
          <w:tcPr>
            <w:tcW w:w="1160" w:type="dxa"/>
            <w:tcBorders>
              <w:top w:val="nil"/>
              <w:left w:val="nil"/>
              <w:bottom w:val="nil"/>
              <w:right w:val="single" w:sz="8" w:space="0" w:color="auto"/>
            </w:tcBorders>
            <w:vAlign w:val="bottom"/>
          </w:tcPr>
          <w:p w:rsidR="00914748" w:rsidRPr="00AF6CF0" w:rsidRDefault="00914748">
            <w:pPr>
              <w:widowControl w:val="0"/>
              <w:autoSpaceDE w:val="0"/>
              <w:autoSpaceDN w:val="0"/>
              <w:adjustRightInd w:val="0"/>
              <w:spacing w:after="0" w:line="275" w:lineRule="exact"/>
              <w:jc w:val="center"/>
              <w:rPr>
                <w:rFonts w:ascii="Times New Roman" w:hAnsi="Times New Roman"/>
                <w:sz w:val="24"/>
                <w:szCs w:val="24"/>
              </w:rPr>
            </w:pPr>
            <w:r w:rsidRPr="00AF6CF0">
              <w:rPr>
                <w:rFonts w:ascii="Times New Roman" w:hAnsi="Times New Roman"/>
                <w:w w:val="99"/>
                <w:sz w:val="24"/>
                <w:szCs w:val="24"/>
              </w:rPr>
              <w:t>10</w:t>
            </w:r>
          </w:p>
        </w:tc>
      </w:tr>
      <w:tr w:rsidR="00914748" w:rsidRPr="00AF6CF0">
        <w:trPr>
          <w:trHeight w:val="286"/>
        </w:trPr>
        <w:tc>
          <w:tcPr>
            <w:tcW w:w="1520" w:type="dxa"/>
            <w:tcBorders>
              <w:top w:val="nil"/>
              <w:left w:val="single" w:sz="8" w:space="0" w:color="auto"/>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4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24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p>
        </w:tc>
      </w:tr>
    </w:tbl>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16"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120"/>
        <w:rPr>
          <w:rFonts w:ascii="Times New Roman" w:hAnsi="Times New Roman"/>
          <w:sz w:val="24"/>
          <w:szCs w:val="24"/>
        </w:rPr>
      </w:pPr>
      <w:r w:rsidRPr="00CB11A2">
        <w:rPr>
          <w:rFonts w:ascii="Times New Roman" w:hAnsi="Times New Roman"/>
          <w:b/>
          <w:bCs/>
          <w:i/>
          <w:iCs/>
          <w:sz w:val="24"/>
          <w:szCs w:val="24"/>
        </w:rPr>
        <w:t>Explanations</w:t>
      </w:r>
    </w:p>
    <w:p w:rsidR="00914748" w:rsidRPr="00CB11A2" w:rsidRDefault="00914748">
      <w:pPr>
        <w:widowControl w:val="0"/>
        <w:autoSpaceDE w:val="0"/>
        <w:autoSpaceDN w:val="0"/>
        <w:adjustRightInd w:val="0"/>
        <w:spacing w:after="0" w:line="235" w:lineRule="exact"/>
        <w:rPr>
          <w:rFonts w:ascii="Times New Roman" w:hAnsi="Times New Roman"/>
          <w:sz w:val="24"/>
          <w:szCs w:val="24"/>
        </w:rPr>
      </w:pPr>
    </w:p>
    <w:p w:rsidR="00914748" w:rsidRPr="00C6393A" w:rsidRDefault="00914748">
      <w:pPr>
        <w:widowControl w:val="0"/>
        <w:numPr>
          <w:ilvl w:val="0"/>
          <w:numId w:val="1"/>
        </w:numPr>
        <w:tabs>
          <w:tab w:val="clear" w:pos="720"/>
          <w:tab w:val="num" w:pos="420"/>
        </w:tabs>
        <w:overflowPunct w:val="0"/>
        <w:autoSpaceDE w:val="0"/>
        <w:autoSpaceDN w:val="0"/>
        <w:adjustRightInd w:val="0"/>
        <w:spacing w:after="0" w:line="240" w:lineRule="auto"/>
        <w:ind w:left="420" w:hanging="300"/>
        <w:jc w:val="both"/>
        <w:rPr>
          <w:rFonts w:ascii="Times New Roman" w:hAnsi="Times New Roman"/>
          <w:b/>
          <w:bCs/>
          <w:sz w:val="24"/>
          <w:szCs w:val="24"/>
        </w:rPr>
      </w:pPr>
      <w:r>
        <w:rPr>
          <w:rFonts w:ascii="Times New Roman" w:hAnsi="Times New Roman"/>
          <w:b/>
          <w:bCs/>
          <w:sz w:val="24"/>
          <w:szCs w:val="24"/>
        </w:rPr>
        <w:t xml:space="preserve">L- </w:t>
      </w:r>
      <w:r w:rsidRPr="00C6393A">
        <w:rPr>
          <w:rFonts w:ascii="Times New Roman" w:hAnsi="Times New Roman"/>
          <w:bCs/>
          <w:sz w:val="24"/>
          <w:szCs w:val="24"/>
        </w:rPr>
        <w:t>Lecture</w:t>
      </w:r>
    </w:p>
    <w:p w:rsidR="00914748" w:rsidRDefault="00914748">
      <w:pPr>
        <w:widowControl w:val="0"/>
        <w:numPr>
          <w:ilvl w:val="0"/>
          <w:numId w:val="1"/>
        </w:numPr>
        <w:tabs>
          <w:tab w:val="clear" w:pos="720"/>
          <w:tab w:val="num" w:pos="420"/>
        </w:tabs>
        <w:overflowPunct w:val="0"/>
        <w:autoSpaceDE w:val="0"/>
        <w:autoSpaceDN w:val="0"/>
        <w:adjustRightInd w:val="0"/>
        <w:spacing w:after="0" w:line="240" w:lineRule="auto"/>
        <w:ind w:left="420" w:hanging="300"/>
        <w:jc w:val="both"/>
        <w:rPr>
          <w:rFonts w:ascii="Times New Roman" w:hAnsi="Times New Roman"/>
          <w:b/>
          <w:bCs/>
          <w:sz w:val="24"/>
          <w:szCs w:val="24"/>
        </w:rPr>
      </w:pPr>
      <w:r>
        <w:rPr>
          <w:rFonts w:ascii="Times New Roman" w:hAnsi="Times New Roman"/>
          <w:b/>
          <w:bCs/>
          <w:sz w:val="24"/>
          <w:szCs w:val="24"/>
        </w:rPr>
        <w:t xml:space="preserve">C- </w:t>
      </w:r>
      <w:r>
        <w:rPr>
          <w:rFonts w:ascii="Times New Roman" w:hAnsi="Times New Roman"/>
          <w:bCs/>
          <w:sz w:val="24"/>
          <w:szCs w:val="24"/>
        </w:rPr>
        <w:t>Credits</w:t>
      </w:r>
    </w:p>
    <w:p w:rsidR="00914748" w:rsidRPr="00CB11A2" w:rsidRDefault="00914748">
      <w:pPr>
        <w:widowControl w:val="0"/>
        <w:numPr>
          <w:ilvl w:val="0"/>
          <w:numId w:val="1"/>
        </w:numPr>
        <w:tabs>
          <w:tab w:val="clear" w:pos="720"/>
          <w:tab w:val="num" w:pos="420"/>
        </w:tabs>
        <w:overflowPunct w:val="0"/>
        <w:autoSpaceDE w:val="0"/>
        <w:autoSpaceDN w:val="0"/>
        <w:adjustRightInd w:val="0"/>
        <w:spacing w:after="0" w:line="240" w:lineRule="auto"/>
        <w:ind w:left="420" w:hanging="300"/>
        <w:jc w:val="both"/>
        <w:rPr>
          <w:rFonts w:ascii="Times New Roman" w:hAnsi="Times New Roman"/>
          <w:b/>
          <w:bCs/>
          <w:sz w:val="24"/>
          <w:szCs w:val="24"/>
        </w:rPr>
      </w:pPr>
      <w:r w:rsidRPr="00CB11A2">
        <w:rPr>
          <w:rFonts w:ascii="Times New Roman" w:hAnsi="Times New Roman"/>
          <w:b/>
          <w:bCs/>
          <w:sz w:val="24"/>
          <w:szCs w:val="24"/>
        </w:rPr>
        <w:t xml:space="preserve">RTDA – </w:t>
      </w:r>
      <w:r w:rsidRPr="00CB11A2">
        <w:rPr>
          <w:rFonts w:ascii="Times New Roman" w:hAnsi="Times New Roman"/>
          <w:sz w:val="24"/>
          <w:szCs w:val="24"/>
        </w:rPr>
        <w:t>Research and Teaching Development Activities</w:t>
      </w:r>
      <w:r w:rsidRPr="00CB11A2">
        <w:rPr>
          <w:rFonts w:ascii="Times New Roman" w:hAnsi="Times New Roman"/>
          <w:b/>
          <w:bCs/>
          <w:sz w:val="24"/>
          <w:szCs w:val="24"/>
        </w:rPr>
        <w:t xml:space="preserve"> </w:t>
      </w:r>
    </w:p>
    <w:p w:rsidR="00914748" w:rsidRPr="00CB11A2" w:rsidRDefault="00914748">
      <w:pPr>
        <w:widowControl w:val="0"/>
        <w:numPr>
          <w:ilvl w:val="0"/>
          <w:numId w:val="2"/>
        </w:numPr>
        <w:tabs>
          <w:tab w:val="clear" w:pos="720"/>
          <w:tab w:val="num" w:pos="420"/>
        </w:tabs>
        <w:overflowPunct w:val="0"/>
        <w:autoSpaceDE w:val="0"/>
        <w:autoSpaceDN w:val="0"/>
        <w:adjustRightInd w:val="0"/>
        <w:spacing w:after="0" w:line="240" w:lineRule="auto"/>
        <w:ind w:left="420" w:hanging="300"/>
        <w:jc w:val="both"/>
        <w:rPr>
          <w:rFonts w:ascii="Times New Roman" w:hAnsi="Times New Roman"/>
          <w:b/>
          <w:bCs/>
          <w:sz w:val="24"/>
          <w:szCs w:val="24"/>
        </w:rPr>
      </w:pPr>
      <w:r w:rsidRPr="00CB11A2">
        <w:rPr>
          <w:rFonts w:ascii="Times New Roman" w:hAnsi="Times New Roman"/>
          <w:b/>
          <w:bCs/>
          <w:sz w:val="24"/>
          <w:szCs w:val="24"/>
        </w:rPr>
        <w:t xml:space="preserve">NUES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32"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sectPr w:rsidR="00914748" w:rsidRPr="00CB11A2">
          <w:pgSz w:w="11906" w:h="16838"/>
          <w:pgMar w:top="1440" w:right="1320" w:bottom="715" w:left="1320" w:header="720" w:footer="720" w:gutter="0"/>
          <w:cols w:space="720" w:equalWidth="0">
            <w:col w:w="9260"/>
          </w:cols>
          <w:noEndnote/>
        </w:sect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bookmarkStart w:id="2" w:name="page5"/>
      <w:bookmarkEnd w:id="2"/>
      <w:r w:rsidRPr="00CB11A2">
        <w:rPr>
          <w:rFonts w:ascii="Times New Roman" w:hAnsi="Times New Roman"/>
          <w:b/>
          <w:bCs/>
          <w:sz w:val="24"/>
          <w:szCs w:val="24"/>
        </w:rPr>
        <w:t>Mode of Evaluation and Distribution of Marks</w:t>
      </w:r>
    </w:p>
    <w:p w:rsidR="00914748" w:rsidRPr="00CB11A2" w:rsidRDefault="00914748">
      <w:pPr>
        <w:widowControl w:val="0"/>
        <w:autoSpaceDE w:val="0"/>
        <w:autoSpaceDN w:val="0"/>
        <w:adjustRightInd w:val="0"/>
        <w:spacing w:after="0" w:line="392" w:lineRule="exact"/>
        <w:rPr>
          <w:rFonts w:ascii="Times New Roman" w:hAnsi="Times New Roman"/>
          <w:sz w:val="24"/>
          <w:szCs w:val="24"/>
        </w:rPr>
      </w:pPr>
    </w:p>
    <w:p w:rsidR="00914748" w:rsidRPr="00CB11A2" w:rsidRDefault="00914748">
      <w:pPr>
        <w:widowControl w:val="0"/>
        <w:overflowPunct w:val="0"/>
        <w:autoSpaceDE w:val="0"/>
        <w:autoSpaceDN w:val="0"/>
        <w:adjustRightInd w:val="0"/>
        <w:spacing w:after="0" w:line="347" w:lineRule="auto"/>
        <w:ind w:right="20"/>
        <w:jc w:val="both"/>
        <w:rPr>
          <w:rFonts w:ascii="Times New Roman" w:hAnsi="Times New Roman"/>
          <w:sz w:val="24"/>
          <w:szCs w:val="24"/>
        </w:rPr>
      </w:pPr>
      <w:r w:rsidRPr="00CB11A2">
        <w:rPr>
          <w:rFonts w:ascii="Times New Roman" w:hAnsi="Times New Roman"/>
          <w:sz w:val="24"/>
          <w:szCs w:val="24"/>
        </w:rPr>
        <w:t>Each course shall carry total of 100 marks. There shall be semester end written examination for all the courses conducted by Examination Division of the University for 60 Marks. In each course in each semester there shall be Internal-examinations of 15 marks and 25 marks through written and RTDA evaluation respectively as continuous assessment by the subject teacher concerned.</w:t>
      </w:r>
    </w:p>
    <w:p w:rsidR="00914748" w:rsidRPr="00CB11A2" w:rsidRDefault="00914748">
      <w:pPr>
        <w:widowControl w:val="0"/>
        <w:autoSpaceDE w:val="0"/>
        <w:autoSpaceDN w:val="0"/>
        <w:adjustRightInd w:val="0"/>
        <w:spacing w:after="0" w:line="222"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Note:</w:t>
      </w:r>
    </w:p>
    <w:p w:rsidR="00914748" w:rsidRPr="00CB11A2" w:rsidRDefault="00914748">
      <w:pPr>
        <w:widowControl w:val="0"/>
        <w:autoSpaceDE w:val="0"/>
        <w:autoSpaceDN w:val="0"/>
        <w:adjustRightInd w:val="0"/>
        <w:spacing w:after="0" w:line="132"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360"/>
        <w:rPr>
          <w:rFonts w:ascii="Times New Roman" w:hAnsi="Times New Roman"/>
          <w:sz w:val="24"/>
          <w:szCs w:val="24"/>
        </w:rPr>
      </w:pPr>
      <w:r w:rsidRPr="00CB11A2">
        <w:rPr>
          <w:rFonts w:ascii="Times New Roman" w:hAnsi="Times New Roman"/>
          <w:sz w:val="24"/>
          <w:szCs w:val="24"/>
        </w:rPr>
        <w:t>The total number of Credits of the LL.M. Programme is 55 (Fifty Five).</w:t>
      </w:r>
    </w:p>
    <w:p w:rsidR="00914748" w:rsidRPr="00CB11A2" w:rsidRDefault="00914748">
      <w:pPr>
        <w:widowControl w:val="0"/>
        <w:autoSpaceDE w:val="0"/>
        <w:autoSpaceDN w:val="0"/>
        <w:adjustRightInd w:val="0"/>
        <w:spacing w:after="0" w:line="395" w:lineRule="exact"/>
        <w:rPr>
          <w:rFonts w:ascii="Times New Roman" w:hAnsi="Times New Roman"/>
          <w:sz w:val="24"/>
          <w:szCs w:val="24"/>
        </w:rPr>
      </w:pPr>
    </w:p>
    <w:p w:rsidR="00914748" w:rsidRPr="00CB11A2" w:rsidRDefault="00914748">
      <w:pPr>
        <w:widowControl w:val="0"/>
        <w:numPr>
          <w:ilvl w:val="0"/>
          <w:numId w:val="3"/>
        </w:numPr>
        <w:tabs>
          <w:tab w:val="clear" w:pos="720"/>
          <w:tab w:val="num" w:pos="1080"/>
        </w:tabs>
        <w:overflowPunct w:val="0"/>
        <w:autoSpaceDE w:val="0"/>
        <w:autoSpaceDN w:val="0"/>
        <w:adjustRightInd w:val="0"/>
        <w:spacing w:after="0" w:line="215" w:lineRule="auto"/>
        <w:ind w:left="1080" w:right="20" w:hanging="720"/>
        <w:jc w:val="both"/>
        <w:rPr>
          <w:rFonts w:ascii="Times New Roman" w:hAnsi="Times New Roman"/>
          <w:sz w:val="24"/>
          <w:szCs w:val="24"/>
        </w:rPr>
      </w:pPr>
      <w:r w:rsidRPr="00CB11A2">
        <w:rPr>
          <w:rFonts w:ascii="Times New Roman" w:hAnsi="Times New Roman"/>
          <w:sz w:val="24"/>
          <w:szCs w:val="24"/>
        </w:rPr>
        <w:t xml:space="preserve">Each student shall be required to appear for examination in all the papers of the course and secure 55 credits for the award of a degree. </w:t>
      </w:r>
    </w:p>
    <w:p w:rsidR="00914748" w:rsidRPr="00CB11A2" w:rsidRDefault="00914748">
      <w:pPr>
        <w:widowControl w:val="0"/>
        <w:autoSpaceDE w:val="0"/>
        <w:autoSpaceDN w:val="0"/>
        <w:adjustRightInd w:val="0"/>
        <w:spacing w:after="0" w:line="256"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24"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sectPr w:rsidR="00914748" w:rsidRPr="00CB11A2">
          <w:pgSz w:w="11906" w:h="16838"/>
          <w:pgMar w:top="1437" w:right="1420" w:bottom="715" w:left="1440" w:header="720" w:footer="720" w:gutter="0"/>
          <w:cols w:space="720" w:equalWidth="0">
            <w:col w:w="9040"/>
          </w:cols>
          <w:noEndnote/>
        </w:sectPr>
      </w:pPr>
    </w:p>
    <w:p w:rsidR="00914748" w:rsidRPr="00CB11A2" w:rsidRDefault="00914748">
      <w:pPr>
        <w:widowControl w:val="0"/>
        <w:autoSpaceDE w:val="0"/>
        <w:autoSpaceDN w:val="0"/>
        <w:adjustRightInd w:val="0"/>
        <w:spacing w:after="0" w:line="271" w:lineRule="exact"/>
        <w:rPr>
          <w:rFonts w:ascii="Times New Roman" w:hAnsi="Times New Roman"/>
          <w:sz w:val="24"/>
          <w:szCs w:val="24"/>
        </w:rPr>
      </w:pPr>
      <w:bookmarkStart w:id="3" w:name="page7"/>
      <w:bookmarkEnd w:id="3"/>
    </w:p>
    <w:p w:rsidR="00914748" w:rsidRPr="00CB11A2" w:rsidRDefault="00914748">
      <w:pPr>
        <w:widowControl w:val="0"/>
        <w:tabs>
          <w:tab w:val="left" w:pos="6320"/>
        </w:tabs>
        <w:autoSpaceDE w:val="0"/>
        <w:autoSpaceDN w:val="0"/>
        <w:adjustRightInd w:val="0"/>
        <w:spacing w:after="0" w:line="240" w:lineRule="auto"/>
        <w:ind w:left="60"/>
        <w:rPr>
          <w:rFonts w:ascii="Times New Roman" w:hAnsi="Times New Roman"/>
          <w:sz w:val="24"/>
          <w:szCs w:val="24"/>
        </w:rPr>
      </w:pPr>
      <w:r w:rsidRPr="00CB11A2">
        <w:rPr>
          <w:rFonts w:ascii="Times New Roman" w:hAnsi="Times New Roman"/>
          <w:b/>
          <w:bCs/>
          <w:sz w:val="24"/>
          <w:szCs w:val="24"/>
        </w:rPr>
        <w:t>Paper – I</w:t>
      </w:r>
      <w:r w:rsidRPr="00CB11A2">
        <w:rPr>
          <w:rFonts w:ascii="Times New Roman" w:hAnsi="Times New Roman"/>
          <w:sz w:val="24"/>
          <w:szCs w:val="24"/>
        </w:rPr>
        <w:tab/>
      </w:r>
      <w:r w:rsidRPr="00CB11A2">
        <w:rPr>
          <w:rFonts w:ascii="Times New Roman" w:hAnsi="Times New Roman"/>
          <w:b/>
          <w:bCs/>
          <w:sz w:val="24"/>
          <w:szCs w:val="24"/>
        </w:rPr>
        <w:t>L4 RTDA2 C5</w:t>
      </w:r>
    </w:p>
    <w:p w:rsidR="00914748" w:rsidRPr="00CB11A2" w:rsidRDefault="00914748">
      <w:pPr>
        <w:widowControl w:val="0"/>
        <w:tabs>
          <w:tab w:val="left" w:pos="630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Subject: Research Method</w:t>
      </w:r>
      <w:r>
        <w:rPr>
          <w:rFonts w:ascii="Times New Roman" w:hAnsi="Times New Roman"/>
          <w:b/>
          <w:bCs/>
          <w:sz w:val="24"/>
          <w:szCs w:val="24"/>
        </w:rPr>
        <w:t xml:space="preserve">s </w:t>
      </w:r>
      <w:r w:rsidRPr="00CB11A2">
        <w:rPr>
          <w:rFonts w:ascii="Times New Roman" w:hAnsi="Times New Roman"/>
          <w:b/>
          <w:bCs/>
          <w:sz w:val="24"/>
          <w:szCs w:val="24"/>
        </w:rPr>
        <w:t xml:space="preserve">and Legal </w:t>
      </w:r>
      <w:r>
        <w:rPr>
          <w:rFonts w:ascii="Times New Roman" w:hAnsi="Times New Roman"/>
          <w:b/>
          <w:bCs/>
          <w:sz w:val="24"/>
          <w:szCs w:val="24"/>
        </w:rPr>
        <w:t>Writing</w:t>
      </w:r>
      <w:r w:rsidRPr="00CB11A2">
        <w:rPr>
          <w:rFonts w:ascii="Times New Roman" w:hAnsi="Times New Roman"/>
          <w:sz w:val="24"/>
          <w:szCs w:val="24"/>
        </w:rPr>
        <w:tab/>
      </w:r>
      <w:r w:rsidRPr="00CB11A2">
        <w:rPr>
          <w:rFonts w:ascii="Times New Roman" w:hAnsi="Times New Roman"/>
          <w:b/>
          <w:bCs/>
          <w:sz w:val="24"/>
          <w:szCs w:val="24"/>
        </w:rPr>
        <w:t>Paper Code: GEN-101</w:t>
      </w:r>
    </w:p>
    <w:p w:rsidR="00914748" w:rsidRPr="00CB11A2" w:rsidRDefault="00914748">
      <w:pPr>
        <w:widowControl w:val="0"/>
        <w:autoSpaceDE w:val="0"/>
        <w:autoSpaceDN w:val="0"/>
        <w:adjustRightInd w:val="0"/>
        <w:spacing w:after="0" w:line="361" w:lineRule="exact"/>
        <w:rPr>
          <w:rFonts w:ascii="Times New Roman" w:hAnsi="Times New Roman"/>
          <w:sz w:val="24"/>
          <w:szCs w:val="24"/>
        </w:rPr>
      </w:pPr>
      <w:r>
        <w:rPr>
          <w:noProof/>
          <w:lang w:val="en-IN" w:eastAsia="en-IN"/>
        </w:rPr>
        <w:pict>
          <v:shape id="Picture 3" o:spid="_x0000_s1027" type="#_x0000_t75" style="position:absolute;margin-left:-5.8pt;margin-top:14.05pt;width:463.2pt;height:65.5pt;z-index:-251657216;visibility:visible" o:allowincell="f">
            <v:imagedata r:id="rId10" o:title=""/>
          </v:shape>
        </w:pict>
      </w:r>
    </w:p>
    <w:p w:rsidR="00914748" w:rsidRPr="00CB11A2" w:rsidRDefault="00914748">
      <w:pPr>
        <w:widowControl w:val="0"/>
        <w:overflowPunct w:val="0"/>
        <w:autoSpaceDE w:val="0"/>
        <w:autoSpaceDN w:val="0"/>
        <w:adjustRightInd w:val="0"/>
        <w:spacing w:after="0" w:line="259" w:lineRule="auto"/>
        <w:ind w:right="20"/>
        <w:rPr>
          <w:rFonts w:ascii="Times New Roman" w:hAnsi="Times New Roman"/>
          <w:sz w:val="24"/>
          <w:szCs w:val="24"/>
        </w:rPr>
      </w:pPr>
      <w:r w:rsidRPr="00CB11A2">
        <w:rPr>
          <w:rFonts w:ascii="Times New Roman" w:hAnsi="Times New Roman"/>
          <w:b/>
          <w:bCs/>
          <w:sz w:val="24"/>
          <w:szCs w:val="24"/>
        </w:rPr>
        <w:t xml:space="preserve">Objective: </w:t>
      </w:r>
      <w:r w:rsidRPr="00CB11A2">
        <w:rPr>
          <w:rFonts w:ascii="Times New Roman" w:hAnsi="Times New Roman"/>
          <w:sz w:val="24"/>
          <w:szCs w:val="24"/>
        </w:rPr>
        <w:t>This paper will make students understand research methodology and different</w:t>
      </w:r>
      <w:r w:rsidRPr="00CB11A2">
        <w:rPr>
          <w:rFonts w:ascii="Times New Roman" w:hAnsi="Times New Roman"/>
          <w:b/>
          <w:bCs/>
          <w:sz w:val="24"/>
          <w:szCs w:val="24"/>
        </w:rPr>
        <w:t xml:space="preserve"> </w:t>
      </w:r>
      <w:r w:rsidRPr="00CB11A2">
        <w:rPr>
          <w:rFonts w:ascii="Times New Roman" w:hAnsi="Times New Roman"/>
          <w:sz w:val="24"/>
          <w:szCs w:val="24"/>
        </w:rPr>
        <w:t>components of legal research and their application. The paper will attempt to instill rational tools of analysis in the students so that their research contributes to the development of socio-legal dimensions.</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10"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 Precepts</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12" w:lineRule="exact"/>
        <w:rPr>
          <w:rFonts w:ascii="Times New Roman" w:hAnsi="Times New Roman"/>
          <w:sz w:val="24"/>
          <w:szCs w:val="24"/>
        </w:rPr>
      </w:pPr>
    </w:p>
    <w:p w:rsidR="00914748" w:rsidRPr="00CB11A2" w:rsidRDefault="00914748">
      <w:pPr>
        <w:widowControl w:val="0"/>
        <w:numPr>
          <w:ilvl w:val="0"/>
          <w:numId w:val="4"/>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Nature, Scope and Objectives of Legal Research and Methodology </w:t>
      </w:r>
    </w:p>
    <w:p w:rsidR="00914748" w:rsidRPr="00CB11A2" w:rsidRDefault="00914748">
      <w:pPr>
        <w:widowControl w:val="0"/>
        <w:numPr>
          <w:ilvl w:val="0"/>
          <w:numId w:val="4"/>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Methods of Legal Research </w:t>
      </w:r>
    </w:p>
    <w:p w:rsidR="00914748" w:rsidRPr="00CB11A2" w:rsidRDefault="00914748">
      <w:pPr>
        <w:widowControl w:val="0"/>
        <w:numPr>
          <w:ilvl w:val="0"/>
          <w:numId w:val="4"/>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Collaborative Research </w:t>
      </w:r>
    </w:p>
    <w:p w:rsidR="00914748" w:rsidRPr="00CB11A2" w:rsidRDefault="00914748">
      <w:pPr>
        <w:widowControl w:val="0"/>
        <w:numPr>
          <w:ilvl w:val="0"/>
          <w:numId w:val="4"/>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Doctrinal and Non-Doctrinal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23"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II: Research Designs</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14" w:lineRule="exact"/>
        <w:rPr>
          <w:rFonts w:ascii="Times New Roman" w:hAnsi="Times New Roman"/>
          <w:sz w:val="24"/>
          <w:szCs w:val="24"/>
        </w:rPr>
      </w:pPr>
    </w:p>
    <w:p w:rsidR="00914748" w:rsidRPr="00CB11A2" w:rsidRDefault="00914748">
      <w:pPr>
        <w:widowControl w:val="0"/>
        <w:numPr>
          <w:ilvl w:val="0"/>
          <w:numId w:val="5"/>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Identification and Formulation of Research Problem </w:t>
      </w:r>
    </w:p>
    <w:p w:rsidR="00914748" w:rsidRPr="00CB11A2" w:rsidRDefault="00914748">
      <w:pPr>
        <w:widowControl w:val="0"/>
        <w:numPr>
          <w:ilvl w:val="0"/>
          <w:numId w:val="5"/>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Hypothesis and Research Design (Characteristics and contents) </w:t>
      </w:r>
    </w:p>
    <w:p w:rsidR="00914748" w:rsidRPr="00CB11A2" w:rsidRDefault="00914748">
      <w:pPr>
        <w:widowControl w:val="0"/>
        <w:autoSpaceDE w:val="0"/>
        <w:autoSpaceDN w:val="0"/>
        <w:adjustRightInd w:val="0"/>
        <w:spacing w:after="0" w:line="58" w:lineRule="exact"/>
        <w:rPr>
          <w:rFonts w:ascii="Times New Roman" w:hAnsi="Times New Roman"/>
          <w:sz w:val="24"/>
          <w:szCs w:val="24"/>
        </w:rPr>
      </w:pPr>
    </w:p>
    <w:p w:rsidR="00914748" w:rsidRPr="00CB11A2" w:rsidRDefault="00914748">
      <w:pPr>
        <w:widowControl w:val="0"/>
        <w:numPr>
          <w:ilvl w:val="0"/>
          <w:numId w:val="5"/>
        </w:numPr>
        <w:tabs>
          <w:tab w:val="clear" w:pos="720"/>
          <w:tab w:val="num" w:pos="1080"/>
        </w:tabs>
        <w:overflowPunct w:val="0"/>
        <w:autoSpaceDE w:val="0"/>
        <w:autoSpaceDN w:val="0"/>
        <w:adjustRightInd w:val="0"/>
        <w:spacing w:after="0" w:line="214" w:lineRule="auto"/>
        <w:ind w:left="1080" w:right="280"/>
        <w:jc w:val="both"/>
        <w:rPr>
          <w:rFonts w:ascii="Times New Roman" w:hAnsi="Times New Roman"/>
          <w:sz w:val="24"/>
          <w:szCs w:val="24"/>
        </w:rPr>
      </w:pPr>
      <w:r w:rsidRPr="00CB11A2">
        <w:rPr>
          <w:rFonts w:ascii="Times New Roman" w:hAnsi="Times New Roman"/>
          <w:sz w:val="24"/>
          <w:szCs w:val="24"/>
        </w:rPr>
        <w:t xml:space="preserve">Database for Legal Research: Legislations, Judicial Decisions, Juristic Writings and Traditional and Online Databases </w:t>
      </w:r>
    </w:p>
    <w:p w:rsidR="00914748" w:rsidRPr="00CB11A2" w:rsidRDefault="00914748">
      <w:pPr>
        <w:widowControl w:val="0"/>
        <w:autoSpaceDE w:val="0"/>
        <w:autoSpaceDN w:val="0"/>
        <w:adjustRightInd w:val="0"/>
        <w:spacing w:after="0" w:line="282"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III: Research Techniques</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69" w:lineRule="exact"/>
        <w:rPr>
          <w:rFonts w:ascii="Times New Roman" w:hAnsi="Times New Roman"/>
          <w:sz w:val="24"/>
          <w:szCs w:val="24"/>
        </w:rPr>
      </w:pPr>
    </w:p>
    <w:p w:rsidR="00914748" w:rsidRPr="00CB11A2" w:rsidRDefault="00914748">
      <w:pPr>
        <w:widowControl w:val="0"/>
        <w:numPr>
          <w:ilvl w:val="0"/>
          <w:numId w:val="6"/>
        </w:numPr>
        <w:tabs>
          <w:tab w:val="clear" w:pos="720"/>
          <w:tab w:val="num" w:pos="1080"/>
        </w:tabs>
        <w:overflowPunct w:val="0"/>
        <w:autoSpaceDE w:val="0"/>
        <w:autoSpaceDN w:val="0"/>
        <w:adjustRightInd w:val="0"/>
        <w:spacing w:after="0" w:line="223" w:lineRule="auto"/>
        <w:ind w:left="1080"/>
        <w:jc w:val="both"/>
        <w:rPr>
          <w:rFonts w:ascii="Times New Roman" w:hAnsi="Times New Roman"/>
          <w:sz w:val="24"/>
          <w:szCs w:val="24"/>
        </w:rPr>
      </w:pPr>
      <w:r w:rsidRPr="00CB11A2">
        <w:rPr>
          <w:rFonts w:ascii="Times New Roman" w:hAnsi="Times New Roman"/>
          <w:sz w:val="24"/>
          <w:szCs w:val="24"/>
        </w:rPr>
        <w:t xml:space="preserve">Methodology: Tool and Techniques for collection of data, collection of case materials and juristic literature, use of historical and comparative research material and use of questionnaire and interview. </w:t>
      </w:r>
    </w:p>
    <w:p w:rsidR="00914748" w:rsidRPr="00CB11A2" w:rsidRDefault="00914748">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Census and Survey </w:t>
      </w:r>
    </w:p>
    <w:p w:rsidR="00914748" w:rsidRPr="00CB11A2" w:rsidRDefault="00914748">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Sampling: Types, Merits and Demerits </w:t>
      </w:r>
    </w:p>
    <w:p w:rsidR="00914748" w:rsidRPr="00CB11A2" w:rsidRDefault="00914748">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Observation </w:t>
      </w:r>
    </w:p>
    <w:p w:rsidR="00914748" w:rsidRPr="00CB11A2" w:rsidRDefault="00914748">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Interview, Questionnaire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24"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IV: Data Processing Report Writing</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11" w:lineRule="exact"/>
        <w:rPr>
          <w:rFonts w:ascii="Times New Roman" w:hAnsi="Times New Roman"/>
          <w:sz w:val="24"/>
          <w:szCs w:val="24"/>
        </w:rPr>
      </w:pPr>
    </w:p>
    <w:p w:rsidR="00914748" w:rsidRPr="00CB11A2" w:rsidRDefault="00914748">
      <w:pPr>
        <w:widowControl w:val="0"/>
        <w:numPr>
          <w:ilvl w:val="0"/>
          <w:numId w:val="7"/>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Data Analysis and Interpretation </w:t>
      </w:r>
    </w:p>
    <w:p w:rsidR="00914748" w:rsidRPr="00CB11A2" w:rsidRDefault="00914748">
      <w:pPr>
        <w:widowControl w:val="0"/>
        <w:numPr>
          <w:ilvl w:val="0"/>
          <w:numId w:val="7"/>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Report Writing </w:t>
      </w:r>
    </w:p>
    <w:p w:rsidR="00914748" w:rsidRPr="00CB11A2" w:rsidRDefault="00914748">
      <w:pPr>
        <w:widowControl w:val="0"/>
        <w:numPr>
          <w:ilvl w:val="0"/>
          <w:numId w:val="7"/>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Supervision </w:t>
      </w:r>
    </w:p>
    <w:p w:rsidR="00914748" w:rsidRPr="00CB11A2" w:rsidRDefault="00914748">
      <w:pPr>
        <w:widowControl w:val="0"/>
        <w:numPr>
          <w:ilvl w:val="0"/>
          <w:numId w:val="7"/>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Guidelines for researchers </w:t>
      </w:r>
    </w:p>
    <w:p w:rsidR="00914748" w:rsidRPr="00CB11A2" w:rsidRDefault="00914748">
      <w:pPr>
        <w:widowControl w:val="0"/>
        <w:numPr>
          <w:ilvl w:val="0"/>
          <w:numId w:val="7"/>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Research Ethics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46"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sectPr w:rsidR="00914748" w:rsidRPr="00CB11A2">
          <w:pgSz w:w="11906" w:h="16838"/>
          <w:pgMar w:top="1440" w:right="1440" w:bottom="715" w:left="1440" w:header="720" w:footer="720" w:gutter="0"/>
          <w:cols w:space="720" w:equalWidth="0">
            <w:col w:w="9020"/>
          </w:cols>
          <w:noEndnote/>
        </w:sectPr>
      </w:pPr>
    </w:p>
    <w:p w:rsidR="00914748" w:rsidRPr="00CB11A2" w:rsidRDefault="00914748">
      <w:pPr>
        <w:widowControl w:val="0"/>
        <w:autoSpaceDE w:val="0"/>
        <w:autoSpaceDN w:val="0"/>
        <w:adjustRightInd w:val="0"/>
        <w:spacing w:after="0" w:line="271" w:lineRule="exact"/>
        <w:rPr>
          <w:rFonts w:ascii="Times New Roman" w:hAnsi="Times New Roman"/>
          <w:sz w:val="24"/>
          <w:szCs w:val="24"/>
        </w:rPr>
      </w:pPr>
      <w:bookmarkStart w:id="4" w:name="page9"/>
      <w:bookmarkEnd w:id="4"/>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color w:val="292526"/>
          <w:sz w:val="24"/>
          <w:szCs w:val="24"/>
        </w:rPr>
        <w:t>Text Books:</w:t>
      </w:r>
    </w:p>
    <w:p w:rsidR="00914748" w:rsidRPr="00CB11A2" w:rsidRDefault="00914748">
      <w:pPr>
        <w:widowControl w:val="0"/>
        <w:autoSpaceDE w:val="0"/>
        <w:autoSpaceDN w:val="0"/>
        <w:adjustRightInd w:val="0"/>
        <w:spacing w:after="0" w:line="329" w:lineRule="exact"/>
        <w:rPr>
          <w:rFonts w:ascii="Times New Roman" w:hAnsi="Times New Roman"/>
          <w:sz w:val="24"/>
          <w:szCs w:val="24"/>
        </w:rPr>
      </w:pPr>
    </w:p>
    <w:p w:rsidR="00914748" w:rsidRPr="00CB11A2" w:rsidRDefault="00914748">
      <w:pPr>
        <w:widowControl w:val="0"/>
        <w:numPr>
          <w:ilvl w:val="0"/>
          <w:numId w:val="8"/>
        </w:numPr>
        <w:overflowPunct w:val="0"/>
        <w:autoSpaceDE w:val="0"/>
        <w:autoSpaceDN w:val="0"/>
        <w:adjustRightInd w:val="0"/>
        <w:spacing w:after="0" w:line="213" w:lineRule="auto"/>
        <w:jc w:val="both"/>
        <w:rPr>
          <w:rFonts w:ascii="Times New Roman" w:hAnsi="Times New Roman"/>
          <w:sz w:val="24"/>
          <w:szCs w:val="24"/>
        </w:rPr>
      </w:pPr>
      <w:r w:rsidRPr="00CB11A2">
        <w:rPr>
          <w:rFonts w:ascii="Times New Roman" w:hAnsi="Times New Roman"/>
          <w:sz w:val="24"/>
          <w:szCs w:val="24"/>
        </w:rPr>
        <w:t xml:space="preserve">S.K. Verma and M. Afzal Wani (Eds.) </w:t>
      </w:r>
      <w:r w:rsidRPr="00CB11A2">
        <w:rPr>
          <w:rFonts w:ascii="Times New Roman" w:hAnsi="Times New Roman"/>
          <w:i/>
          <w:iCs/>
          <w:sz w:val="24"/>
          <w:szCs w:val="24"/>
        </w:rPr>
        <w:t>Legal Research and Methodology,</w:t>
      </w:r>
      <w:r w:rsidRPr="00CB11A2">
        <w:rPr>
          <w:rFonts w:ascii="Times New Roman" w:hAnsi="Times New Roman"/>
          <w:sz w:val="24"/>
          <w:szCs w:val="24"/>
        </w:rPr>
        <w:t xml:space="preserve"> Indian Law Institute (2001) 2</w:t>
      </w:r>
      <w:r w:rsidRPr="00CB11A2">
        <w:rPr>
          <w:rFonts w:ascii="Times New Roman" w:hAnsi="Times New Roman"/>
          <w:sz w:val="24"/>
          <w:szCs w:val="24"/>
          <w:vertAlign w:val="superscript"/>
        </w:rPr>
        <w:t>nd</w:t>
      </w:r>
      <w:r w:rsidRPr="00CB11A2">
        <w:rPr>
          <w:rFonts w:ascii="Times New Roman" w:hAnsi="Times New Roman"/>
          <w:sz w:val="24"/>
          <w:szCs w:val="24"/>
        </w:rPr>
        <w:t xml:space="preserve"> Edition. </w:t>
      </w:r>
    </w:p>
    <w:p w:rsidR="00914748" w:rsidRPr="00CB11A2" w:rsidRDefault="00914748">
      <w:pPr>
        <w:widowControl w:val="0"/>
        <w:autoSpaceDE w:val="0"/>
        <w:autoSpaceDN w:val="0"/>
        <w:adjustRightInd w:val="0"/>
        <w:spacing w:after="0" w:line="23" w:lineRule="exact"/>
        <w:rPr>
          <w:rFonts w:ascii="Times New Roman" w:hAnsi="Times New Roman"/>
          <w:sz w:val="24"/>
          <w:szCs w:val="24"/>
        </w:rPr>
      </w:pPr>
    </w:p>
    <w:p w:rsidR="00914748" w:rsidRPr="00CB11A2" w:rsidRDefault="00914748">
      <w:pPr>
        <w:widowControl w:val="0"/>
        <w:numPr>
          <w:ilvl w:val="0"/>
          <w:numId w:val="8"/>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Goode and Hatt, ‘</w:t>
      </w:r>
      <w:r w:rsidRPr="00CB11A2">
        <w:rPr>
          <w:rFonts w:ascii="Times New Roman" w:hAnsi="Times New Roman"/>
          <w:i/>
          <w:iCs/>
          <w:sz w:val="24"/>
          <w:szCs w:val="24"/>
        </w:rPr>
        <w:t>Methods in Social Research</w:t>
      </w:r>
      <w:r w:rsidRPr="00CB11A2">
        <w:rPr>
          <w:rFonts w:ascii="Times New Roman" w:hAnsi="Times New Roman"/>
          <w:sz w:val="24"/>
          <w:szCs w:val="24"/>
        </w:rPr>
        <w:t xml:space="preserve">’, Singapore, Mc. Graw Hill Book Co., </w:t>
      </w:r>
    </w:p>
    <w:p w:rsidR="00914748" w:rsidRPr="00CB11A2" w:rsidRDefault="00914748">
      <w:pPr>
        <w:widowControl w:val="0"/>
        <w:overflowPunct w:val="0"/>
        <w:autoSpaceDE w:val="0"/>
        <w:autoSpaceDN w:val="0"/>
        <w:adjustRightInd w:val="0"/>
        <w:spacing w:after="0" w:line="240" w:lineRule="auto"/>
        <w:ind w:left="720"/>
        <w:jc w:val="both"/>
        <w:rPr>
          <w:rFonts w:ascii="Times New Roman" w:hAnsi="Times New Roman"/>
          <w:sz w:val="24"/>
          <w:szCs w:val="24"/>
        </w:rPr>
      </w:pPr>
      <w:r w:rsidRPr="00CB11A2">
        <w:rPr>
          <w:rFonts w:ascii="Times New Roman" w:hAnsi="Times New Roman"/>
          <w:sz w:val="24"/>
          <w:szCs w:val="24"/>
        </w:rPr>
        <w:t xml:space="preserve">1985 (reprint).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80"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References:</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29" w:lineRule="exact"/>
        <w:rPr>
          <w:rFonts w:ascii="Times New Roman" w:hAnsi="Times New Roman"/>
          <w:sz w:val="24"/>
          <w:szCs w:val="24"/>
        </w:rPr>
      </w:pPr>
    </w:p>
    <w:p w:rsidR="00914748" w:rsidRPr="00CB11A2" w:rsidRDefault="00914748">
      <w:pPr>
        <w:widowControl w:val="0"/>
        <w:numPr>
          <w:ilvl w:val="0"/>
          <w:numId w:val="9"/>
        </w:numPr>
        <w:overflowPunct w:val="0"/>
        <w:autoSpaceDE w:val="0"/>
        <w:autoSpaceDN w:val="0"/>
        <w:adjustRightInd w:val="0"/>
        <w:spacing w:after="0" w:line="214" w:lineRule="auto"/>
        <w:jc w:val="both"/>
        <w:rPr>
          <w:rFonts w:ascii="Times New Roman" w:hAnsi="Times New Roman"/>
          <w:sz w:val="24"/>
          <w:szCs w:val="24"/>
        </w:rPr>
      </w:pPr>
      <w:r w:rsidRPr="00CB11A2">
        <w:rPr>
          <w:rFonts w:ascii="Times New Roman" w:hAnsi="Times New Roman"/>
          <w:sz w:val="24"/>
          <w:szCs w:val="24"/>
        </w:rPr>
        <w:t>Baxi, Upendra, ‘</w:t>
      </w:r>
      <w:r w:rsidRPr="00CB11A2">
        <w:rPr>
          <w:rFonts w:ascii="Times New Roman" w:hAnsi="Times New Roman"/>
          <w:i/>
          <w:iCs/>
          <w:sz w:val="24"/>
          <w:szCs w:val="24"/>
        </w:rPr>
        <w:t>Socio-Legal Research in India</w:t>
      </w:r>
      <w:r w:rsidRPr="00CB11A2">
        <w:rPr>
          <w:rFonts w:ascii="Times New Roman" w:hAnsi="Times New Roman"/>
          <w:sz w:val="24"/>
          <w:szCs w:val="24"/>
        </w:rPr>
        <w:t xml:space="preserve"> </w:t>
      </w:r>
      <w:r w:rsidRPr="00CB11A2">
        <w:rPr>
          <w:rFonts w:ascii="Times New Roman" w:hAnsi="Times New Roman"/>
          <w:i/>
          <w:iCs/>
          <w:sz w:val="24"/>
          <w:szCs w:val="24"/>
        </w:rPr>
        <w:t>–</w:t>
      </w:r>
      <w:r w:rsidRPr="00CB11A2">
        <w:rPr>
          <w:rFonts w:ascii="Times New Roman" w:hAnsi="Times New Roman"/>
          <w:sz w:val="24"/>
          <w:szCs w:val="24"/>
        </w:rPr>
        <w:t xml:space="preserve"> </w:t>
      </w:r>
      <w:r w:rsidRPr="00CB11A2">
        <w:rPr>
          <w:rFonts w:ascii="Times New Roman" w:hAnsi="Times New Roman"/>
          <w:i/>
          <w:iCs/>
          <w:sz w:val="24"/>
          <w:szCs w:val="24"/>
        </w:rPr>
        <w:t>A Program Schriff</w:t>
      </w:r>
      <w:r w:rsidRPr="00CB11A2">
        <w:rPr>
          <w:rFonts w:ascii="Times New Roman" w:hAnsi="Times New Roman"/>
          <w:sz w:val="24"/>
          <w:szCs w:val="24"/>
        </w:rPr>
        <w:t xml:space="preserve">, ICSSR, Occasional Monograph, 1975. </w:t>
      </w:r>
    </w:p>
    <w:p w:rsidR="00914748" w:rsidRPr="00CB11A2" w:rsidRDefault="00914748">
      <w:pPr>
        <w:widowControl w:val="0"/>
        <w:autoSpaceDE w:val="0"/>
        <w:autoSpaceDN w:val="0"/>
        <w:adjustRightInd w:val="0"/>
        <w:spacing w:after="0" w:line="103" w:lineRule="exact"/>
        <w:rPr>
          <w:rFonts w:ascii="Times New Roman" w:hAnsi="Times New Roman"/>
          <w:sz w:val="24"/>
          <w:szCs w:val="24"/>
        </w:rPr>
      </w:pPr>
    </w:p>
    <w:p w:rsidR="00914748" w:rsidRPr="00CB11A2" w:rsidRDefault="00914748">
      <w:pPr>
        <w:widowControl w:val="0"/>
        <w:numPr>
          <w:ilvl w:val="0"/>
          <w:numId w:val="9"/>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Cohen, Morris L., ‘</w:t>
      </w:r>
      <w:r w:rsidRPr="00CB11A2">
        <w:rPr>
          <w:rFonts w:ascii="Times New Roman" w:hAnsi="Times New Roman"/>
          <w:i/>
          <w:iCs/>
          <w:sz w:val="24"/>
          <w:szCs w:val="24"/>
        </w:rPr>
        <w:t>Legal Research</w:t>
      </w:r>
      <w:r w:rsidRPr="00CB11A2">
        <w:rPr>
          <w:rFonts w:ascii="Times New Roman" w:hAnsi="Times New Roman"/>
          <w:sz w:val="24"/>
          <w:szCs w:val="24"/>
        </w:rPr>
        <w:t xml:space="preserve">’, Minnesota, West Publishing Co. 1985. </w:t>
      </w:r>
    </w:p>
    <w:p w:rsidR="00914748" w:rsidRPr="00CB11A2" w:rsidRDefault="00914748">
      <w:pPr>
        <w:widowControl w:val="0"/>
        <w:autoSpaceDE w:val="0"/>
        <w:autoSpaceDN w:val="0"/>
        <w:adjustRightInd w:val="0"/>
        <w:spacing w:after="0" w:line="112" w:lineRule="exact"/>
        <w:rPr>
          <w:rFonts w:ascii="Times New Roman" w:hAnsi="Times New Roman"/>
          <w:sz w:val="24"/>
          <w:szCs w:val="24"/>
        </w:rPr>
      </w:pPr>
    </w:p>
    <w:p w:rsidR="00914748" w:rsidRPr="00CB11A2" w:rsidRDefault="00914748">
      <w:pPr>
        <w:widowControl w:val="0"/>
        <w:numPr>
          <w:ilvl w:val="0"/>
          <w:numId w:val="9"/>
        </w:numPr>
        <w:overflowPunct w:val="0"/>
        <w:autoSpaceDE w:val="0"/>
        <w:autoSpaceDN w:val="0"/>
        <w:adjustRightInd w:val="0"/>
        <w:spacing w:after="0" w:line="239" w:lineRule="auto"/>
        <w:jc w:val="both"/>
        <w:rPr>
          <w:rFonts w:ascii="Times New Roman" w:hAnsi="Times New Roman"/>
          <w:sz w:val="24"/>
          <w:szCs w:val="24"/>
        </w:rPr>
      </w:pPr>
      <w:r w:rsidRPr="00CB11A2">
        <w:rPr>
          <w:rFonts w:ascii="Times New Roman" w:hAnsi="Times New Roman"/>
          <w:sz w:val="24"/>
          <w:szCs w:val="24"/>
        </w:rPr>
        <w:t>Ghosh, B.N., ‘</w:t>
      </w:r>
      <w:r w:rsidRPr="00CB11A2">
        <w:rPr>
          <w:rFonts w:ascii="Times New Roman" w:hAnsi="Times New Roman"/>
          <w:i/>
          <w:iCs/>
          <w:sz w:val="24"/>
          <w:szCs w:val="24"/>
        </w:rPr>
        <w:t>Scientific Method and Social Research</w:t>
      </w:r>
      <w:r w:rsidRPr="00CB11A2">
        <w:rPr>
          <w:rFonts w:ascii="Times New Roman" w:hAnsi="Times New Roman"/>
          <w:sz w:val="24"/>
          <w:szCs w:val="24"/>
        </w:rPr>
        <w:t xml:space="preserve">’, New Delhi, Sterling Publishers </w:t>
      </w:r>
    </w:p>
    <w:p w:rsidR="00914748" w:rsidRPr="00CB11A2" w:rsidRDefault="00914748">
      <w:pPr>
        <w:widowControl w:val="0"/>
        <w:autoSpaceDE w:val="0"/>
        <w:autoSpaceDN w:val="0"/>
        <w:adjustRightInd w:val="0"/>
        <w:spacing w:after="0" w:line="1" w:lineRule="exact"/>
        <w:rPr>
          <w:rFonts w:ascii="Times New Roman" w:hAnsi="Times New Roman"/>
          <w:sz w:val="24"/>
          <w:szCs w:val="24"/>
        </w:rPr>
      </w:pPr>
    </w:p>
    <w:p w:rsidR="00914748" w:rsidRPr="00CB11A2" w:rsidRDefault="00914748">
      <w:pPr>
        <w:widowControl w:val="0"/>
        <w:overflowPunct w:val="0"/>
        <w:autoSpaceDE w:val="0"/>
        <w:autoSpaceDN w:val="0"/>
        <w:adjustRightInd w:val="0"/>
        <w:spacing w:after="0" w:line="240" w:lineRule="auto"/>
        <w:ind w:left="720"/>
        <w:jc w:val="both"/>
        <w:rPr>
          <w:rFonts w:ascii="Times New Roman" w:hAnsi="Times New Roman"/>
          <w:sz w:val="24"/>
          <w:szCs w:val="24"/>
        </w:rPr>
      </w:pPr>
      <w:r w:rsidRPr="00CB11A2">
        <w:rPr>
          <w:rFonts w:ascii="Times New Roman" w:hAnsi="Times New Roman"/>
          <w:sz w:val="24"/>
          <w:szCs w:val="24"/>
        </w:rPr>
        <w:t xml:space="preserve">Pvt. Ltd., 1984. </w:t>
      </w:r>
    </w:p>
    <w:p w:rsidR="00914748" w:rsidRPr="00CB11A2" w:rsidRDefault="00914748">
      <w:pPr>
        <w:widowControl w:val="0"/>
        <w:autoSpaceDE w:val="0"/>
        <w:autoSpaceDN w:val="0"/>
        <w:adjustRightInd w:val="0"/>
        <w:spacing w:after="0" w:line="98" w:lineRule="exact"/>
        <w:rPr>
          <w:rFonts w:ascii="Times New Roman" w:hAnsi="Times New Roman"/>
          <w:sz w:val="24"/>
          <w:szCs w:val="24"/>
        </w:rPr>
      </w:pPr>
    </w:p>
    <w:p w:rsidR="00914748" w:rsidRPr="00CB11A2" w:rsidRDefault="00914748">
      <w:pPr>
        <w:widowControl w:val="0"/>
        <w:numPr>
          <w:ilvl w:val="0"/>
          <w:numId w:val="9"/>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Johari J.C. (ed), ‘</w:t>
      </w:r>
      <w:r w:rsidRPr="00CB11A2">
        <w:rPr>
          <w:rFonts w:ascii="Times New Roman" w:hAnsi="Times New Roman"/>
          <w:i/>
          <w:iCs/>
          <w:sz w:val="24"/>
          <w:szCs w:val="24"/>
        </w:rPr>
        <w:t>Introduction to the Method of Social Sciences</w:t>
      </w:r>
      <w:r w:rsidRPr="00CB11A2">
        <w:rPr>
          <w:rFonts w:ascii="Times New Roman" w:hAnsi="Times New Roman"/>
          <w:sz w:val="24"/>
          <w:szCs w:val="24"/>
        </w:rPr>
        <w:t xml:space="preserve">’, New Delhi, Sterling </w:t>
      </w:r>
    </w:p>
    <w:p w:rsidR="00914748" w:rsidRPr="00CB11A2" w:rsidRDefault="00914748">
      <w:pPr>
        <w:widowControl w:val="0"/>
        <w:overflowPunct w:val="0"/>
        <w:autoSpaceDE w:val="0"/>
        <w:autoSpaceDN w:val="0"/>
        <w:adjustRightInd w:val="0"/>
        <w:spacing w:after="0" w:line="240" w:lineRule="auto"/>
        <w:ind w:left="720"/>
        <w:jc w:val="both"/>
        <w:rPr>
          <w:rFonts w:ascii="Times New Roman" w:hAnsi="Times New Roman"/>
          <w:sz w:val="24"/>
          <w:szCs w:val="24"/>
        </w:rPr>
      </w:pPr>
      <w:r w:rsidRPr="00CB11A2">
        <w:rPr>
          <w:rFonts w:ascii="Times New Roman" w:hAnsi="Times New Roman"/>
          <w:sz w:val="24"/>
          <w:szCs w:val="24"/>
        </w:rPr>
        <w:t xml:space="preserve">Publishers Pvt. Ltd. 1988. </w:t>
      </w:r>
    </w:p>
    <w:p w:rsidR="00914748" w:rsidRPr="00CB11A2" w:rsidRDefault="00914748">
      <w:pPr>
        <w:widowControl w:val="0"/>
        <w:autoSpaceDE w:val="0"/>
        <w:autoSpaceDN w:val="0"/>
        <w:adjustRightInd w:val="0"/>
        <w:spacing w:after="0" w:line="100" w:lineRule="exact"/>
        <w:rPr>
          <w:rFonts w:ascii="Times New Roman" w:hAnsi="Times New Roman"/>
          <w:sz w:val="24"/>
          <w:szCs w:val="24"/>
        </w:rPr>
      </w:pPr>
    </w:p>
    <w:p w:rsidR="00914748" w:rsidRPr="00CB11A2" w:rsidRDefault="00914748">
      <w:pPr>
        <w:widowControl w:val="0"/>
        <w:numPr>
          <w:ilvl w:val="0"/>
          <w:numId w:val="9"/>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Kothari C.K., ‘</w:t>
      </w:r>
      <w:r w:rsidRPr="00CB11A2">
        <w:rPr>
          <w:rFonts w:ascii="Times New Roman" w:hAnsi="Times New Roman"/>
          <w:i/>
          <w:iCs/>
          <w:sz w:val="24"/>
          <w:szCs w:val="24"/>
        </w:rPr>
        <w:t>Research Methodology: Method and Techniques</w:t>
      </w:r>
      <w:r w:rsidRPr="00CB11A2">
        <w:rPr>
          <w:rFonts w:ascii="Times New Roman" w:hAnsi="Times New Roman"/>
          <w:sz w:val="24"/>
          <w:szCs w:val="24"/>
        </w:rPr>
        <w:t xml:space="preserve">’, New Delhi, Wiley </w:t>
      </w:r>
    </w:p>
    <w:p w:rsidR="00914748" w:rsidRPr="00CB11A2" w:rsidRDefault="00914748">
      <w:pPr>
        <w:widowControl w:val="0"/>
        <w:overflowPunct w:val="0"/>
        <w:autoSpaceDE w:val="0"/>
        <w:autoSpaceDN w:val="0"/>
        <w:adjustRightInd w:val="0"/>
        <w:spacing w:after="0" w:line="240" w:lineRule="auto"/>
        <w:ind w:left="720"/>
        <w:jc w:val="both"/>
        <w:rPr>
          <w:rFonts w:ascii="Times New Roman" w:hAnsi="Times New Roman"/>
          <w:sz w:val="24"/>
          <w:szCs w:val="24"/>
        </w:rPr>
      </w:pPr>
      <w:r w:rsidRPr="00CB11A2">
        <w:rPr>
          <w:rFonts w:ascii="Times New Roman" w:hAnsi="Times New Roman"/>
          <w:sz w:val="24"/>
          <w:szCs w:val="24"/>
        </w:rPr>
        <w:t xml:space="preserve">Eastern Ltd., 1980. </w:t>
      </w:r>
    </w:p>
    <w:p w:rsidR="00914748" w:rsidRPr="00CB11A2" w:rsidRDefault="00914748">
      <w:pPr>
        <w:widowControl w:val="0"/>
        <w:autoSpaceDE w:val="0"/>
        <w:autoSpaceDN w:val="0"/>
        <w:adjustRightInd w:val="0"/>
        <w:spacing w:after="0" w:line="98" w:lineRule="exact"/>
        <w:rPr>
          <w:rFonts w:ascii="Times New Roman" w:hAnsi="Times New Roman"/>
          <w:sz w:val="24"/>
          <w:szCs w:val="24"/>
        </w:rPr>
      </w:pPr>
    </w:p>
    <w:p w:rsidR="00914748" w:rsidRPr="00CB11A2" w:rsidRDefault="00914748">
      <w:pPr>
        <w:widowControl w:val="0"/>
        <w:numPr>
          <w:ilvl w:val="0"/>
          <w:numId w:val="9"/>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Stone,  Julius,  ‘</w:t>
      </w:r>
      <w:r w:rsidRPr="00CB11A2">
        <w:rPr>
          <w:rFonts w:ascii="Times New Roman" w:hAnsi="Times New Roman"/>
          <w:i/>
          <w:iCs/>
          <w:sz w:val="24"/>
          <w:szCs w:val="24"/>
        </w:rPr>
        <w:t>Legal  System</w:t>
      </w:r>
      <w:r w:rsidRPr="00CB11A2">
        <w:rPr>
          <w:rFonts w:ascii="Times New Roman" w:hAnsi="Times New Roman"/>
          <w:sz w:val="24"/>
          <w:szCs w:val="24"/>
        </w:rPr>
        <w:t xml:space="preserve">  </w:t>
      </w:r>
      <w:r w:rsidRPr="00CB11A2">
        <w:rPr>
          <w:rFonts w:ascii="Times New Roman" w:hAnsi="Times New Roman"/>
          <w:i/>
          <w:iCs/>
          <w:sz w:val="24"/>
          <w:szCs w:val="24"/>
        </w:rPr>
        <w:t>and   Lawyer’s  Reasoning</w:t>
      </w:r>
      <w:r w:rsidRPr="00CB11A2">
        <w:rPr>
          <w:rFonts w:ascii="Times New Roman" w:hAnsi="Times New Roman"/>
          <w:sz w:val="24"/>
          <w:szCs w:val="24"/>
        </w:rPr>
        <w:t xml:space="preserve">’,  Sydney,   Maitland </w:t>
      </w:r>
    </w:p>
    <w:p w:rsidR="00914748" w:rsidRPr="00CB11A2" w:rsidRDefault="00914748">
      <w:pPr>
        <w:widowControl w:val="0"/>
        <w:overflowPunct w:val="0"/>
        <w:autoSpaceDE w:val="0"/>
        <w:autoSpaceDN w:val="0"/>
        <w:adjustRightInd w:val="0"/>
        <w:spacing w:after="0" w:line="240" w:lineRule="auto"/>
        <w:ind w:left="720"/>
        <w:jc w:val="both"/>
        <w:rPr>
          <w:rFonts w:ascii="Times New Roman" w:hAnsi="Times New Roman"/>
          <w:sz w:val="24"/>
          <w:szCs w:val="24"/>
        </w:rPr>
      </w:pPr>
      <w:r w:rsidRPr="00CB11A2">
        <w:rPr>
          <w:rFonts w:ascii="Times New Roman" w:hAnsi="Times New Roman"/>
          <w:sz w:val="24"/>
          <w:szCs w:val="24"/>
        </w:rPr>
        <w:t xml:space="preserve">Publications, 1968.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45"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sectPr w:rsidR="00914748" w:rsidRPr="00CB11A2">
          <w:pgSz w:w="11906" w:h="16838"/>
          <w:pgMar w:top="1440" w:right="1440" w:bottom="715" w:left="1440" w:header="720" w:footer="720" w:gutter="0"/>
          <w:cols w:space="720" w:equalWidth="0">
            <w:col w:w="9020"/>
          </w:cols>
          <w:noEndnote/>
        </w:sectPr>
      </w:pPr>
    </w:p>
    <w:p w:rsidR="00914748" w:rsidRPr="00CB11A2" w:rsidRDefault="00914748">
      <w:pPr>
        <w:widowControl w:val="0"/>
        <w:tabs>
          <w:tab w:val="num" w:pos="6300"/>
        </w:tabs>
        <w:autoSpaceDE w:val="0"/>
        <w:autoSpaceDN w:val="0"/>
        <w:adjustRightInd w:val="0"/>
        <w:spacing w:after="0" w:line="240" w:lineRule="auto"/>
        <w:rPr>
          <w:rFonts w:ascii="Times New Roman" w:hAnsi="Times New Roman"/>
          <w:sz w:val="24"/>
          <w:szCs w:val="24"/>
        </w:rPr>
      </w:pPr>
      <w:bookmarkStart w:id="5" w:name="page11"/>
      <w:bookmarkEnd w:id="5"/>
      <w:r w:rsidRPr="00CB11A2">
        <w:rPr>
          <w:rFonts w:ascii="Times New Roman" w:hAnsi="Times New Roman"/>
          <w:b/>
          <w:bCs/>
          <w:sz w:val="24"/>
          <w:szCs w:val="24"/>
        </w:rPr>
        <w:t>Paper – II</w:t>
      </w:r>
      <w:r w:rsidRPr="00CB11A2">
        <w:rPr>
          <w:rFonts w:ascii="Times New Roman" w:hAnsi="Times New Roman"/>
          <w:sz w:val="24"/>
          <w:szCs w:val="24"/>
        </w:rPr>
        <w:tab/>
      </w:r>
      <w:r w:rsidRPr="00CB11A2">
        <w:rPr>
          <w:rFonts w:ascii="Times New Roman" w:hAnsi="Times New Roman"/>
          <w:b/>
          <w:bCs/>
          <w:sz w:val="24"/>
          <w:szCs w:val="24"/>
        </w:rPr>
        <w:t>L4 RTDA2 C5</w:t>
      </w:r>
    </w:p>
    <w:p w:rsidR="00914748" w:rsidRPr="00CB11A2" w:rsidRDefault="00914748">
      <w:pPr>
        <w:widowControl w:val="0"/>
        <w:tabs>
          <w:tab w:val="left" w:pos="630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Subject: System of Governance</w:t>
      </w:r>
      <w:r w:rsidRPr="00CB11A2">
        <w:rPr>
          <w:rFonts w:ascii="Times New Roman" w:hAnsi="Times New Roman"/>
          <w:sz w:val="24"/>
          <w:szCs w:val="24"/>
        </w:rPr>
        <w:tab/>
      </w:r>
      <w:r w:rsidRPr="00CB11A2">
        <w:rPr>
          <w:rFonts w:ascii="Times New Roman" w:hAnsi="Times New Roman"/>
          <w:b/>
          <w:bCs/>
          <w:sz w:val="24"/>
          <w:szCs w:val="24"/>
        </w:rPr>
        <w:t>Paper Code: GEN-103</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r>
        <w:rPr>
          <w:noProof/>
          <w:lang w:val="en-IN" w:eastAsia="en-IN"/>
        </w:rPr>
        <w:pict>
          <v:shape id="Picture 4" o:spid="_x0000_s1028" type="#_x0000_t75" style="position:absolute;margin-left:-5.8pt;margin-top:25.7pt;width:463.2pt;height:50.65pt;z-index:-251656192;visibility:visible" o:allowincell="f">
            <v:imagedata r:id="rId11" o:title=""/>
          </v:shape>
        </w:pict>
      </w:r>
    </w:p>
    <w:p w:rsidR="00914748" w:rsidRPr="00CB11A2" w:rsidRDefault="00914748">
      <w:pPr>
        <w:widowControl w:val="0"/>
        <w:autoSpaceDE w:val="0"/>
        <w:autoSpaceDN w:val="0"/>
        <w:adjustRightInd w:val="0"/>
        <w:spacing w:after="0" w:line="393" w:lineRule="exact"/>
        <w:rPr>
          <w:rFonts w:ascii="Times New Roman" w:hAnsi="Times New Roman"/>
          <w:sz w:val="24"/>
          <w:szCs w:val="24"/>
        </w:rPr>
      </w:pPr>
    </w:p>
    <w:p w:rsidR="00914748" w:rsidRPr="00CB11A2" w:rsidRDefault="00914748">
      <w:pPr>
        <w:widowControl w:val="0"/>
        <w:overflowPunct w:val="0"/>
        <w:autoSpaceDE w:val="0"/>
        <w:autoSpaceDN w:val="0"/>
        <w:adjustRightInd w:val="0"/>
        <w:spacing w:after="0" w:line="252" w:lineRule="auto"/>
        <w:ind w:right="120" w:firstLine="60"/>
        <w:rPr>
          <w:rFonts w:ascii="Times New Roman" w:hAnsi="Times New Roman"/>
          <w:sz w:val="24"/>
          <w:szCs w:val="24"/>
        </w:rPr>
      </w:pPr>
      <w:r w:rsidRPr="00CB11A2">
        <w:rPr>
          <w:rFonts w:ascii="Times New Roman" w:hAnsi="Times New Roman"/>
          <w:b/>
          <w:bCs/>
          <w:sz w:val="24"/>
          <w:szCs w:val="24"/>
        </w:rPr>
        <w:t xml:space="preserve">Objective: </w:t>
      </w:r>
      <w:r w:rsidRPr="00CB11A2">
        <w:rPr>
          <w:rFonts w:ascii="Times New Roman" w:hAnsi="Times New Roman"/>
          <w:sz w:val="24"/>
          <w:szCs w:val="24"/>
        </w:rPr>
        <w:t>The objective is to enable the students understands and appreciate various forms</w:t>
      </w:r>
      <w:r w:rsidRPr="00CB11A2">
        <w:rPr>
          <w:rFonts w:ascii="Times New Roman" w:hAnsi="Times New Roman"/>
          <w:b/>
          <w:bCs/>
          <w:sz w:val="24"/>
          <w:szCs w:val="24"/>
        </w:rPr>
        <w:t xml:space="preserve"> </w:t>
      </w:r>
      <w:r w:rsidRPr="00CB11A2">
        <w:rPr>
          <w:rFonts w:ascii="Times New Roman" w:hAnsi="Times New Roman"/>
          <w:sz w:val="24"/>
          <w:szCs w:val="24"/>
        </w:rPr>
        <w:t>and systems of Governance. The students should particularly appreciate the role of judicial institutions in promotion of governance, its limitations and challenges.</w:t>
      </w:r>
    </w:p>
    <w:p w:rsidR="00914748" w:rsidRPr="00CB11A2" w:rsidRDefault="00914748">
      <w:pPr>
        <w:widowControl w:val="0"/>
        <w:autoSpaceDE w:val="0"/>
        <w:autoSpaceDN w:val="0"/>
        <w:adjustRightInd w:val="0"/>
        <w:spacing w:after="0" w:line="258"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 : Introduction</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14" w:lineRule="exact"/>
        <w:rPr>
          <w:rFonts w:ascii="Times New Roman" w:hAnsi="Times New Roman"/>
          <w:sz w:val="24"/>
          <w:szCs w:val="24"/>
        </w:rPr>
      </w:pPr>
    </w:p>
    <w:p w:rsidR="00914748" w:rsidRPr="00CB11A2" w:rsidRDefault="00914748">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Meaning and Concept of Governance </w:t>
      </w:r>
    </w:p>
    <w:p w:rsidR="00914748" w:rsidRPr="00CB11A2" w:rsidRDefault="00914748">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Systems of Governance </w:t>
      </w:r>
    </w:p>
    <w:p w:rsidR="00914748" w:rsidRPr="00CB11A2" w:rsidRDefault="00914748">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Constitutional Governance: Democracy,  Rule of Law and Separation of Powers </w:t>
      </w:r>
    </w:p>
    <w:p w:rsidR="00914748" w:rsidRPr="00CB11A2" w:rsidRDefault="00914748">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Law and Governance in India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21"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II : Federalism as a Pattern of Governance</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numPr>
          <w:ilvl w:val="0"/>
          <w:numId w:val="11"/>
        </w:numPr>
        <w:tabs>
          <w:tab w:val="clear" w:pos="720"/>
          <w:tab w:val="num" w:pos="1080"/>
        </w:tabs>
        <w:overflowPunct w:val="0"/>
        <w:autoSpaceDE w:val="0"/>
        <w:autoSpaceDN w:val="0"/>
        <w:adjustRightInd w:val="0"/>
        <w:spacing w:after="0" w:line="235" w:lineRule="auto"/>
        <w:ind w:left="1080"/>
        <w:jc w:val="both"/>
        <w:rPr>
          <w:rFonts w:ascii="Times New Roman" w:hAnsi="Times New Roman"/>
          <w:sz w:val="24"/>
          <w:szCs w:val="24"/>
        </w:rPr>
      </w:pPr>
      <w:r w:rsidRPr="00CB11A2">
        <w:rPr>
          <w:rFonts w:ascii="Times New Roman" w:hAnsi="Times New Roman"/>
          <w:sz w:val="24"/>
          <w:szCs w:val="24"/>
        </w:rPr>
        <w:t xml:space="preserve">Nature and Principles of Federal Governance : Classical and Modern </w:t>
      </w:r>
    </w:p>
    <w:p w:rsidR="00914748" w:rsidRPr="00CB11A2" w:rsidRDefault="00914748">
      <w:pPr>
        <w:widowControl w:val="0"/>
        <w:numPr>
          <w:ilvl w:val="0"/>
          <w:numId w:val="11"/>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Comparative Analysis of American, Canadian and  Indian Systems </w:t>
      </w:r>
    </w:p>
    <w:p w:rsidR="00914748" w:rsidRPr="00CB11A2" w:rsidRDefault="00914748">
      <w:pPr>
        <w:widowControl w:val="0"/>
        <w:autoSpaceDE w:val="0"/>
        <w:autoSpaceDN w:val="0"/>
        <w:adjustRightInd w:val="0"/>
        <w:spacing w:after="0" w:line="58" w:lineRule="exact"/>
        <w:rPr>
          <w:rFonts w:ascii="Times New Roman" w:hAnsi="Times New Roman"/>
          <w:sz w:val="24"/>
          <w:szCs w:val="24"/>
        </w:rPr>
      </w:pPr>
    </w:p>
    <w:p w:rsidR="00914748" w:rsidRPr="00CB11A2" w:rsidRDefault="00914748">
      <w:pPr>
        <w:widowControl w:val="0"/>
        <w:numPr>
          <w:ilvl w:val="0"/>
          <w:numId w:val="11"/>
        </w:numPr>
        <w:tabs>
          <w:tab w:val="clear" w:pos="720"/>
          <w:tab w:val="num" w:pos="1080"/>
        </w:tabs>
        <w:overflowPunct w:val="0"/>
        <w:autoSpaceDE w:val="0"/>
        <w:autoSpaceDN w:val="0"/>
        <w:adjustRightInd w:val="0"/>
        <w:spacing w:after="0" w:line="214" w:lineRule="auto"/>
        <w:ind w:left="1080"/>
        <w:jc w:val="both"/>
        <w:rPr>
          <w:rFonts w:ascii="Times New Roman" w:hAnsi="Times New Roman"/>
          <w:sz w:val="24"/>
          <w:szCs w:val="24"/>
        </w:rPr>
      </w:pPr>
      <w:r w:rsidRPr="00CB11A2">
        <w:rPr>
          <w:rFonts w:ascii="Times New Roman" w:hAnsi="Times New Roman"/>
          <w:sz w:val="24"/>
          <w:szCs w:val="24"/>
        </w:rPr>
        <w:t xml:space="preserve">Corporative Federalism in India: Legislative, Administrative and Financial Relations between Union and States.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58"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III: Judicial process and its role in Governance</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numPr>
          <w:ilvl w:val="0"/>
          <w:numId w:val="12"/>
        </w:numPr>
        <w:tabs>
          <w:tab w:val="clear" w:pos="720"/>
          <w:tab w:val="num" w:pos="1080"/>
        </w:tabs>
        <w:overflowPunct w:val="0"/>
        <w:autoSpaceDE w:val="0"/>
        <w:autoSpaceDN w:val="0"/>
        <w:adjustRightInd w:val="0"/>
        <w:spacing w:after="0" w:line="236" w:lineRule="auto"/>
        <w:ind w:left="1080"/>
        <w:jc w:val="both"/>
        <w:rPr>
          <w:rFonts w:ascii="Times New Roman" w:hAnsi="Times New Roman"/>
          <w:sz w:val="24"/>
          <w:szCs w:val="24"/>
        </w:rPr>
      </w:pPr>
      <w:r w:rsidRPr="00CB11A2">
        <w:rPr>
          <w:rFonts w:ascii="Times New Roman" w:hAnsi="Times New Roman"/>
          <w:sz w:val="24"/>
          <w:szCs w:val="24"/>
        </w:rPr>
        <w:t xml:space="preserve">Concept and Practice of Judicial Review in India and USA </w:t>
      </w:r>
    </w:p>
    <w:p w:rsidR="00914748" w:rsidRPr="00CB11A2" w:rsidRDefault="00914748">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Judicial Accountability, Administrative and Parliamentary Ethics </w:t>
      </w:r>
    </w:p>
    <w:p w:rsidR="00914748" w:rsidRPr="00CB11A2" w:rsidRDefault="00914748">
      <w:pPr>
        <w:widowControl w:val="0"/>
        <w:autoSpaceDE w:val="0"/>
        <w:autoSpaceDN w:val="0"/>
        <w:adjustRightInd w:val="0"/>
        <w:spacing w:after="0" w:line="58" w:lineRule="exact"/>
        <w:rPr>
          <w:rFonts w:ascii="Times New Roman" w:hAnsi="Times New Roman"/>
          <w:sz w:val="24"/>
          <w:szCs w:val="24"/>
        </w:rPr>
      </w:pPr>
    </w:p>
    <w:p w:rsidR="00914748" w:rsidRPr="00CB11A2" w:rsidRDefault="00914748">
      <w:pPr>
        <w:widowControl w:val="0"/>
        <w:numPr>
          <w:ilvl w:val="0"/>
          <w:numId w:val="12"/>
        </w:numPr>
        <w:tabs>
          <w:tab w:val="clear" w:pos="720"/>
          <w:tab w:val="num" w:pos="1080"/>
        </w:tabs>
        <w:overflowPunct w:val="0"/>
        <w:autoSpaceDE w:val="0"/>
        <w:autoSpaceDN w:val="0"/>
        <w:adjustRightInd w:val="0"/>
        <w:spacing w:after="0" w:line="214" w:lineRule="auto"/>
        <w:ind w:left="1080"/>
        <w:jc w:val="both"/>
        <w:rPr>
          <w:rFonts w:ascii="Times New Roman" w:hAnsi="Times New Roman"/>
          <w:sz w:val="24"/>
          <w:szCs w:val="24"/>
        </w:rPr>
      </w:pPr>
      <w:r w:rsidRPr="00CB11A2">
        <w:rPr>
          <w:rFonts w:ascii="Times New Roman" w:hAnsi="Times New Roman"/>
          <w:sz w:val="24"/>
          <w:szCs w:val="24"/>
        </w:rPr>
        <w:t xml:space="preserve">Role of Judiciary in Promoting Governance: Human Rights, Criminal Justice System, Environment, Public Health etc. </w:t>
      </w:r>
    </w:p>
    <w:p w:rsidR="00914748" w:rsidRPr="00CB11A2" w:rsidRDefault="00914748">
      <w:pPr>
        <w:widowControl w:val="0"/>
        <w:autoSpaceDE w:val="0"/>
        <w:autoSpaceDN w:val="0"/>
        <w:adjustRightInd w:val="0"/>
        <w:spacing w:after="0" w:line="1" w:lineRule="exact"/>
        <w:rPr>
          <w:rFonts w:ascii="Times New Roman" w:hAnsi="Times New Roman"/>
          <w:sz w:val="24"/>
          <w:szCs w:val="24"/>
        </w:rPr>
      </w:pPr>
    </w:p>
    <w:p w:rsidR="00914748" w:rsidRPr="00CB11A2" w:rsidRDefault="00914748">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Research and Development in Governance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59"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Unit-IV: Emerging Trends and Challenges to Governance</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96" w:lineRule="exact"/>
        <w:rPr>
          <w:rFonts w:ascii="Times New Roman" w:hAnsi="Times New Roman"/>
          <w:sz w:val="24"/>
          <w:szCs w:val="24"/>
        </w:rPr>
      </w:pPr>
    </w:p>
    <w:p w:rsidR="00914748" w:rsidRPr="00CB11A2" w:rsidRDefault="00914748">
      <w:pPr>
        <w:widowControl w:val="0"/>
        <w:numPr>
          <w:ilvl w:val="0"/>
          <w:numId w:val="13"/>
        </w:numPr>
        <w:overflowPunct w:val="0"/>
        <w:autoSpaceDE w:val="0"/>
        <w:autoSpaceDN w:val="0"/>
        <w:adjustRightInd w:val="0"/>
        <w:spacing w:after="0" w:line="232" w:lineRule="auto"/>
        <w:jc w:val="both"/>
        <w:rPr>
          <w:rFonts w:ascii="Times New Roman" w:hAnsi="Times New Roman"/>
          <w:sz w:val="24"/>
          <w:szCs w:val="24"/>
        </w:rPr>
      </w:pPr>
      <w:r w:rsidRPr="00CB11A2">
        <w:rPr>
          <w:rFonts w:ascii="Times New Roman" w:hAnsi="Times New Roman"/>
          <w:sz w:val="24"/>
          <w:szCs w:val="24"/>
        </w:rPr>
        <w:t xml:space="preserve">Challenges to Governance: Corruption, Criminalization, Caste, Poverty, Terrorism etc. </w:t>
      </w:r>
    </w:p>
    <w:p w:rsidR="00914748" w:rsidRPr="00CB11A2" w:rsidRDefault="00914748">
      <w:pPr>
        <w:widowControl w:val="0"/>
        <w:autoSpaceDE w:val="0"/>
        <w:autoSpaceDN w:val="0"/>
        <w:adjustRightInd w:val="0"/>
        <w:spacing w:after="0" w:line="42" w:lineRule="exact"/>
        <w:rPr>
          <w:rFonts w:ascii="Times New Roman" w:hAnsi="Times New Roman"/>
          <w:sz w:val="24"/>
          <w:szCs w:val="24"/>
        </w:rPr>
      </w:pPr>
    </w:p>
    <w:p w:rsidR="00914748" w:rsidRPr="00CB11A2" w:rsidRDefault="00914748">
      <w:pPr>
        <w:widowControl w:val="0"/>
        <w:numPr>
          <w:ilvl w:val="0"/>
          <w:numId w:val="13"/>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State Responsibility &amp; PPP </w:t>
      </w:r>
    </w:p>
    <w:p w:rsidR="00914748" w:rsidRPr="00CB11A2" w:rsidRDefault="00914748">
      <w:pPr>
        <w:widowControl w:val="0"/>
        <w:autoSpaceDE w:val="0"/>
        <w:autoSpaceDN w:val="0"/>
        <w:adjustRightInd w:val="0"/>
        <w:spacing w:after="0" w:line="40" w:lineRule="exact"/>
        <w:rPr>
          <w:rFonts w:ascii="Times New Roman" w:hAnsi="Times New Roman"/>
          <w:sz w:val="24"/>
          <w:szCs w:val="24"/>
        </w:rPr>
      </w:pPr>
    </w:p>
    <w:p w:rsidR="00914748" w:rsidRPr="00CB11A2" w:rsidRDefault="00914748">
      <w:pPr>
        <w:widowControl w:val="0"/>
        <w:numPr>
          <w:ilvl w:val="0"/>
          <w:numId w:val="13"/>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Principles of compensatory discrimination, Religious and Linguistic Minorities </w:t>
      </w:r>
    </w:p>
    <w:p w:rsidR="00914748" w:rsidRPr="00CB11A2" w:rsidRDefault="00914748">
      <w:pPr>
        <w:widowControl w:val="0"/>
        <w:autoSpaceDE w:val="0"/>
        <w:autoSpaceDN w:val="0"/>
        <w:adjustRightInd w:val="0"/>
        <w:spacing w:after="0" w:line="43" w:lineRule="exact"/>
        <w:rPr>
          <w:rFonts w:ascii="Times New Roman" w:hAnsi="Times New Roman"/>
          <w:sz w:val="24"/>
          <w:szCs w:val="24"/>
        </w:rPr>
      </w:pPr>
    </w:p>
    <w:p w:rsidR="00914748" w:rsidRPr="00CB11A2" w:rsidRDefault="00914748">
      <w:pPr>
        <w:widowControl w:val="0"/>
        <w:numPr>
          <w:ilvl w:val="0"/>
          <w:numId w:val="13"/>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Role of Media in Governance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62"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Text Books:</w:t>
      </w:r>
    </w:p>
    <w:p w:rsidR="00914748" w:rsidRPr="00CB11A2" w:rsidRDefault="00914748">
      <w:pPr>
        <w:widowControl w:val="0"/>
        <w:autoSpaceDE w:val="0"/>
        <w:autoSpaceDN w:val="0"/>
        <w:adjustRightInd w:val="0"/>
        <w:spacing w:after="0" w:line="224" w:lineRule="exact"/>
        <w:rPr>
          <w:rFonts w:ascii="Times New Roman" w:hAnsi="Times New Roman"/>
          <w:sz w:val="24"/>
          <w:szCs w:val="24"/>
        </w:rPr>
      </w:pPr>
    </w:p>
    <w:p w:rsidR="00914748" w:rsidRPr="00CB11A2" w:rsidRDefault="00914748">
      <w:pPr>
        <w:widowControl w:val="0"/>
        <w:numPr>
          <w:ilvl w:val="0"/>
          <w:numId w:val="14"/>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Joseph Minattur, </w:t>
      </w:r>
      <w:r w:rsidRPr="00CB11A2">
        <w:rPr>
          <w:rFonts w:ascii="Times New Roman" w:hAnsi="Times New Roman"/>
          <w:i/>
          <w:iCs/>
          <w:sz w:val="24"/>
          <w:szCs w:val="24"/>
        </w:rPr>
        <w:t>Indian Legal System</w:t>
      </w:r>
      <w:r w:rsidRPr="00CB11A2">
        <w:rPr>
          <w:rFonts w:ascii="Times New Roman" w:hAnsi="Times New Roman"/>
          <w:sz w:val="24"/>
          <w:szCs w:val="24"/>
        </w:rPr>
        <w:t>, ILI Publication, 2006 ( 2</w:t>
      </w:r>
      <w:r w:rsidRPr="00CB11A2">
        <w:rPr>
          <w:rFonts w:ascii="Times New Roman" w:hAnsi="Times New Roman"/>
          <w:sz w:val="24"/>
          <w:szCs w:val="24"/>
          <w:vertAlign w:val="superscript"/>
        </w:rPr>
        <w:t>nd</w:t>
      </w:r>
      <w:r w:rsidRPr="00CB11A2">
        <w:rPr>
          <w:rFonts w:ascii="Times New Roman" w:hAnsi="Times New Roman"/>
          <w:sz w:val="24"/>
          <w:szCs w:val="24"/>
        </w:rPr>
        <w:t xml:space="preserve"> Revised Edn) </w:t>
      </w:r>
    </w:p>
    <w:p w:rsidR="00914748" w:rsidRPr="00CB11A2" w:rsidRDefault="00914748">
      <w:pPr>
        <w:widowControl w:val="0"/>
        <w:autoSpaceDE w:val="0"/>
        <w:autoSpaceDN w:val="0"/>
        <w:adjustRightInd w:val="0"/>
        <w:spacing w:after="0" w:line="92" w:lineRule="exact"/>
        <w:rPr>
          <w:rFonts w:ascii="Times New Roman" w:hAnsi="Times New Roman"/>
          <w:sz w:val="24"/>
          <w:szCs w:val="24"/>
        </w:rPr>
      </w:pPr>
    </w:p>
    <w:p w:rsidR="00914748" w:rsidRPr="00CB11A2" w:rsidRDefault="00914748">
      <w:pPr>
        <w:widowControl w:val="0"/>
        <w:numPr>
          <w:ilvl w:val="0"/>
          <w:numId w:val="14"/>
        </w:numPr>
        <w:overflowPunct w:val="0"/>
        <w:autoSpaceDE w:val="0"/>
        <w:autoSpaceDN w:val="0"/>
        <w:adjustRightInd w:val="0"/>
        <w:spacing w:after="0" w:line="232" w:lineRule="auto"/>
        <w:jc w:val="both"/>
        <w:rPr>
          <w:rFonts w:ascii="Times New Roman" w:hAnsi="Times New Roman"/>
          <w:sz w:val="24"/>
          <w:szCs w:val="24"/>
        </w:rPr>
      </w:pPr>
      <w:r w:rsidRPr="00CB11A2">
        <w:rPr>
          <w:rFonts w:ascii="Times New Roman" w:hAnsi="Times New Roman"/>
          <w:sz w:val="24"/>
          <w:szCs w:val="24"/>
        </w:rPr>
        <w:t xml:space="preserve">Allot, A.N. “African Law”, in J.D. M. Derret, Ed., </w:t>
      </w:r>
      <w:r w:rsidRPr="00CB11A2">
        <w:rPr>
          <w:rFonts w:ascii="Times New Roman" w:hAnsi="Times New Roman"/>
          <w:i/>
          <w:iCs/>
          <w:sz w:val="24"/>
          <w:szCs w:val="24"/>
        </w:rPr>
        <w:t>An Introduction to Legal Systems</w:t>
      </w:r>
      <w:r w:rsidRPr="00CB11A2">
        <w:rPr>
          <w:rFonts w:ascii="Times New Roman" w:hAnsi="Times New Roman"/>
          <w:sz w:val="24"/>
          <w:szCs w:val="24"/>
        </w:rPr>
        <w:t xml:space="preserve"> </w:t>
      </w:r>
      <w:r w:rsidRPr="00CB11A2">
        <w:rPr>
          <w:rFonts w:ascii="Times New Roman" w:hAnsi="Times New Roman"/>
          <w:i/>
          <w:iCs/>
          <w:sz w:val="24"/>
          <w:szCs w:val="24"/>
        </w:rPr>
        <w:t>(</w:t>
      </w:r>
      <w:r w:rsidRPr="00CB11A2">
        <w:rPr>
          <w:rFonts w:ascii="Times New Roman" w:hAnsi="Times New Roman"/>
          <w:sz w:val="24"/>
          <w:szCs w:val="24"/>
        </w:rPr>
        <w:t>London: Sweet &amp; Maxwell, 1968), 131.</w:t>
      </w:r>
      <w:r w:rsidRPr="00CB11A2">
        <w:rPr>
          <w:rFonts w:ascii="Times New Roman" w:hAnsi="Times New Roman"/>
          <w:i/>
          <w:iCs/>
          <w:sz w:val="24"/>
          <w:szCs w:val="24"/>
        </w:rPr>
        <w:t xml:space="preserve"> </w:t>
      </w:r>
    </w:p>
    <w:p w:rsidR="00914748" w:rsidRPr="00CB11A2" w:rsidRDefault="00914748">
      <w:pPr>
        <w:widowControl w:val="0"/>
        <w:autoSpaceDE w:val="0"/>
        <w:autoSpaceDN w:val="0"/>
        <w:adjustRightInd w:val="0"/>
        <w:spacing w:after="0" w:line="102" w:lineRule="exact"/>
        <w:rPr>
          <w:rFonts w:ascii="Times New Roman" w:hAnsi="Times New Roman"/>
          <w:sz w:val="24"/>
          <w:szCs w:val="24"/>
        </w:rPr>
      </w:pPr>
    </w:p>
    <w:p w:rsidR="00914748" w:rsidRPr="00CB11A2" w:rsidRDefault="00914748">
      <w:pPr>
        <w:widowControl w:val="0"/>
        <w:numPr>
          <w:ilvl w:val="0"/>
          <w:numId w:val="14"/>
        </w:numPr>
        <w:overflowPunct w:val="0"/>
        <w:autoSpaceDE w:val="0"/>
        <w:autoSpaceDN w:val="0"/>
        <w:adjustRightInd w:val="0"/>
        <w:spacing w:after="0" w:line="232" w:lineRule="auto"/>
        <w:jc w:val="both"/>
        <w:rPr>
          <w:rFonts w:ascii="Times New Roman" w:hAnsi="Times New Roman"/>
          <w:sz w:val="24"/>
          <w:szCs w:val="24"/>
        </w:rPr>
      </w:pPr>
      <w:r w:rsidRPr="00CB11A2">
        <w:rPr>
          <w:rFonts w:ascii="Times New Roman" w:hAnsi="Times New Roman"/>
          <w:sz w:val="24"/>
          <w:szCs w:val="24"/>
        </w:rPr>
        <w:t xml:space="preserve">ASEAN Law Association, </w:t>
      </w:r>
      <w:r w:rsidRPr="00CB11A2">
        <w:rPr>
          <w:rFonts w:ascii="Times New Roman" w:hAnsi="Times New Roman"/>
          <w:i/>
          <w:iCs/>
          <w:sz w:val="24"/>
          <w:szCs w:val="24"/>
        </w:rPr>
        <w:t>ASEAN Legal Systems</w:t>
      </w:r>
      <w:r w:rsidRPr="00CB11A2">
        <w:rPr>
          <w:rFonts w:ascii="Times New Roman" w:hAnsi="Times New Roman"/>
          <w:sz w:val="24"/>
          <w:szCs w:val="24"/>
        </w:rPr>
        <w:t xml:space="preserve"> (Hong Kong/Malaysia/Singapore: Butterworths, 1995). </w:t>
      </w:r>
    </w:p>
    <w:p w:rsidR="00914748" w:rsidRPr="00CB11A2" w:rsidRDefault="00914748">
      <w:pPr>
        <w:widowControl w:val="0"/>
        <w:autoSpaceDE w:val="0"/>
        <w:autoSpaceDN w:val="0"/>
        <w:adjustRightInd w:val="0"/>
        <w:spacing w:after="0" w:line="42" w:lineRule="exact"/>
        <w:rPr>
          <w:rFonts w:ascii="Times New Roman" w:hAnsi="Times New Roman"/>
          <w:sz w:val="24"/>
          <w:szCs w:val="24"/>
        </w:rPr>
      </w:pPr>
    </w:p>
    <w:p w:rsidR="00914748" w:rsidRPr="00CB11A2" w:rsidRDefault="00914748">
      <w:pPr>
        <w:widowControl w:val="0"/>
        <w:numPr>
          <w:ilvl w:val="0"/>
          <w:numId w:val="14"/>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Basu, D. D., </w:t>
      </w:r>
      <w:r w:rsidRPr="00CB11A2">
        <w:rPr>
          <w:rFonts w:ascii="Times New Roman" w:hAnsi="Times New Roman"/>
          <w:i/>
          <w:iCs/>
          <w:sz w:val="24"/>
          <w:szCs w:val="24"/>
        </w:rPr>
        <w:t>Comparative Federalism,</w:t>
      </w:r>
      <w:r w:rsidRPr="00CB11A2">
        <w:rPr>
          <w:rFonts w:ascii="Times New Roman" w:hAnsi="Times New Roman"/>
          <w:sz w:val="24"/>
          <w:szCs w:val="24"/>
        </w:rPr>
        <w:t xml:space="preserve"> New Delhi: Prentice-Hall, 1987. </w:t>
      </w:r>
    </w:p>
    <w:p w:rsidR="00914748" w:rsidRPr="00CB11A2" w:rsidRDefault="00914748">
      <w:pPr>
        <w:widowControl w:val="0"/>
        <w:autoSpaceDE w:val="0"/>
        <w:autoSpaceDN w:val="0"/>
        <w:adjustRightInd w:val="0"/>
        <w:spacing w:after="0" w:line="235"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sectPr w:rsidR="00914748" w:rsidRPr="00CB11A2">
          <w:pgSz w:w="11906" w:h="16838"/>
          <w:pgMar w:top="1434" w:right="1440" w:bottom="715" w:left="1440" w:header="720" w:footer="720" w:gutter="0"/>
          <w:cols w:space="720" w:equalWidth="0">
            <w:col w:w="9020"/>
          </w:cols>
          <w:noEndnote/>
        </w:sectPr>
      </w:pPr>
    </w:p>
    <w:p w:rsidR="00914748" w:rsidRPr="00CB11A2" w:rsidRDefault="00914748">
      <w:pPr>
        <w:widowControl w:val="0"/>
        <w:autoSpaceDE w:val="0"/>
        <w:autoSpaceDN w:val="0"/>
        <w:adjustRightInd w:val="0"/>
        <w:spacing w:after="0" w:line="51" w:lineRule="exact"/>
        <w:rPr>
          <w:rFonts w:ascii="Times New Roman" w:hAnsi="Times New Roman"/>
          <w:sz w:val="24"/>
          <w:szCs w:val="24"/>
        </w:rPr>
      </w:pPr>
      <w:bookmarkStart w:id="6" w:name="page13"/>
      <w:bookmarkEnd w:id="6"/>
    </w:p>
    <w:p w:rsidR="00914748" w:rsidRPr="00CB11A2" w:rsidRDefault="00914748">
      <w:pPr>
        <w:widowControl w:val="0"/>
        <w:numPr>
          <w:ilvl w:val="0"/>
          <w:numId w:val="15"/>
        </w:numPr>
        <w:overflowPunct w:val="0"/>
        <w:autoSpaceDE w:val="0"/>
        <w:autoSpaceDN w:val="0"/>
        <w:adjustRightInd w:val="0"/>
        <w:spacing w:after="0" w:line="232" w:lineRule="auto"/>
        <w:ind w:right="20"/>
        <w:jc w:val="both"/>
        <w:rPr>
          <w:rFonts w:ascii="Times New Roman" w:hAnsi="Times New Roman"/>
          <w:sz w:val="24"/>
          <w:szCs w:val="24"/>
        </w:rPr>
      </w:pPr>
      <w:r w:rsidRPr="00CB11A2">
        <w:rPr>
          <w:rFonts w:ascii="Times New Roman" w:hAnsi="Times New Roman"/>
          <w:sz w:val="24"/>
          <w:szCs w:val="24"/>
        </w:rPr>
        <w:t xml:space="preserve">Baxi, U., “The Colonial Heritage”, in Legrand, P. and Munday, R., eds., </w:t>
      </w:r>
      <w:r w:rsidRPr="00CB11A2">
        <w:rPr>
          <w:rFonts w:ascii="Times New Roman" w:hAnsi="Times New Roman"/>
          <w:i/>
          <w:iCs/>
          <w:sz w:val="24"/>
          <w:szCs w:val="24"/>
        </w:rPr>
        <w:t>Comparative</w:t>
      </w:r>
      <w:r w:rsidRPr="00CB11A2">
        <w:rPr>
          <w:rFonts w:ascii="Times New Roman" w:hAnsi="Times New Roman"/>
          <w:sz w:val="24"/>
          <w:szCs w:val="24"/>
        </w:rPr>
        <w:t xml:space="preserve"> </w:t>
      </w:r>
      <w:r w:rsidRPr="00CB11A2">
        <w:rPr>
          <w:rFonts w:ascii="Times New Roman" w:hAnsi="Times New Roman"/>
          <w:i/>
          <w:iCs/>
          <w:sz w:val="24"/>
          <w:szCs w:val="24"/>
        </w:rPr>
        <w:t xml:space="preserve">Legal Studies: Traditions and Transitions </w:t>
      </w:r>
      <w:r w:rsidRPr="00CB11A2">
        <w:rPr>
          <w:rFonts w:ascii="Times New Roman" w:hAnsi="Times New Roman"/>
          <w:sz w:val="24"/>
          <w:szCs w:val="24"/>
        </w:rPr>
        <w:t>(Cambridge University Press, 2003), 46.</w:t>
      </w:r>
      <w:r w:rsidRPr="00CB11A2">
        <w:rPr>
          <w:rFonts w:ascii="Times New Roman" w:hAnsi="Times New Roman"/>
          <w:i/>
          <w:iCs/>
          <w:sz w:val="24"/>
          <w:szCs w:val="24"/>
        </w:rPr>
        <w:t xml:space="preserve"> </w:t>
      </w:r>
    </w:p>
    <w:p w:rsidR="00914748" w:rsidRPr="00CB11A2" w:rsidRDefault="00914748">
      <w:pPr>
        <w:widowControl w:val="0"/>
        <w:autoSpaceDE w:val="0"/>
        <w:autoSpaceDN w:val="0"/>
        <w:adjustRightInd w:val="0"/>
        <w:spacing w:after="0" w:line="366"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References:</w:t>
      </w:r>
    </w:p>
    <w:p w:rsidR="00914748" w:rsidRPr="00CB11A2" w:rsidRDefault="00914748">
      <w:pPr>
        <w:widowControl w:val="0"/>
        <w:autoSpaceDE w:val="0"/>
        <w:autoSpaceDN w:val="0"/>
        <w:adjustRightInd w:val="0"/>
        <w:spacing w:after="0" w:line="233"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C. H. Mell Wain, </w:t>
      </w:r>
      <w:r w:rsidRPr="00CB11A2">
        <w:rPr>
          <w:rFonts w:ascii="Times New Roman" w:hAnsi="Times New Roman"/>
          <w:i/>
          <w:iCs/>
          <w:sz w:val="24"/>
          <w:szCs w:val="24"/>
        </w:rPr>
        <w:t>Constitutionalism: Ancient and Modern</w:t>
      </w:r>
      <w:r w:rsidRPr="00CB11A2">
        <w:rPr>
          <w:rFonts w:ascii="Times New Roman" w:hAnsi="Times New Roman"/>
          <w:sz w:val="24"/>
          <w:szCs w:val="24"/>
        </w:rPr>
        <w:t xml:space="preserve">. (1947). </w:t>
      </w:r>
    </w:p>
    <w:p w:rsidR="00914748" w:rsidRPr="00CB11A2" w:rsidRDefault="00914748">
      <w:pPr>
        <w:widowControl w:val="0"/>
        <w:autoSpaceDE w:val="0"/>
        <w:autoSpaceDN w:val="0"/>
        <w:adjustRightInd w:val="0"/>
        <w:spacing w:after="0" w:line="100"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A. V. Dicey, </w:t>
      </w:r>
      <w:r w:rsidRPr="00CB11A2">
        <w:rPr>
          <w:rFonts w:ascii="Times New Roman" w:hAnsi="Times New Roman"/>
          <w:i/>
          <w:iCs/>
          <w:sz w:val="24"/>
          <w:szCs w:val="24"/>
        </w:rPr>
        <w:t>Introduction to the Study of Law of the Constitution</w:t>
      </w:r>
      <w:r w:rsidRPr="00CB11A2">
        <w:rPr>
          <w:rFonts w:ascii="Times New Roman" w:hAnsi="Times New Roman"/>
          <w:sz w:val="24"/>
          <w:szCs w:val="24"/>
        </w:rPr>
        <w:t xml:space="preserve">. (1982) Edition. </w:t>
      </w:r>
    </w:p>
    <w:p w:rsidR="00914748" w:rsidRPr="00CB11A2" w:rsidRDefault="00914748">
      <w:pPr>
        <w:widowControl w:val="0"/>
        <w:autoSpaceDE w:val="0"/>
        <w:autoSpaceDN w:val="0"/>
        <w:adjustRightInd w:val="0"/>
        <w:spacing w:after="0" w:line="159"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14" w:lineRule="auto"/>
        <w:ind w:right="20"/>
        <w:jc w:val="both"/>
        <w:rPr>
          <w:rFonts w:ascii="Times New Roman" w:hAnsi="Times New Roman"/>
          <w:sz w:val="24"/>
          <w:szCs w:val="24"/>
        </w:rPr>
      </w:pPr>
      <w:r w:rsidRPr="00CB11A2">
        <w:rPr>
          <w:rFonts w:ascii="Times New Roman" w:hAnsi="Times New Roman"/>
          <w:sz w:val="24"/>
          <w:szCs w:val="24"/>
        </w:rPr>
        <w:t xml:space="preserve">Lary Alexander (ed). </w:t>
      </w:r>
      <w:r w:rsidRPr="00CB11A2">
        <w:rPr>
          <w:rFonts w:ascii="Times New Roman" w:hAnsi="Times New Roman"/>
          <w:i/>
          <w:iCs/>
          <w:sz w:val="24"/>
          <w:szCs w:val="24"/>
        </w:rPr>
        <w:t>Constitutionalism: Philosophical Foundations</w:t>
      </w:r>
      <w:r w:rsidRPr="00CB11A2">
        <w:rPr>
          <w:rFonts w:ascii="Times New Roman" w:hAnsi="Times New Roman"/>
          <w:sz w:val="24"/>
          <w:szCs w:val="24"/>
        </w:rPr>
        <w:t xml:space="preserve">. Cambridge. (1998) </w:t>
      </w:r>
    </w:p>
    <w:p w:rsidR="00914748" w:rsidRPr="00CB11A2" w:rsidRDefault="00914748">
      <w:pPr>
        <w:widowControl w:val="0"/>
        <w:autoSpaceDE w:val="0"/>
        <w:autoSpaceDN w:val="0"/>
        <w:adjustRightInd w:val="0"/>
        <w:spacing w:after="0" w:line="86"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M. P. Singh ‘</w:t>
      </w:r>
      <w:r w:rsidRPr="00CB11A2">
        <w:rPr>
          <w:rFonts w:ascii="Times New Roman" w:hAnsi="Times New Roman"/>
          <w:i/>
          <w:iCs/>
          <w:sz w:val="24"/>
          <w:szCs w:val="24"/>
        </w:rPr>
        <w:t>Constitution of India</w:t>
      </w:r>
      <w:r w:rsidRPr="00CB11A2">
        <w:rPr>
          <w:rFonts w:ascii="Times New Roman" w:hAnsi="Times New Roman"/>
          <w:sz w:val="24"/>
          <w:szCs w:val="24"/>
        </w:rPr>
        <w:t>. 11</w:t>
      </w:r>
      <w:r w:rsidRPr="00CB11A2">
        <w:rPr>
          <w:rFonts w:ascii="Times New Roman" w:hAnsi="Times New Roman"/>
          <w:sz w:val="24"/>
          <w:szCs w:val="24"/>
          <w:vertAlign w:val="superscript"/>
        </w:rPr>
        <w:t>th</w:t>
      </w:r>
      <w:r w:rsidRPr="00CB11A2">
        <w:rPr>
          <w:rFonts w:ascii="Times New Roman" w:hAnsi="Times New Roman"/>
          <w:sz w:val="24"/>
          <w:szCs w:val="24"/>
        </w:rPr>
        <w:t xml:space="preserve"> Ed. 2008, Eastern Book Co. </w:t>
      </w:r>
    </w:p>
    <w:p w:rsidR="00914748" w:rsidRPr="00CB11A2" w:rsidRDefault="00914748">
      <w:pPr>
        <w:widowControl w:val="0"/>
        <w:autoSpaceDE w:val="0"/>
        <w:autoSpaceDN w:val="0"/>
        <w:adjustRightInd w:val="0"/>
        <w:spacing w:after="0" w:line="8"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K. C. Wheare. </w:t>
      </w:r>
      <w:r w:rsidRPr="00CB11A2">
        <w:rPr>
          <w:rFonts w:ascii="Times New Roman" w:hAnsi="Times New Roman"/>
          <w:i/>
          <w:iCs/>
          <w:sz w:val="24"/>
          <w:szCs w:val="24"/>
        </w:rPr>
        <w:t>Federal Government</w:t>
      </w:r>
      <w:r w:rsidRPr="00CB11A2">
        <w:rPr>
          <w:rFonts w:ascii="Times New Roman" w:hAnsi="Times New Roman"/>
          <w:sz w:val="24"/>
          <w:szCs w:val="24"/>
        </w:rPr>
        <w:t>. Ch. 1 &amp; 2, 4</w:t>
      </w:r>
      <w:r w:rsidRPr="00CB11A2">
        <w:rPr>
          <w:rFonts w:ascii="Times New Roman" w:hAnsi="Times New Roman"/>
          <w:sz w:val="24"/>
          <w:szCs w:val="24"/>
          <w:vertAlign w:val="superscript"/>
        </w:rPr>
        <w:t>th</w:t>
      </w:r>
      <w:r w:rsidRPr="00CB11A2">
        <w:rPr>
          <w:rFonts w:ascii="Times New Roman" w:hAnsi="Times New Roman"/>
          <w:sz w:val="24"/>
          <w:szCs w:val="24"/>
        </w:rPr>
        <w:t xml:space="preserve"> Edition 1963. </w:t>
      </w:r>
    </w:p>
    <w:p w:rsidR="00914748" w:rsidRPr="00CB11A2" w:rsidRDefault="00914748">
      <w:pPr>
        <w:widowControl w:val="0"/>
        <w:autoSpaceDE w:val="0"/>
        <w:autoSpaceDN w:val="0"/>
        <w:adjustRightInd w:val="0"/>
        <w:spacing w:after="0" w:line="23"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M. P. Singh. </w:t>
      </w:r>
      <w:r w:rsidRPr="00CB11A2">
        <w:rPr>
          <w:rFonts w:ascii="Times New Roman" w:hAnsi="Times New Roman"/>
          <w:i/>
          <w:iCs/>
          <w:sz w:val="24"/>
          <w:szCs w:val="24"/>
        </w:rPr>
        <w:t>Federalism, Democracy and Human Rights</w:t>
      </w:r>
      <w:r w:rsidRPr="00CB11A2">
        <w:rPr>
          <w:rFonts w:ascii="Times New Roman" w:hAnsi="Times New Roman"/>
          <w:sz w:val="24"/>
          <w:szCs w:val="24"/>
        </w:rPr>
        <w:t xml:space="preserve">. 47 J.I.L.I. 47 (2005). </w:t>
      </w:r>
    </w:p>
    <w:p w:rsidR="00914748" w:rsidRPr="00CB11A2" w:rsidRDefault="00914748">
      <w:pPr>
        <w:widowControl w:val="0"/>
        <w:autoSpaceDE w:val="0"/>
        <w:autoSpaceDN w:val="0"/>
        <w:adjustRightInd w:val="0"/>
        <w:spacing w:after="0" w:line="156"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23" w:lineRule="auto"/>
        <w:ind w:right="20"/>
        <w:jc w:val="both"/>
        <w:rPr>
          <w:rFonts w:ascii="Times New Roman" w:hAnsi="Times New Roman"/>
          <w:sz w:val="24"/>
          <w:szCs w:val="24"/>
        </w:rPr>
      </w:pPr>
      <w:r w:rsidRPr="00CB11A2">
        <w:rPr>
          <w:rFonts w:ascii="Times New Roman" w:hAnsi="Times New Roman"/>
          <w:sz w:val="24"/>
          <w:szCs w:val="24"/>
        </w:rPr>
        <w:t>Parmanand Singh ‘</w:t>
      </w:r>
      <w:r w:rsidRPr="00CB11A2">
        <w:rPr>
          <w:rFonts w:ascii="Times New Roman" w:hAnsi="Times New Roman"/>
          <w:i/>
          <w:iCs/>
          <w:sz w:val="24"/>
          <w:szCs w:val="24"/>
        </w:rPr>
        <w:t>Social Rights and Good Governance In</w:t>
      </w:r>
      <w:r w:rsidRPr="00CB11A2">
        <w:rPr>
          <w:rFonts w:ascii="Times New Roman" w:hAnsi="Times New Roman"/>
          <w:sz w:val="24"/>
          <w:szCs w:val="24"/>
        </w:rPr>
        <w:t xml:space="preserve"> C. Raj Kumar and D. K. Srivastava (ed.) </w:t>
      </w:r>
      <w:r w:rsidRPr="00CB11A2">
        <w:rPr>
          <w:rFonts w:ascii="Times New Roman" w:hAnsi="Times New Roman"/>
          <w:i/>
          <w:iCs/>
          <w:sz w:val="24"/>
          <w:szCs w:val="24"/>
        </w:rPr>
        <w:t>Human rights and Development: Law, Policy and Governance</w:t>
      </w:r>
      <w:r w:rsidRPr="00CB11A2">
        <w:rPr>
          <w:rFonts w:ascii="Times New Roman" w:hAnsi="Times New Roman"/>
          <w:sz w:val="24"/>
          <w:szCs w:val="24"/>
        </w:rPr>
        <w:t xml:space="preserve"> Ch.24 pp.437-54. Lexis Nexis. Hong Kong. (2006). </w:t>
      </w:r>
    </w:p>
    <w:p w:rsidR="00914748" w:rsidRPr="00CB11A2" w:rsidRDefault="00914748">
      <w:pPr>
        <w:widowControl w:val="0"/>
        <w:autoSpaceDE w:val="0"/>
        <w:autoSpaceDN w:val="0"/>
        <w:adjustRightInd w:val="0"/>
        <w:spacing w:after="0" w:line="101"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Parmanand  Singh  </w:t>
      </w:r>
      <w:r w:rsidRPr="00CB11A2">
        <w:rPr>
          <w:rFonts w:ascii="Times New Roman" w:hAnsi="Times New Roman"/>
          <w:i/>
          <w:iCs/>
          <w:sz w:val="24"/>
          <w:szCs w:val="24"/>
        </w:rPr>
        <w:t>‘Hunger  Amidst  Plenty:  Reflections  on  Law,  Poverty  and</w:t>
      </w:r>
      <w:r w:rsidRPr="00CB11A2">
        <w:rPr>
          <w:rFonts w:ascii="Times New Roman" w:hAnsi="Times New Roman"/>
          <w:sz w:val="24"/>
          <w:szCs w:val="24"/>
        </w:rPr>
        <w:t xml:space="preserve"> </w:t>
      </w:r>
    </w:p>
    <w:p w:rsidR="00914748" w:rsidRPr="00CB11A2" w:rsidRDefault="00914748">
      <w:pPr>
        <w:widowControl w:val="0"/>
        <w:overflowPunct w:val="0"/>
        <w:autoSpaceDE w:val="0"/>
        <w:autoSpaceDN w:val="0"/>
        <w:adjustRightInd w:val="0"/>
        <w:spacing w:after="0" w:line="240" w:lineRule="auto"/>
        <w:ind w:left="720"/>
        <w:jc w:val="both"/>
        <w:rPr>
          <w:rFonts w:ascii="Times New Roman" w:hAnsi="Times New Roman"/>
          <w:sz w:val="24"/>
          <w:szCs w:val="24"/>
        </w:rPr>
      </w:pPr>
      <w:r w:rsidRPr="00CB11A2">
        <w:rPr>
          <w:rFonts w:ascii="Times New Roman" w:hAnsi="Times New Roman"/>
          <w:i/>
          <w:iCs/>
          <w:sz w:val="24"/>
          <w:szCs w:val="24"/>
        </w:rPr>
        <w:t>Governance</w:t>
      </w:r>
      <w:r w:rsidRPr="00CB11A2">
        <w:rPr>
          <w:rFonts w:ascii="Times New Roman" w:hAnsi="Times New Roman"/>
          <w:sz w:val="24"/>
          <w:szCs w:val="24"/>
        </w:rPr>
        <w:t>. 48, J.I.L.I.  PP 57-77. (2006).</w:t>
      </w:r>
      <w:r w:rsidRPr="00CB11A2">
        <w:rPr>
          <w:rFonts w:ascii="Times New Roman" w:hAnsi="Times New Roman"/>
          <w:i/>
          <w:iCs/>
          <w:sz w:val="24"/>
          <w:szCs w:val="24"/>
        </w:rPr>
        <w:t xml:space="preserve"> </w:t>
      </w:r>
    </w:p>
    <w:p w:rsidR="00914748" w:rsidRPr="00CB11A2" w:rsidRDefault="00914748">
      <w:pPr>
        <w:widowControl w:val="0"/>
        <w:autoSpaceDE w:val="0"/>
        <w:autoSpaceDN w:val="0"/>
        <w:adjustRightInd w:val="0"/>
        <w:spacing w:after="0" w:line="159"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13" w:lineRule="auto"/>
        <w:ind w:right="20"/>
        <w:jc w:val="both"/>
        <w:rPr>
          <w:rFonts w:ascii="Times New Roman" w:hAnsi="Times New Roman"/>
          <w:sz w:val="24"/>
          <w:szCs w:val="24"/>
        </w:rPr>
      </w:pPr>
      <w:r w:rsidRPr="00CB11A2">
        <w:rPr>
          <w:rFonts w:ascii="Times New Roman" w:hAnsi="Times New Roman"/>
          <w:sz w:val="24"/>
          <w:szCs w:val="24"/>
        </w:rPr>
        <w:t xml:space="preserve">Virendra Kumar. </w:t>
      </w:r>
      <w:r w:rsidRPr="00CB11A2">
        <w:rPr>
          <w:rFonts w:ascii="Times New Roman" w:hAnsi="Times New Roman"/>
          <w:i/>
          <w:iCs/>
          <w:sz w:val="24"/>
          <w:szCs w:val="24"/>
        </w:rPr>
        <w:t>Dynamics of Reservation Policy: Towards a More Inclusive Social</w:t>
      </w:r>
      <w:r w:rsidRPr="00CB11A2">
        <w:rPr>
          <w:rFonts w:ascii="Times New Roman" w:hAnsi="Times New Roman"/>
          <w:sz w:val="24"/>
          <w:szCs w:val="24"/>
        </w:rPr>
        <w:t xml:space="preserve"> </w:t>
      </w:r>
      <w:r w:rsidRPr="00CB11A2">
        <w:rPr>
          <w:rFonts w:ascii="Times New Roman" w:hAnsi="Times New Roman"/>
          <w:i/>
          <w:iCs/>
          <w:sz w:val="24"/>
          <w:szCs w:val="24"/>
        </w:rPr>
        <w:t>Order</w:t>
      </w:r>
      <w:r w:rsidRPr="00CB11A2">
        <w:rPr>
          <w:rFonts w:ascii="Times New Roman" w:hAnsi="Times New Roman"/>
          <w:sz w:val="24"/>
          <w:szCs w:val="24"/>
        </w:rPr>
        <w:t>, 50, J.I.L.I. PP 478-517. (2007).</w:t>
      </w:r>
      <w:r w:rsidRPr="00CB11A2">
        <w:rPr>
          <w:rFonts w:ascii="Times New Roman" w:hAnsi="Times New Roman"/>
          <w:i/>
          <w:iCs/>
          <w:sz w:val="24"/>
          <w:szCs w:val="24"/>
        </w:rPr>
        <w:t xml:space="preserve"> </w:t>
      </w:r>
    </w:p>
    <w:p w:rsidR="00914748" w:rsidRPr="00CB11A2" w:rsidRDefault="00914748">
      <w:pPr>
        <w:widowControl w:val="0"/>
        <w:autoSpaceDE w:val="0"/>
        <w:autoSpaceDN w:val="0"/>
        <w:adjustRightInd w:val="0"/>
        <w:spacing w:after="0" w:line="160"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14" w:lineRule="auto"/>
        <w:ind w:right="20"/>
        <w:jc w:val="both"/>
        <w:rPr>
          <w:rFonts w:ascii="Times New Roman" w:hAnsi="Times New Roman"/>
          <w:sz w:val="24"/>
          <w:szCs w:val="24"/>
        </w:rPr>
      </w:pPr>
      <w:r w:rsidRPr="00CB11A2">
        <w:rPr>
          <w:rFonts w:ascii="Times New Roman" w:hAnsi="Times New Roman"/>
          <w:sz w:val="24"/>
          <w:szCs w:val="24"/>
        </w:rPr>
        <w:t xml:space="preserve">Virendra Kumar, </w:t>
      </w:r>
      <w:r w:rsidRPr="00CB11A2">
        <w:rPr>
          <w:rFonts w:ascii="Times New Roman" w:hAnsi="Times New Roman"/>
          <w:i/>
          <w:iCs/>
          <w:sz w:val="24"/>
          <w:szCs w:val="24"/>
        </w:rPr>
        <w:t>Minorities’ Rights to Run Educational Institutions</w:t>
      </w:r>
      <w:r w:rsidRPr="00CB11A2">
        <w:rPr>
          <w:rFonts w:ascii="Times New Roman" w:hAnsi="Times New Roman"/>
          <w:sz w:val="24"/>
          <w:szCs w:val="24"/>
        </w:rPr>
        <w:t xml:space="preserve">: T. M. A. Pai Foundation in Perspective. 45, J.I.L.I. PP 200-238. (2003). </w:t>
      </w:r>
    </w:p>
    <w:p w:rsidR="00914748" w:rsidRPr="00CB11A2" w:rsidRDefault="00914748">
      <w:pPr>
        <w:widowControl w:val="0"/>
        <w:autoSpaceDE w:val="0"/>
        <w:autoSpaceDN w:val="0"/>
        <w:adjustRightInd w:val="0"/>
        <w:spacing w:after="0" w:line="161"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23" w:lineRule="auto"/>
        <w:ind w:right="20"/>
        <w:jc w:val="both"/>
        <w:rPr>
          <w:rFonts w:ascii="Times New Roman" w:hAnsi="Times New Roman"/>
          <w:sz w:val="24"/>
          <w:szCs w:val="24"/>
        </w:rPr>
      </w:pPr>
      <w:r w:rsidRPr="00CB11A2">
        <w:rPr>
          <w:rFonts w:ascii="Times New Roman" w:hAnsi="Times New Roman"/>
          <w:sz w:val="24"/>
          <w:szCs w:val="24"/>
        </w:rPr>
        <w:t>Parmanand Singh ‘</w:t>
      </w:r>
      <w:r w:rsidRPr="00CB11A2">
        <w:rPr>
          <w:rFonts w:ascii="Times New Roman" w:hAnsi="Times New Roman"/>
          <w:i/>
          <w:iCs/>
          <w:sz w:val="24"/>
          <w:szCs w:val="24"/>
        </w:rPr>
        <w:t>Equality and Compensatory Discrimination: The Indian</w:t>
      </w:r>
      <w:r w:rsidRPr="00CB11A2">
        <w:rPr>
          <w:rFonts w:ascii="Times New Roman" w:hAnsi="Times New Roman"/>
          <w:sz w:val="24"/>
          <w:szCs w:val="24"/>
        </w:rPr>
        <w:t xml:space="preserve"> </w:t>
      </w:r>
      <w:r w:rsidRPr="00CB11A2">
        <w:rPr>
          <w:rFonts w:ascii="Times New Roman" w:hAnsi="Times New Roman"/>
          <w:i/>
          <w:iCs/>
          <w:sz w:val="24"/>
          <w:szCs w:val="24"/>
        </w:rPr>
        <w:t>Experience</w:t>
      </w:r>
      <w:r w:rsidRPr="00CB11A2">
        <w:rPr>
          <w:rFonts w:ascii="Times New Roman" w:hAnsi="Times New Roman"/>
          <w:sz w:val="24"/>
          <w:szCs w:val="24"/>
        </w:rPr>
        <w:t>,</w:t>
      </w:r>
      <w:r w:rsidRPr="00CB11A2">
        <w:rPr>
          <w:rFonts w:ascii="Times New Roman" w:hAnsi="Times New Roman"/>
          <w:i/>
          <w:iCs/>
          <w:sz w:val="24"/>
          <w:szCs w:val="24"/>
        </w:rPr>
        <w:t xml:space="preserve"> In </w:t>
      </w:r>
      <w:r w:rsidRPr="00CB11A2">
        <w:rPr>
          <w:rFonts w:ascii="Times New Roman" w:hAnsi="Times New Roman"/>
          <w:sz w:val="24"/>
          <w:szCs w:val="24"/>
        </w:rPr>
        <w:t>Choklingam and C. Raj Kumar (ed)</w:t>
      </w:r>
      <w:r w:rsidRPr="00CB11A2">
        <w:rPr>
          <w:rFonts w:ascii="Times New Roman" w:hAnsi="Times New Roman"/>
          <w:i/>
          <w:iCs/>
          <w:sz w:val="24"/>
          <w:szCs w:val="24"/>
        </w:rPr>
        <w:t xml:space="preserve"> Human rights, Criminal Justice and Constitutional Empowerment</w:t>
      </w:r>
      <w:r w:rsidRPr="00CB11A2">
        <w:rPr>
          <w:rFonts w:ascii="Times New Roman" w:hAnsi="Times New Roman"/>
          <w:sz w:val="24"/>
          <w:szCs w:val="24"/>
        </w:rPr>
        <w:t>, Chapter 7, Oxford, Delhi. (2006).</w:t>
      </w:r>
      <w:r w:rsidRPr="00CB11A2">
        <w:rPr>
          <w:rFonts w:ascii="Times New Roman" w:hAnsi="Times New Roman"/>
          <w:i/>
          <w:iCs/>
          <w:sz w:val="24"/>
          <w:szCs w:val="24"/>
        </w:rPr>
        <w:t xml:space="preserve"> </w:t>
      </w:r>
    </w:p>
    <w:p w:rsidR="00914748" w:rsidRPr="00CB11A2" w:rsidRDefault="00914748">
      <w:pPr>
        <w:widowControl w:val="0"/>
        <w:autoSpaceDE w:val="0"/>
        <w:autoSpaceDN w:val="0"/>
        <w:adjustRightInd w:val="0"/>
        <w:spacing w:after="0" w:line="98" w:lineRule="exact"/>
        <w:rPr>
          <w:rFonts w:ascii="Times New Roman" w:hAnsi="Times New Roman"/>
          <w:sz w:val="24"/>
          <w:szCs w:val="24"/>
        </w:rPr>
      </w:pPr>
    </w:p>
    <w:p w:rsidR="00914748" w:rsidRPr="00CB11A2" w:rsidRDefault="00914748">
      <w:pPr>
        <w:widowControl w:val="0"/>
        <w:numPr>
          <w:ilvl w:val="0"/>
          <w:numId w:val="1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Parmanand  Singh.  </w:t>
      </w:r>
      <w:r w:rsidRPr="00CB11A2">
        <w:rPr>
          <w:rFonts w:ascii="Times New Roman" w:hAnsi="Times New Roman"/>
          <w:i/>
          <w:iCs/>
          <w:sz w:val="24"/>
          <w:szCs w:val="24"/>
        </w:rPr>
        <w:t>Protecting  the  Rights  of  the  Disadvantaged  Groups  Through</w:t>
      </w:r>
      <w:r w:rsidRPr="00CB11A2">
        <w:rPr>
          <w:rFonts w:ascii="Times New Roman" w:hAnsi="Times New Roman"/>
          <w:sz w:val="24"/>
          <w:szCs w:val="24"/>
        </w:rPr>
        <w:t xml:space="preserve"> </w:t>
      </w:r>
    </w:p>
    <w:p w:rsidR="00914748" w:rsidRPr="00CB11A2" w:rsidRDefault="00914748">
      <w:pPr>
        <w:widowControl w:val="0"/>
        <w:autoSpaceDE w:val="0"/>
        <w:autoSpaceDN w:val="0"/>
        <w:adjustRightInd w:val="0"/>
        <w:spacing w:after="0" w:line="240" w:lineRule="auto"/>
        <w:ind w:left="720"/>
        <w:rPr>
          <w:rFonts w:ascii="Times New Roman" w:hAnsi="Times New Roman"/>
          <w:sz w:val="24"/>
          <w:szCs w:val="24"/>
        </w:rPr>
      </w:pPr>
      <w:r w:rsidRPr="00CB11A2">
        <w:rPr>
          <w:rFonts w:ascii="Times New Roman" w:hAnsi="Times New Roman"/>
          <w:i/>
          <w:iCs/>
          <w:sz w:val="24"/>
          <w:szCs w:val="24"/>
        </w:rPr>
        <w:t>Public Interest Litigation</w:t>
      </w:r>
      <w:r w:rsidRPr="00CB11A2">
        <w:rPr>
          <w:rFonts w:ascii="Times New Roman" w:hAnsi="Times New Roman"/>
          <w:sz w:val="24"/>
          <w:szCs w:val="24"/>
        </w:rPr>
        <w:t>, in M. P. Singh et al (ed),</w:t>
      </w:r>
      <w:r w:rsidRPr="00CB11A2">
        <w:rPr>
          <w:rFonts w:ascii="Times New Roman" w:hAnsi="Times New Roman"/>
          <w:i/>
          <w:iCs/>
          <w:sz w:val="24"/>
          <w:szCs w:val="24"/>
        </w:rPr>
        <w:t xml:space="preserve"> Human Rights and Basic Needs:</w:t>
      </w:r>
    </w:p>
    <w:tbl>
      <w:tblPr>
        <w:tblW w:w="0" w:type="auto"/>
        <w:tblInd w:w="720" w:type="dxa"/>
        <w:tblLayout w:type="fixed"/>
        <w:tblCellMar>
          <w:left w:w="0" w:type="dxa"/>
          <w:right w:w="0" w:type="dxa"/>
        </w:tblCellMar>
        <w:tblLook w:val="0000"/>
      </w:tblPr>
      <w:tblGrid>
        <w:gridCol w:w="7220"/>
        <w:gridCol w:w="1100"/>
      </w:tblGrid>
      <w:tr w:rsidR="00914748" w:rsidRPr="00AF6CF0">
        <w:trPr>
          <w:trHeight w:val="276"/>
        </w:trPr>
        <w:tc>
          <w:tcPr>
            <w:tcW w:w="7220" w:type="dxa"/>
            <w:tcBorders>
              <w:top w:val="nil"/>
              <w:left w:val="nil"/>
              <w:bottom w:val="nil"/>
              <w:right w:val="nil"/>
            </w:tcBorders>
            <w:vAlign w:val="bottom"/>
          </w:tcPr>
          <w:p w:rsidR="00914748" w:rsidRPr="00AF6CF0" w:rsidRDefault="00914748">
            <w:pPr>
              <w:widowControl w:val="0"/>
              <w:autoSpaceDE w:val="0"/>
              <w:autoSpaceDN w:val="0"/>
              <w:adjustRightInd w:val="0"/>
              <w:spacing w:after="0" w:line="240" w:lineRule="auto"/>
              <w:rPr>
                <w:rFonts w:ascii="Times New Roman" w:hAnsi="Times New Roman"/>
                <w:sz w:val="24"/>
                <w:szCs w:val="24"/>
              </w:rPr>
            </w:pPr>
            <w:r w:rsidRPr="00AF6CF0">
              <w:rPr>
                <w:rFonts w:ascii="Times New Roman" w:hAnsi="Times New Roman"/>
                <w:i/>
                <w:iCs/>
                <w:sz w:val="24"/>
                <w:szCs w:val="24"/>
              </w:rPr>
              <w:t>Theory and Practice</w:t>
            </w:r>
            <w:r w:rsidRPr="00AF6CF0">
              <w:rPr>
                <w:rFonts w:ascii="Times New Roman" w:hAnsi="Times New Roman"/>
                <w:sz w:val="24"/>
                <w:szCs w:val="24"/>
              </w:rPr>
              <w:t>, Universal Law Publishing Company, New Delhi,</w:t>
            </w:r>
          </w:p>
        </w:tc>
        <w:tc>
          <w:tcPr>
            <w:tcW w:w="1100" w:type="dxa"/>
            <w:tcBorders>
              <w:top w:val="nil"/>
              <w:left w:val="nil"/>
              <w:bottom w:val="nil"/>
              <w:right w:val="nil"/>
            </w:tcBorders>
            <w:vAlign w:val="bottom"/>
          </w:tcPr>
          <w:p w:rsidR="00914748" w:rsidRPr="00AF6CF0" w:rsidRDefault="00914748">
            <w:pPr>
              <w:widowControl w:val="0"/>
              <w:autoSpaceDE w:val="0"/>
              <w:autoSpaceDN w:val="0"/>
              <w:adjustRightInd w:val="0"/>
              <w:spacing w:after="0" w:line="240" w:lineRule="auto"/>
              <w:ind w:left="300"/>
              <w:rPr>
                <w:rFonts w:ascii="Times New Roman" w:hAnsi="Times New Roman"/>
                <w:sz w:val="24"/>
                <w:szCs w:val="24"/>
              </w:rPr>
            </w:pPr>
            <w:r w:rsidRPr="00AF6CF0">
              <w:rPr>
                <w:rFonts w:ascii="Times New Roman" w:hAnsi="Times New Roman"/>
                <w:sz w:val="24"/>
                <w:szCs w:val="24"/>
              </w:rPr>
              <w:t>PP 305-</w:t>
            </w:r>
          </w:p>
        </w:tc>
      </w:tr>
    </w:tbl>
    <w:p w:rsidR="00914748" w:rsidRPr="00CB11A2" w:rsidRDefault="00914748">
      <w:pPr>
        <w:widowControl w:val="0"/>
        <w:numPr>
          <w:ilvl w:val="1"/>
          <w:numId w:val="17"/>
        </w:numPr>
        <w:tabs>
          <w:tab w:val="clear" w:pos="1440"/>
          <w:tab w:val="num" w:pos="1200"/>
        </w:tabs>
        <w:overflowPunct w:val="0"/>
        <w:autoSpaceDE w:val="0"/>
        <w:autoSpaceDN w:val="0"/>
        <w:adjustRightInd w:val="0"/>
        <w:spacing w:after="0" w:line="240" w:lineRule="auto"/>
        <w:ind w:left="1200" w:hanging="480"/>
        <w:jc w:val="both"/>
        <w:rPr>
          <w:rFonts w:ascii="Times New Roman" w:hAnsi="Times New Roman"/>
          <w:sz w:val="24"/>
          <w:szCs w:val="24"/>
        </w:rPr>
      </w:pPr>
      <w:r w:rsidRPr="00CB11A2">
        <w:rPr>
          <w:rFonts w:ascii="Times New Roman" w:hAnsi="Times New Roman"/>
          <w:sz w:val="24"/>
          <w:szCs w:val="24"/>
        </w:rPr>
        <w:t xml:space="preserve">(2008). </w:t>
      </w:r>
    </w:p>
    <w:p w:rsidR="00914748" w:rsidRPr="00CB11A2" w:rsidRDefault="00914748">
      <w:pPr>
        <w:widowControl w:val="0"/>
        <w:autoSpaceDE w:val="0"/>
        <w:autoSpaceDN w:val="0"/>
        <w:adjustRightInd w:val="0"/>
        <w:spacing w:after="0" w:line="100" w:lineRule="exact"/>
        <w:rPr>
          <w:rFonts w:ascii="Times New Roman" w:hAnsi="Times New Roman"/>
          <w:sz w:val="24"/>
          <w:szCs w:val="24"/>
        </w:rPr>
      </w:pPr>
    </w:p>
    <w:p w:rsidR="00914748" w:rsidRPr="00CB11A2" w:rsidRDefault="00914748">
      <w:pPr>
        <w:widowControl w:val="0"/>
        <w:numPr>
          <w:ilvl w:val="0"/>
          <w:numId w:val="18"/>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Balakrishnan, K. G. ‘</w:t>
      </w:r>
      <w:r w:rsidRPr="00CB11A2">
        <w:rPr>
          <w:rFonts w:ascii="Times New Roman" w:hAnsi="Times New Roman"/>
          <w:i/>
          <w:iCs/>
          <w:sz w:val="24"/>
          <w:szCs w:val="24"/>
        </w:rPr>
        <w:t>Judiciary in India: Problems and Prospects</w:t>
      </w:r>
      <w:r w:rsidRPr="00CB11A2">
        <w:rPr>
          <w:rFonts w:ascii="Times New Roman" w:hAnsi="Times New Roman"/>
          <w:sz w:val="24"/>
          <w:szCs w:val="24"/>
        </w:rPr>
        <w:t xml:space="preserve">. 50, J.I.L.I. PP 461- </w:t>
      </w:r>
    </w:p>
    <w:p w:rsidR="00914748" w:rsidRPr="00CB11A2" w:rsidRDefault="00914748">
      <w:pPr>
        <w:widowControl w:val="0"/>
        <w:numPr>
          <w:ilvl w:val="1"/>
          <w:numId w:val="18"/>
        </w:numPr>
        <w:tabs>
          <w:tab w:val="clear" w:pos="1440"/>
          <w:tab w:val="num" w:pos="1140"/>
        </w:tabs>
        <w:overflowPunct w:val="0"/>
        <w:autoSpaceDE w:val="0"/>
        <w:autoSpaceDN w:val="0"/>
        <w:adjustRightInd w:val="0"/>
        <w:spacing w:after="0" w:line="240" w:lineRule="auto"/>
        <w:ind w:left="1140" w:hanging="420"/>
        <w:jc w:val="both"/>
        <w:rPr>
          <w:rFonts w:ascii="Times New Roman" w:hAnsi="Times New Roman"/>
          <w:sz w:val="24"/>
          <w:szCs w:val="24"/>
        </w:rPr>
      </w:pPr>
      <w:r w:rsidRPr="00CB11A2">
        <w:rPr>
          <w:rFonts w:ascii="Times New Roman" w:hAnsi="Times New Roman"/>
          <w:sz w:val="24"/>
          <w:szCs w:val="24"/>
        </w:rPr>
        <w:t xml:space="preserve">(2008).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71" w:lineRule="exact"/>
        <w:rPr>
          <w:rFonts w:ascii="Times New Roman" w:hAnsi="Times New Roman"/>
          <w:sz w:val="24"/>
          <w:szCs w:val="24"/>
        </w:rPr>
      </w:pPr>
    </w:p>
    <w:p w:rsidR="00914748" w:rsidRDefault="00914748">
      <w:pPr>
        <w:widowControl w:val="0"/>
        <w:tabs>
          <w:tab w:val="left" w:pos="6280"/>
        </w:tabs>
        <w:autoSpaceDE w:val="0"/>
        <w:autoSpaceDN w:val="0"/>
        <w:adjustRightInd w:val="0"/>
        <w:spacing w:after="0" w:line="240" w:lineRule="auto"/>
        <w:rPr>
          <w:rFonts w:ascii="Times New Roman" w:hAnsi="Times New Roman"/>
          <w:b/>
          <w:bCs/>
          <w:sz w:val="24"/>
          <w:szCs w:val="24"/>
        </w:rPr>
      </w:pPr>
      <w:bookmarkStart w:id="7" w:name="page15"/>
      <w:bookmarkEnd w:id="7"/>
    </w:p>
    <w:p w:rsidR="00914748" w:rsidRDefault="00914748">
      <w:pPr>
        <w:widowControl w:val="0"/>
        <w:tabs>
          <w:tab w:val="left" w:pos="6280"/>
        </w:tabs>
        <w:autoSpaceDE w:val="0"/>
        <w:autoSpaceDN w:val="0"/>
        <w:adjustRightInd w:val="0"/>
        <w:spacing w:after="0" w:line="240" w:lineRule="auto"/>
        <w:rPr>
          <w:rFonts w:ascii="Times New Roman" w:hAnsi="Times New Roman"/>
          <w:b/>
          <w:bCs/>
          <w:sz w:val="24"/>
          <w:szCs w:val="24"/>
        </w:rPr>
      </w:pPr>
    </w:p>
    <w:p w:rsidR="00914748" w:rsidRPr="00CB11A2" w:rsidRDefault="00914748">
      <w:pPr>
        <w:widowControl w:val="0"/>
        <w:tabs>
          <w:tab w:val="left" w:pos="62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Paper – III</w:t>
      </w:r>
      <w:r w:rsidRPr="00CB11A2">
        <w:rPr>
          <w:rFonts w:ascii="Times New Roman" w:hAnsi="Times New Roman"/>
          <w:sz w:val="24"/>
          <w:szCs w:val="24"/>
        </w:rPr>
        <w:tab/>
      </w:r>
      <w:r w:rsidRPr="00CB11A2">
        <w:rPr>
          <w:rFonts w:ascii="Times New Roman" w:hAnsi="Times New Roman"/>
          <w:b/>
          <w:bCs/>
          <w:sz w:val="24"/>
          <w:szCs w:val="24"/>
        </w:rPr>
        <w:t>L4 RTDA2 C5</w:t>
      </w:r>
    </w:p>
    <w:p w:rsidR="00914748" w:rsidRPr="00CB11A2" w:rsidRDefault="00914748">
      <w:pPr>
        <w:widowControl w:val="0"/>
        <w:tabs>
          <w:tab w:val="left" w:pos="6260"/>
        </w:tabs>
        <w:autoSpaceDE w:val="0"/>
        <w:autoSpaceDN w:val="0"/>
        <w:adjustRightInd w:val="0"/>
        <w:spacing w:after="0" w:line="239" w:lineRule="auto"/>
        <w:rPr>
          <w:rFonts w:ascii="Times New Roman" w:hAnsi="Times New Roman"/>
          <w:sz w:val="24"/>
          <w:szCs w:val="24"/>
        </w:rPr>
      </w:pPr>
      <w:r w:rsidRPr="00CB11A2">
        <w:rPr>
          <w:rFonts w:ascii="Times New Roman" w:hAnsi="Times New Roman"/>
          <w:b/>
          <w:bCs/>
          <w:sz w:val="24"/>
          <w:szCs w:val="24"/>
        </w:rPr>
        <w:t>Subject: Law and Justice in a Globalised World</w:t>
      </w:r>
      <w:r w:rsidRPr="00CB11A2">
        <w:rPr>
          <w:rFonts w:ascii="Times New Roman" w:hAnsi="Times New Roman"/>
          <w:sz w:val="24"/>
          <w:szCs w:val="24"/>
        </w:rPr>
        <w:tab/>
      </w:r>
      <w:r w:rsidRPr="00CB11A2">
        <w:rPr>
          <w:rFonts w:ascii="Times New Roman" w:hAnsi="Times New Roman"/>
          <w:b/>
          <w:bCs/>
          <w:sz w:val="24"/>
          <w:szCs w:val="24"/>
        </w:rPr>
        <w:t>Paper Code: GEN-105</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r>
        <w:rPr>
          <w:noProof/>
          <w:lang w:val="en-IN" w:eastAsia="en-IN"/>
        </w:rPr>
        <w:pict>
          <v:shape id="Picture 5" o:spid="_x0000_s1029" type="#_x0000_t75" style="position:absolute;margin-left:-5.8pt;margin-top:26.2pt;width:463.2pt;height:50.65pt;z-index:-251655168;visibility:visible" o:allowincell="f">
            <v:imagedata r:id="rId11" o:title=""/>
          </v:shape>
        </w:pic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3" w:lineRule="exact"/>
        <w:rPr>
          <w:rFonts w:ascii="Times New Roman" w:hAnsi="Times New Roman"/>
          <w:sz w:val="24"/>
          <w:szCs w:val="24"/>
        </w:rPr>
      </w:pPr>
    </w:p>
    <w:p w:rsidR="00914748" w:rsidRPr="00CB11A2" w:rsidRDefault="00914748">
      <w:pPr>
        <w:widowControl w:val="0"/>
        <w:overflowPunct w:val="0"/>
        <w:autoSpaceDE w:val="0"/>
        <w:autoSpaceDN w:val="0"/>
        <w:adjustRightInd w:val="0"/>
        <w:spacing w:after="0" w:line="268" w:lineRule="auto"/>
        <w:ind w:right="100"/>
        <w:rPr>
          <w:rFonts w:ascii="Times New Roman" w:hAnsi="Times New Roman"/>
          <w:sz w:val="24"/>
          <w:szCs w:val="24"/>
        </w:rPr>
      </w:pPr>
      <w:r w:rsidRPr="00CB11A2">
        <w:rPr>
          <w:rFonts w:ascii="Times New Roman" w:hAnsi="Times New Roman"/>
          <w:b/>
          <w:bCs/>
          <w:sz w:val="24"/>
          <w:szCs w:val="24"/>
        </w:rPr>
        <w:t xml:space="preserve">Objectives: </w:t>
      </w:r>
      <w:r w:rsidRPr="00CB11A2">
        <w:rPr>
          <w:rFonts w:ascii="Times New Roman" w:hAnsi="Times New Roman"/>
          <w:sz w:val="24"/>
          <w:szCs w:val="24"/>
        </w:rPr>
        <w:t>The students should understand the process of globalization in all its dimensions</w:t>
      </w:r>
      <w:r w:rsidRPr="00CB11A2">
        <w:rPr>
          <w:rFonts w:ascii="Times New Roman" w:hAnsi="Times New Roman"/>
          <w:b/>
          <w:bCs/>
          <w:sz w:val="24"/>
          <w:szCs w:val="24"/>
        </w:rPr>
        <w:t xml:space="preserve"> </w:t>
      </w:r>
      <w:r w:rsidRPr="00CB11A2">
        <w:rPr>
          <w:rFonts w:ascii="Times New Roman" w:hAnsi="Times New Roman"/>
          <w:sz w:val="24"/>
          <w:szCs w:val="24"/>
        </w:rPr>
        <w:t xml:space="preserve">and perspectives, they should particularly appreciate the globalization in the context of law and justice and the </w:t>
      </w:r>
      <w:r w:rsidRPr="00CB11A2">
        <w:rPr>
          <w:rFonts w:ascii="Times New Roman" w:hAnsi="Times New Roman"/>
          <w:i/>
          <w:iCs/>
          <w:sz w:val="24"/>
          <w:szCs w:val="24"/>
        </w:rPr>
        <w:t>vice versa</w:t>
      </w:r>
      <w:r w:rsidRPr="00CB11A2">
        <w:rPr>
          <w:rFonts w:ascii="Times New Roman" w:hAnsi="Times New Roman"/>
          <w:sz w:val="24"/>
          <w:szCs w:val="24"/>
        </w:rPr>
        <w:t xml:space="preserve"> i.e. the law and justice in the context of globalization.</w:t>
      </w:r>
    </w:p>
    <w:p w:rsidR="00914748" w:rsidRPr="00CB11A2" w:rsidRDefault="00914748">
      <w:pPr>
        <w:widowControl w:val="0"/>
        <w:autoSpaceDE w:val="0"/>
        <w:autoSpaceDN w:val="0"/>
        <w:adjustRightInd w:val="0"/>
        <w:spacing w:after="0" w:line="241" w:lineRule="exact"/>
        <w:rPr>
          <w:rFonts w:ascii="Times New Roman" w:hAnsi="Times New Roman"/>
          <w:sz w:val="24"/>
          <w:szCs w:val="24"/>
        </w:rPr>
      </w:pPr>
    </w:p>
    <w:p w:rsidR="00914748" w:rsidRPr="00CB11A2" w:rsidRDefault="00914748" w:rsidP="00C6393A">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Unit-I: Justice in Globalising World: Existing Scenario</w:t>
      </w:r>
      <w:r>
        <w:rPr>
          <w:rFonts w:ascii="Times New Roman" w:hAnsi="Times New Roman"/>
          <w:b/>
          <w:bCs/>
          <w:sz w:val="24"/>
          <w:szCs w:val="24"/>
        </w:rPr>
        <w:t xml:space="preserve"> </w:t>
      </w:r>
      <w:r>
        <w:rPr>
          <w:rFonts w:ascii="Times New Roman" w:hAnsi="Times New Roman"/>
          <w:b/>
          <w:bCs/>
          <w:sz w:val="24"/>
          <w:szCs w:val="24"/>
        </w:rPr>
        <w:tab/>
      </w:r>
      <w:r w:rsidRPr="00CB11A2">
        <w:rPr>
          <w:rFonts w:ascii="Times New Roman" w:hAnsi="Times New Roman"/>
          <w:b/>
          <w:bCs/>
          <w:sz w:val="24"/>
          <w:szCs w:val="24"/>
        </w:rPr>
        <w:t>(Lectures 10)</w:t>
      </w:r>
    </w:p>
    <w:p w:rsidR="00914748" w:rsidRDefault="00914748" w:rsidP="00C6393A">
      <w:pPr>
        <w:widowControl w:val="0"/>
        <w:overflowPunct w:val="0"/>
        <w:autoSpaceDE w:val="0"/>
        <w:autoSpaceDN w:val="0"/>
        <w:adjustRightInd w:val="0"/>
        <w:spacing w:after="0" w:line="240" w:lineRule="auto"/>
        <w:ind w:left="720"/>
        <w:jc w:val="both"/>
        <w:rPr>
          <w:rFonts w:ascii="Times New Roman" w:hAnsi="Times New Roman"/>
          <w:sz w:val="24"/>
          <w:szCs w:val="24"/>
        </w:rPr>
      </w:pPr>
    </w:p>
    <w:p w:rsidR="00914748" w:rsidRPr="00CB11A2" w:rsidRDefault="00914748">
      <w:pPr>
        <w:widowControl w:val="0"/>
        <w:numPr>
          <w:ilvl w:val="0"/>
          <w:numId w:val="19"/>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Globalisation as Process </w:t>
      </w:r>
    </w:p>
    <w:p w:rsidR="00914748" w:rsidRPr="00CB11A2" w:rsidRDefault="00914748">
      <w:pPr>
        <w:widowControl w:val="0"/>
        <w:autoSpaceDE w:val="0"/>
        <w:autoSpaceDN w:val="0"/>
        <w:adjustRightInd w:val="0"/>
        <w:spacing w:after="0" w:line="41" w:lineRule="exact"/>
        <w:rPr>
          <w:rFonts w:ascii="Times New Roman" w:hAnsi="Times New Roman"/>
          <w:sz w:val="24"/>
          <w:szCs w:val="24"/>
        </w:rPr>
      </w:pPr>
    </w:p>
    <w:p w:rsidR="00914748" w:rsidRPr="00CB11A2" w:rsidRDefault="00914748">
      <w:pPr>
        <w:widowControl w:val="0"/>
        <w:numPr>
          <w:ilvl w:val="0"/>
          <w:numId w:val="19"/>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Existing Scenarios and Issues: Economic, Social, Political </w:t>
      </w:r>
    </w:p>
    <w:p w:rsidR="00914748" w:rsidRPr="00CB11A2" w:rsidRDefault="00914748">
      <w:pPr>
        <w:widowControl w:val="0"/>
        <w:autoSpaceDE w:val="0"/>
        <w:autoSpaceDN w:val="0"/>
        <w:adjustRightInd w:val="0"/>
        <w:spacing w:after="0" w:line="43" w:lineRule="exact"/>
        <w:rPr>
          <w:rFonts w:ascii="Times New Roman" w:hAnsi="Times New Roman"/>
          <w:sz w:val="24"/>
          <w:szCs w:val="24"/>
        </w:rPr>
      </w:pPr>
    </w:p>
    <w:p w:rsidR="00914748" w:rsidRPr="00CB11A2" w:rsidRDefault="00914748">
      <w:pPr>
        <w:widowControl w:val="0"/>
        <w:numPr>
          <w:ilvl w:val="0"/>
          <w:numId w:val="19"/>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Rethinking the Idea of Just World Order </w:t>
      </w:r>
    </w:p>
    <w:p w:rsidR="00914748" w:rsidRPr="00CB11A2" w:rsidRDefault="00914748">
      <w:pPr>
        <w:widowControl w:val="0"/>
        <w:autoSpaceDE w:val="0"/>
        <w:autoSpaceDN w:val="0"/>
        <w:adjustRightInd w:val="0"/>
        <w:spacing w:after="0" w:line="245" w:lineRule="exact"/>
        <w:rPr>
          <w:rFonts w:ascii="Times New Roman" w:hAnsi="Times New Roman"/>
          <w:sz w:val="24"/>
          <w:szCs w:val="24"/>
        </w:rPr>
      </w:pPr>
    </w:p>
    <w:p w:rsidR="00914748" w:rsidRPr="00CB11A2" w:rsidRDefault="00914748" w:rsidP="00C6393A">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Unit-II: Mechanism of Justice under International Legal Regime</w:t>
      </w:r>
      <w:r>
        <w:rPr>
          <w:rFonts w:ascii="Times New Roman" w:hAnsi="Times New Roman"/>
          <w:b/>
          <w:bCs/>
          <w:sz w:val="24"/>
          <w:szCs w:val="24"/>
        </w:rPr>
        <w:t xml:space="preserve">         </w:t>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38" w:lineRule="exact"/>
        <w:rPr>
          <w:rFonts w:ascii="Times New Roman" w:hAnsi="Times New Roman"/>
          <w:sz w:val="24"/>
          <w:szCs w:val="24"/>
        </w:rPr>
      </w:pPr>
    </w:p>
    <w:p w:rsidR="00914748" w:rsidRPr="00CB11A2" w:rsidRDefault="00914748">
      <w:pPr>
        <w:widowControl w:val="0"/>
        <w:numPr>
          <w:ilvl w:val="0"/>
          <w:numId w:val="20"/>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United Nations’ Institutional Mechanism </w:t>
      </w:r>
    </w:p>
    <w:p w:rsidR="00914748" w:rsidRPr="00CB11A2" w:rsidRDefault="00914748">
      <w:pPr>
        <w:widowControl w:val="0"/>
        <w:autoSpaceDE w:val="0"/>
        <w:autoSpaceDN w:val="0"/>
        <w:adjustRightInd w:val="0"/>
        <w:spacing w:after="0" w:line="40" w:lineRule="exact"/>
        <w:rPr>
          <w:rFonts w:ascii="Times New Roman" w:hAnsi="Times New Roman"/>
          <w:sz w:val="24"/>
          <w:szCs w:val="24"/>
        </w:rPr>
      </w:pPr>
    </w:p>
    <w:p w:rsidR="00914748" w:rsidRPr="00CB11A2" w:rsidRDefault="00914748">
      <w:pPr>
        <w:widowControl w:val="0"/>
        <w:numPr>
          <w:ilvl w:val="0"/>
          <w:numId w:val="20"/>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Responsibility of Nation States </w:t>
      </w:r>
    </w:p>
    <w:p w:rsidR="00914748" w:rsidRPr="00CB11A2" w:rsidRDefault="00914748">
      <w:pPr>
        <w:widowControl w:val="0"/>
        <w:autoSpaceDE w:val="0"/>
        <w:autoSpaceDN w:val="0"/>
        <w:adjustRightInd w:val="0"/>
        <w:spacing w:after="0" w:line="40" w:lineRule="exact"/>
        <w:rPr>
          <w:rFonts w:ascii="Times New Roman" w:hAnsi="Times New Roman"/>
          <w:sz w:val="24"/>
          <w:szCs w:val="24"/>
        </w:rPr>
      </w:pPr>
    </w:p>
    <w:p w:rsidR="00914748" w:rsidRPr="00CB11A2" w:rsidRDefault="00914748">
      <w:pPr>
        <w:widowControl w:val="0"/>
        <w:numPr>
          <w:ilvl w:val="0"/>
          <w:numId w:val="20"/>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Challenges and the Way Forward </w:t>
      </w:r>
    </w:p>
    <w:p w:rsidR="00914748" w:rsidRPr="00CB11A2" w:rsidRDefault="00914748">
      <w:pPr>
        <w:widowControl w:val="0"/>
        <w:autoSpaceDE w:val="0"/>
        <w:autoSpaceDN w:val="0"/>
        <w:adjustRightInd w:val="0"/>
        <w:spacing w:after="0" w:line="247" w:lineRule="exact"/>
        <w:rPr>
          <w:rFonts w:ascii="Times New Roman" w:hAnsi="Times New Roman"/>
          <w:sz w:val="24"/>
          <w:szCs w:val="24"/>
        </w:rPr>
      </w:pPr>
    </w:p>
    <w:p w:rsidR="00914748" w:rsidRPr="00CB11A2" w:rsidRDefault="00914748" w:rsidP="00C6393A">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Unit-III: Globalisation and National Justice Delivery System</w:t>
      </w:r>
      <w:r>
        <w:rPr>
          <w:rFonts w:ascii="Times New Roman" w:hAnsi="Times New Roman"/>
          <w:b/>
          <w:bCs/>
          <w:sz w:val="24"/>
          <w:szCs w:val="24"/>
        </w:rPr>
        <w:t xml:space="preserve">               </w:t>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35" w:lineRule="exact"/>
        <w:rPr>
          <w:rFonts w:ascii="Times New Roman" w:hAnsi="Times New Roman"/>
          <w:sz w:val="24"/>
          <w:szCs w:val="24"/>
        </w:rPr>
      </w:pPr>
    </w:p>
    <w:p w:rsidR="00914748" w:rsidRPr="00CB11A2" w:rsidRDefault="00914748">
      <w:pPr>
        <w:widowControl w:val="0"/>
        <w:numPr>
          <w:ilvl w:val="0"/>
          <w:numId w:val="21"/>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Avoidance of National Jurisdictions </w:t>
      </w:r>
    </w:p>
    <w:p w:rsidR="00914748" w:rsidRPr="00CB11A2" w:rsidRDefault="00914748">
      <w:pPr>
        <w:widowControl w:val="0"/>
        <w:autoSpaceDE w:val="0"/>
        <w:autoSpaceDN w:val="0"/>
        <w:adjustRightInd w:val="0"/>
        <w:spacing w:after="0" w:line="43" w:lineRule="exact"/>
        <w:rPr>
          <w:rFonts w:ascii="Times New Roman" w:hAnsi="Times New Roman"/>
          <w:sz w:val="24"/>
          <w:szCs w:val="24"/>
        </w:rPr>
      </w:pPr>
    </w:p>
    <w:p w:rsidR="00914748" w:rsidRPr="00CB11A2" w:rsidRDefault="00914748">
      <w:pPr>
        <w:widowControl w:val="0"/>
        <w:numPr>
          <w:ilvl w:val="0"/>
          <w:numId w:val="21"/>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Intervention of International Human Rights Regime </w:t>
      </w:r>
    </w:p>
    <w:p w:rsidR="00914748" w:rsidRPr="00CB11A2" w:rsidRDefault="00914748">
      <w:pPr>
        <w:widowControl w:val="0"/>
        <w:autoSpaceDE w:val="0"/>
        <w:autoSpaceDN w:val="0"/>
        <w:adjustRightInd w:val="0"/>
        <w:spacing w:after="0" w:line="40" w:lineRule="exact"/>
        <w:rPr>
          <w:rFonts w:ascii="Times New Roman" w:hAnsi="Times New Roman"/>
          <w:sz w:val="24"/>
          <w:szCs w:val="24"/>
        </w:rPr>
      </w:pPr>
    </w:p>
    <w:p w:rsidR="00914748" w:rsidRPr="00CB11A2" w:rsidRDefault="00914748">
      <w:pPr>
        <w:widowControl w:val="0"/>
        <w:numPr>
          <w:ilvl w:val="0"/>
          <w:numId w:val="21"/>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Third World’s Perspectives to Globalisation </w:t>
      </w:r>
    </w:p>
    <w:p w:rsidR="00914748" w:rsidRPr="00CB11A2" w:rsidRDefault="00914748">
      <w:pPr>
        <w:widowControl w:val="0"/>
        <w:autoSpaceDE w:val="0"/>
        <w:autoSpaceDN w:val="0"/>
        <w:adjustRightInd w:val="0"/>
        <w:spacing w:after="0" w:line="245" w:lineRule="exact"/>
        <w:rPr>
          <w:rFonts w:ascii="Times New Roman" w:hAnsi="Times New Roman"/>
          <w:sz w:val="24"/>
          <w:szCs w:val="24"/>
        </w:rPr>
      </w:pPr>
    </w:p>
    <w:p w:rsidR="00914748" w:rsidRPr="00CB11A2" w:rsidRDefault="00914748" w:rsidP="00C6393A">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Unit-IV: Emerging Initiatives for Justice</w:t>
      </w:r>
      <w:r>
        <w:rPr>
          <w:rFonts w:ascii="Times New Roman" w:hAnsi="Times New Roman"/>
          <w:b/>
          <w:bCs/>
          <w:sz w:val="24"/>
          <w:szCs w:val="24"/>
        </w:rPr>
        <w:t xml:space="preserve"> </w:t>
      </w:r>
      <w:r>
        <w:rPr>
          <w:rFonts w:ascii="Times New Roman" w:hAnsi="Times New Roman"/>
          <w:b/>
          <w:bCs/>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38" w:lineRule="exact"/>
        <w:rPr>
          <w:rFonts w:ascii="Times New Roman" w:hAnsi="Times New Roman"/>
          <w:sz w:val="24"/>
          <w:szCs w:val="24"/>
        </w:rPr>
      </w:pPr>
    </w:p>
    <w:p w:rsidR="00914748" w:rsidRPr="00CB11A2" w:rsidRDefault="00914748">
      <w:pPr>
        <w:widowControl w:val="0"/>
        <w:numPr>
          <w:ilvl w:val="0"/>
          <w:numId w:val="22"/>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MNCs and CSRs </w:t>
      </w:r>
    </w:p>
    <w:p w:rsidR="00914748" w:rsidRPr="00CB11A2" w:rsidRDefault="00914748">
      <w:pPr>
        <w:widowControl w:val="0"/>
        <w:autoSpaceDE w:val="0"/>
        <w:autoSpaceDN w:val="0"/>
        <w:adjustRightInd w:val="0"/>
        <w:spacing w:after="0" w:line="40" w:lineRule="exact"/>
        <w:rPr>
          <w:rFonts w:ascii="Times New Roman" w:hAnsi="Times New Roman"/>
          <w:sz w:val="24"/>
          <w:szCs w:val="24"/>
        </w:rPr>
      </w:pPr>
    </w:p>
    <w:p w:rsidR="00914748" w:rsidRPr="00CB11A2" w:rsidRDefault="00914748">
      <w:pPr>
        <w:widowControl w:val="0"/>
        <w:numPr>
          <w:ilvl w:val="0"/>
          <w:numId w:val="22"/>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Other New Initiatives </w:t>
      </w:r>
    </w:p>
    <w:p w:rsidR="00914748" w:rsidRPr="00CB11A2" w:rsidRDefault="00914748">
      <w:pPr>
        <w:widowControl w:val="0"/>
        <w:autoSpaceDE w:val="0"/>
        <w:autoSpaceDN w:val="0"/>
        <w:adjustRightInd w:val="0"/>
        <w:spacing w:after="0" w:line="43" w:lineRule="exact"/>
        <w:rPr>
          <w:rFonts w:ascii="Times New Roman" w:hAnsi="Times New Roman"/>
          <w:sz w:val="24"/>
          <w:szCs w:val="24"/>
        </w:rPr>
      </w:pPr>
    </w:p>
    <w:p w:rsidR="00914748" w:rsidRPr="00CB11A2" w:rsidRDefault="00914748">
      <w:pPr>
        <w:widowControl w:val="0"/>
        <w:numPr>
          <w:ilvl w:val="0"/>
          <w:numId w:val="22"/>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Global </w:t>
      </w:r>
      <w:r w:rsidRPr="00CB11A2">
        <w:rPr>
          <w:rFonts w:ascii="Times New Roman" w:hAnsi="Times New Roman"/>
          <w:i/>
          <w:iCs/>
          <w:sz w:val="24"/>
          <w:szCs w:val="24"/>
        </w:rPr>
        <w:t>Ombudsman</w:t>
      </w:r>
      <w:r w:rsidRPr="00CB11A2">
        <w:rPr>
          <w:rFonts w:ascii="Times New Roman" w:hAnsi="Times New Roman"/>
          <w:sz w:val="24"/>
          <w:szCs w:val="24"/>
        </w:rPr>
        <w:t xml:space="preserve"> </w:t>
      </w:r>
    </w:p>
    <w:p w:rsidR="00914748" w:rsidRPr="00CB11A2" w:rsidRDefault="00914748">
      <w:pPr>
        <w:widowControl w:val="0"/>
        <w:autoSpaceDE w:val="0"/>
        <w:autoSpaceDN w:val="0"/>
        <w:adjustRightInd w:val="0"/>
        <w:spacing w:after="0" w:line="40" w:lineRule="exact"/>
        <w:rPr>
          <w:rFonts w:ascii="Times New Roman" w:hAnsi="Times New Roman"/>
          <w:sz w:val="24"/>
          <w:szCs w:val="24"/>
        </w:rPr>
      </w:pPr>
    </w:p>
    <w:p w:rsidR="00914748" w:rsidRPr="00CB11A2" w:rsidRDefault="00914748">
      <w:pPr>
        <w:widowControl w:val="0"/>
        <w:numPr>
          <w:ilvl w:val="0"/>
          <w:numId w:val="22"/>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 xml:space="preserve">Protection of Faiths and Culture </w:t>
      </w:r>
    </w:p>
    <w:p w:rsidR="00914748" w:rsidRPr="00CB11A2" w:rsidRDefault="00914748">
      <w:pPr>
        <w:widowControl w:val="0"/>
        <w:autoSpaceDE w:val="0"/>
        <w:autoSpaceDN w:val="0"/>
        <w:adjustRightInd w:val="0"/>
        <w:spacing w:after="0" w:line="242"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Text Books:</w:t>
      </w:r>
    </w:p>
    <w:p w:rsidR="00914748" w:rsidRPr="00CB11A2" w:rsidRDefault="00914748">
      <w:pPr>
        <w:widowControl w:val="0"/>
        <w:autoSpaceDE w:val="0"/>
        <w:autoSpaceDN w:val="0"/>
        <w:adjustRightInd w:val="0"/>
        <w:spacing w:after="0" w:line="53" w:lineRule="exact"/>
        <w:rPr>
          <w:rFonts w:ascii="Times New Roman" w:hAnsi="Times New Roman"/>
          <w:sz w:val="24"/>
          <w:szCs w:val="24"/>
        </w:rPr>
      </w:pPr>
    </w:p>
    <w:p w:rsidR="00914748" w:rsidRPr="00CB11A2" w:rsidRDefault="00914748">
      <w:pPr>
        <w:widowControl w:val="0"/>
        <w:numPr>
          <w:ilvl w:val="0"/>
          <w:numId w:val="23"/>
        </w:numPr>
        <w:overflowPunct w:val="0"/>
        <w:autoSpaceDE w:val="0"/>
        <w:autoSpaceDN w:val="0"/>
        <w:adjustRightInd w:val="0"/>
        <w:spacing w:after="0" w:line="223" w:lineRule="auto"/>
        <w:ind w:right="20"/>
        <w:jc w:val="both"/>
        <w:rPr>
          <w:rFonts w:ascii="Times New Roman" w:hAnsi="Times New Roman"/>
          <w:sz w:val="24"/>
          <w:szCs w:val="24"/>
        </w:rPr>
      </w:pPr>
      <w:r w:rsidRPr="00CB11A2">
        <w:rPr>
          <w:rFonts w:ascii="Times New Roman" w:hAnsi="Times New Roman"/>
          <w:sz w:val="24"/>
          <w:szCs w:val="24"/>
        </w:rPr>
        <w:t xml:space="preserve">Kai Ambos, Judith Large, Marieke Wierda, </w:t>
      </w:r>
      <w:r w:rsidRPr="00CB11A2">
        <w:rPr>
          <w:rFonts w:ascii="Times New Roman" w:hAnsi="Times New Roman"/>
          <w:i/>
          <w:iCs/>
          <w:sz w:val="24"/>
          <w:szCs w:val="24"/>
        </w:rPr>
        <w:t>Building a Future on Peace and Justice:</w:t>
      </w:r>
      <w:r w:rsidRPr="00CB11A2">
        <w:rPr>
          <w:rFonts w:ascii="Times New Roman" w:hAnsi="Times New Roman"/>
          <w:sz w:val="24"/>
          <w:szCs w:val="24"/>
        </w:rPr>
        <w:t xml:space="preserve"> </w:t>
      </w:r>
      <w:r w:rsidRPr="00CB11A2">
        <w:rPr>
          <w:rFonts w:ascii="Times New Roman" w:hAnsi="Times New Roman"/>
          <w:i/>
          <w:iCs/>
          <w:sz w:val="24"/>
          <w:szCs w:val="24"/>
        </w:rPr>
        <w:t>Studies on Transitional Justice, Peace and Development The Nuremberg Declaration on Peace and Justice</w:t>
      </w:r>
      <w:r w:rsidRPr="00CB11A2">
        <w:rPr>
          <w:rFonts w:ascii="Times New Roman" w:hAnsi="Times New Roman"/>
          <w:sz w:val="24"/>
          <w:szCs w:val="24"/>
        </w:rPr>
        <w:t>, Springer Science &amp; Business Media, 2008</w:t>
      </w:r>
      <w:r w:rsidRPr="00CB11A2">
        <w:rPr>
          <w:rFonts w:ascii="Times New Roman" w:hAnsi="Times New Roman"/>
          <w:i/>
          <w:iCs/>
          <w:sz w:val="24"/>
          <w:szCs w:val="24"/>
        </w:rPr>
        <w:t xml:space="preserve"> </w:t>
      </w:r>
    </w:p>
    <w:p w:rsidR="00914748" w:rsidRPr="00CB11A2" w:rsidRDefault="00914748">
      <w:pPr>
        <w:widowControl w:val="0"/>
        <w:autoSpaceDE w:val="0"/>
        <w:autoSpaceDN w:val="0"/>
        <w:adjustRightInd w:val="0"/>
        <w:spacing w:after="0" w:line="59" w:lineRule="exact"/>
        <w:rPr>
          <w:rFonts w:ascii="Times New Roman" w:hAnsi="Times New Roman"/>
          <w:sz w:val="24"/>
          <w:szCs w:val="24"/>
        </w:rPr>
      </w:pPr>
    </w:p>
    <w:p w:rsidR="00914748" w:rsidRPr="00CB11A2" w:rsidRDefault="00914748">
      <w:pPr>
        <w:widowControl w:val="0"/>
        <w:numPr>
          <w:ilvl w:val="0"/>
          <w:numId w:val="23"/>
        </w:numPr>
        <w:overflowPunct w:val="0"/>
        <w:autoSpaceDE w:val="0"/>
        <w:autoSpaceDN w:val="0"/>
        <w:adjustRightInd w:val="0"/>
        <w:spacing w:after="0" w:line="214" w:lineRule="auto"/>
        <w:jc w:val="both"/>
        <w:rPr>
          <w:rFonts w:ascii="Times New Roman" w:hAnsi="Times New Roman"/>
          <w:sz w:val="24"/>
          <w:szCs w:val="24"/>
        </w:rPr>
      </w:pPr>
      <w:r w:rsidRPr="00CB11A2">
        <w:rPr>
          <w:rFonts w:ascii="Times New Roman" w:hAnsi="Times New Roman"/>
          <w:sz w:val="24"/>
          <w:szCs w:val="24"/>
        </w:rPr>
        <w:t xml:space="preserve">Andrew Byrnes, Mika Hayashi, Christopher Michaelsen, </w:t>
      </w:r>
      <w:r w:rsidRPr="00CB11A2">
        <w:rPr>
          <w:rFonts w:ascii="Times New Roman" w:hAnsi="Times New Roman"/>
          <w:i/>
          <w:iCs/>
          <w:sz w:val="24"/>
          <w:szCs w:val="24"/>
        </w:rPr>
        <w:t>International Law in the</w:t>
      </w:r>
      <w:r w:rsidRPr="00CB11A2">
        <w:rPr>
          <w:rFonts w:ascii="Times New Roman" w:hAnsi="Times New Roman"/>
          <w:sz w:val="24"/>
          <w:szCs w:val="24"/>
        </w:rPr>
        <w:t xml:space="preserve"> </w:t>
      </w:r>
      <w:r w:rsidRPr="00CB11A2">
        <w:rPr>
          <w:rFonts w:ascii="Times New Roman" w:hAnsi="Times New Roman"/>
          <w:i/>
          <w:iCs/>
          <w:sz w:val="24"/>
          <w:szCs w:val="24"/>
        </w:rPr>
        <w:t xml:space="preserve">New Age of Globalization, </w:t>
      </w:r>
      <w:r w:rsidRPr="00CB11A2">
        <w:rPr>
          <w:rFonts w:ascii="Times New Roman" w:hAnsi="Times New Roman"/>
          <w:sz w:val="24"/>
          <w:szCs w:val="24"/>
        </w:rPr>
        <w:t>Martinus Nijhoff Publishers, 2013</w:t>
      </w:r>
      <w:r w:rsidRPr="00CB11A2">
        <w:rPr>
          <w:rFonts w:ascii="Times New Roman" w:hAnsi="Times New Roman"/>
          <w:i/>
          <w:iCs/>
          <w:sz w:val="24"/>
          <w:szCs w:val="24"/>
        </w:rPr>
        <w:t xml:space="preserve"> </w:t>
      </w:r>
    </w:p>
    <w:p w:rsidR="00914748" w:rsidRPr="00CB11A2" w:rsidRDefault="00914748">
      <w:pPr>
        <w:widowControl w:val="0"/>
        <w:autoSpaceDE w:val="0"/>
        <w:autoSpaceDN w:val="0"/>
        <w:adjustRightInd w:val="0"/>
        <w:spacing w:after="0" w:line="282"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References:</w:t>
      </w:r>
    </w:p>
    <w:p w:rsidR="00914748" w:rsidRPr="00CB11A2" w:rsidRDefault="00914748">
      <w:pPr>
        <w:widowControl w:val="0"/>
        <w:autoSpaceDE w:val="0"/>
        <w:autoSpaceDN w:val="0"/>
        <w:adjustRightInd w:val="0"/>
        <w:spacing w:after="0" w:line="53" w:lineRule="exact"/>
        <w:rPr>
          <w:rFonts w:ascii="Times New Roman" w:hAnsi="Times New Roman"/>
          <w:sz w:val="24"/>
          <w:szCs w:val="24"/>
        </w:rPr>
      </w:pPr>
    </w:p>
    <w:p w:rsidR="00914748" w:rsidRPr="00CB11A2" w:rsidRDefault="00914748">
      <w:pPr>
        <w:widowControl w:val="0"/>
        <w:numPr>
          <w:ilvl w:val="0"/>
          <w:numId w:val="24"/>
        </w:numPr>
        <w:overflowPunct w:val="0"/>
        <w:autoSpaceDE w:val="0"/>
        <w:autoSpaceDN w:val="0"/>
        <w:adjustRightInd w:val="0"/>
        <w:spacing w:after="0" w:line="214" w:lineRule="auto"/>
        <w:ind w:right="20"/>
        <w:jc w:val="both"/>
        <w:rPr>
          <w:rFonts w:ascii="Times New Roman" w:hAnsi="Times New Roman"/>
          <w:sz w:val="24"/>
          <w:szCs w:val="24"/>
        </w:rPr>
      </w:pPr>
      <w:r w:rsidRPr="00CB11A2">
        <w:rPr>
          <w:rFonts w:ascii="Times New Roman" w:hAnsi="Times New Roman"/>
          <w:sz w:val="24"/>
          <w:szCs w:val="24"/>
        </w:rPr>
        <w:t xml:space="preserve">Joseph Stiglitz, </w:t>
      </w:r>
      <w:r w:rsidRPr="00CB11A2">
        <w:rPr>
          <w:rFonts w:ascii="Times New Roman" w:hAnsi="Times New Roman"/>
          <w:i/>
          <w:iCs/>
          <w:sz w:val="24"/>
          <w:szCs w:val="24"/>
        </w:rPr>
        <w:t>Making Globalisation Work: The Next Step to Global Justice</w:t>
      </w:r>
      <w:r w:rsidRPr="00CB11A2">
        <w:rPr>
          <w:rFonts w:ascii="Times New Roman" w:hAnsi="Times New Roman"/>
          <w:sz w:val="24"/>
          <w:szCs w:val="24"/>
        </w:rPr>
        <w:t xml:space="preserve">, Pengiun 2007 </w:t>
      </w:r>
    </w:p>
    <w:p w:rsidR="00914748" w:rsidRPr="00CB11A2" w:rsidRDefault="00914748">
      <w:pPr>
        <w:widowControl w:val="0"/>
        <w:autoSpaceDE w:val="0"/>
        <w:autoSpaceDN w:val="0"/>
        <w:adjustRightInd w:val="0"/>
        <w:spacing w:after="0" w:line="59" w:lineRule="exact"/>
        <w:rPr>
          <w:rFonts w:ascii="Times New Roman" w:hAnsi="Times New Roman"/>
          <w:sz w:val="24"/>
          <w:szCs w:val="24"/>
        </w:rPr>
      </w:pPr>
    </w:p>
    <w:p w:rsidR="00914748" w:rsidRPr="00CB11A2" w:rsidRDefault="00914748">
      <w:pPr>
        <w:widowControl w:val="0"/>
        <w:numPr>
          <w:ilvl w:val="0"/>
          <w:numId w:val="24"/>
        </w:numPr>
        <w:overflowPunct w:val="0"/>
        <w:autoSpaceDE w:val="0"/>
        <w:autoSpaceDN w:val="0"/>
        <w:adjustRightInd w:val="0"/>
        <w:spacing w:after="0" w:line="214" w:lineRule="auto"/>
        <w:ind w:right="20"/>
        <w:jc w:val="both"/>
        <w:rPr>
          <w:rFonts w:ascii="Times New Roman" w:hAnsi="Times New Roman"/>
          <w:sz w:val="24"/>
          <w:szCs w:val="24"/>
        </w:rPr>
      </w:pPr>
      <w:r w:rsidRPr="00CB11A2">
        <w:rPr>
          <w:rFonts w:ascii="Times New Roman" w:hAnsi="Times New Roman"/>
          <w:sz w:val="24"/>
          <w:szCs w:val="24"/>
        </w:rPr>
        <w:t xml:space="preserve">Antony Anghie (Editor), </w:t>
      </w:r>
      <w:r w:rsidRPr="00CB11A2">
        <w:rPr>
          <w:rFonts w:ascii="Times New Roman" w:hAnsi="Times New Roman"/>
          <w:i/>
          <w:iCs/>
          <w:sz w:val="24"/>
          <w:szCs w:val="24"/>
        </w:rPr>
        <w:t>The Third World and International Order: Law, Politics,</w:t>
      </w:r>
      <w:r w:rsidRPr="00CB11A2">
        <w:rPr>
          <w:rFonts w:ascii="Times New Roman" w:hAnsi="Times New Roman"/>
          <w:sz w:val="24"/>
          <w:szCs w:val="24"/>
        </w:rPr>
        <w:t xml:space="preserve"> </w:t>
      </w:r>
      <w:r w:rsidRPr="00CB11A2">
        <w:rPr>
          <w:rFonts w:ascii="Times New Roman" w:hAnsi="Times New Roman"/>
          <w:i/>
          <w:iCs/>
          <w:sz w:val="24"/>
          <w:szCs w:val="24"/>
        </w:rPr>
        <w:t xml:space="preserve">and Globalization, </w:t>
      </w:r>
      <w:r w:rsidRPr="00CB11A2">
        <w:rPr>
          <w:rFonts w:ascii="Times New Roman" w:hAnsi="Times New Roman"/>
          <w:sz w:val="24"/>
          <w:szCs w:val="24"/>
        </w:rPr>
        <w:t>Kluwer Law International, 2003</w:t>
      </w:r>
      <w:r w:rsidRPr="00CB11A2">
        <w:rPr>
          <w:rFonts w:ascii="Times New Roman" w:hAnsi="Times New Roman"/>
          <w:i/>
          <w:iCs/>
          <w:sz w:val="24"/>
          <w:szCs w:val="24"/>
        </w:rPr>
        <w:t xml:space="preserve"> </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76"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bookmarkStart w:id="8" w:name="page17"/>
      <w:bookmarkEnd w:id="8"/>
    </w:p>
    <w:p w:rsidR="00914748" w:rsidRPr="00CB11A2" w:rsidRDefault="00914748">
      <w:pPr>
        <w:widowControl w:val="0"/>
        <w:tabs>
          <w:tab w:val="left" w:pos="6460"/>
        </w:tabs>
        <w:autoSpaceDE w:val="0"/>
        <w:autoSpaceDN w:val="0"/>
        <w:adjustRightInd w:val="0"/>
        <w:spacing w:after="0" w:line="240" w:lineRule="auto"/>
        <w:rPr>
          <w:rFonts w:ascii="Times New Roman" w:hAnsi="Times New Roman"/>
          <w:sz w:val="24"/>
          <w:szCs w:val="24"/>
        </w:rPr>
      </w:pPr>
      <w:bookmarkStart w:id="9" w:name="page19"/>
      <w:bookmarkEnd w:id="9"/>
      <w:r w:rsidRPr="00CB11A2">
        <w:rPr>
          <w:rFonts w:ascii="Times New Roman" w:hAnsi="Times New Roman"/>
          <w:b/>
          <w:bCs/>
          <w:sz w:val="24"/>
          <w:szCs w:val="24"/>
        </w:rPr>
        <w:t>Paper – IV</w:t>
      </w:r>
      <w:r w:rsidRPr="00CB11A2">
        <w:rPr>
          <w:rFonts w:ascii="Times New Roman" w:hAnsi="Times New Roman"/>
          <w:sz w:val="24"/>
          <w:szCs w:val="24"/>
        </w:rPr>
        <w:tab/>
      </w:r>
      <w:r w:rsidRPr="00CB11A2">
        <w:rPr>
          <w:rFonts w:ascii="Times New Roman" w:hAnsi="Times New Roman"/>
          <w:b/>
          <w:bCs/>
          <w:sz w:val="24"/>
          <w:szCs w:val="24"/>
        </w:rPr>
        <w:t>L4 RTDA2 C5</w:t>
      </w:r>
    </w:p>
    <w:p w:rsidR="00914748" w:rsidRPr="00CB11A2" w:rsidRDefault="00914748">
      <w:pPr>
        <w:widowControl w:val="0"/>
        <w:tabs>
          <w:tab w:val="left" w:pos="6460"/>
        </w:tabs>
        <w:autoSpaceDE w:val="0"/>
        <w:autoSpaceDN w:val="0"/>
        <w:adjustRightInd w:val="0"/>
        <w:spacing w:after="0" w:line="239" w:lineRule="auto"/>
        <w:rPr>
          <w:rFonts w:ascii="Times New Roman" w:hAnsi="Times New Roman"/>
          <w:sz w:val="24"/>
          <w:szCs w:val="24"/>
        </w:rPr>
      </w:pPr>
      <w:r w:rsidRPr="00CB11A2">
        <w:rPr>
          <w:rFonts w:ascii="Times New Roman" w:hAnsi="Times New Roman"/>
          <w:b/>
          <w:bCs/>
          <w:sz w:val="24"/>
          <w:szCs w:val="24"/>
        </w:rPr>
        <w:t>Subject: Evolution and Concept of ADR</w:t>
      </w:r>
      <w:r w:rsidRPr="00CB11A2">
        <w:rPr>
          <w:rFonts w:ascii="Times New Roman" w:hAnsi="Times New Roman"/>
          <w:sz w:val="24"/>
          <w:szCs w:val="24"/>
        </w:rPr>
        <w:tab/>
      </w:r>
      <w:r w:rsidRPr="00CB11A2">
        <w:rPr>
          <w:rFonts w:ascii="Times New Roman" w:hAnsi="Times New Roman"/>
          <w:b/>
          <w:bCs/>
          <w:sz w:val="24"/>
          <w:szCs w:val="24"/>
        </w:rPr>
        <w:t>Paper Code: ADR 115</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54"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 Introduction to ADR-I</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35" w:lineRule="exact"/>
        <w:rPr>
          <w:rFonts w:ascii="Times New Roman" w:hAnsi="Times New Roman"/>
          <w:sz w:val="24"/>
          <w:szCs w:val="24"/>
        </w:rPr>
      </w:pPr>
    </w:p>
    <w:p w:rsidR="00914748" w:rsidRPr="00CB11A2" w:rsidRDefault="00914748" w:rsidP="000C3252">
      <w:pPr>
        <w:widowControl w:val="0"/>
        <w:numPr>
          <w:ilvl w:val="0"/>
          <w:numId w:val="25"/>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Disputes – meaning and Kinds of Disputes </w:t>
      </w:r>
    </w:p>
    <w:p w:rsidR="00914748" w:rsidRPr="00CB11A2" w:rsidRDefault="00914748" w:rsidP="000C3252">
      <w:pPr>
        <w:widowControl w:val="0"/>
        <w:numPr>
          <w:ilvl w:val="0"/>
          <w:numId w:val="25"/>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Dispute Resolution in adversary system, Justiciable court structure and jurisdiction</w:t>
      </w:r>
    </w:p>
    <w:p w:rsidR="00914748" w:rsidRPr="00CB11A2" w:rsidRDefault="00914748" w:rsidP="00A103B3">
      <w:pPr>
        <w:widowControl w:val="0"/>
        <w:numPr>
          <w:ilvl w:val="0"/>
          <w:numId w:val="25"/>
        </w:numPr>
        <w:tabs>
          <w:tab w:val="clear" w:pos="720"/>
          <w:tab w:val="num" w:pos="1080"/>
        </w:tabs>
        <w:overflowPunct w:val="0"/>
        <w:autoSpaceDE w:val="0"/>
        <w:autoSpaceDN w:val="0"/>
        <w:adjustRightInd w:val="0"/>
        <w:spacing w:after="0" w:line="278" w:lineRule="exact"/>
        <w:ind w:left="1080"/>
        <w:jc w:val="both"/>
        <w:rPr>
          <w:rFonts w:ascii="Times New Roman" w:hAnsi="Times New Roman"/>
          <w:sz w:val="24"/>
          <w:szCs w:val="24"/>
        </w:rPr>
      </w:pPr>
      <w:r w:rsidRPr="00CB11A2">
        <w:rPr>
          <w:rFonts w:ascii="Times New Roman" w:hAnsi="Times New Roman"/>
          <w:sz w:val="24"/>
          <w:szCs w:val="24"/>
        </w:rPr>
        <w:t>ADR- Meaning and philosophy, Need for ADR</w:t>
      </w:r>
    </w:p>
    <w:p w:rsidR="00914748" w:rsidRPr="00CB11A2" w:rsidRDefault="00914748" w:rsidP="00A103B3">
      <w:pPr>
        <w:widowControl w:val="0"/>
        <w:numPr>
          <w:ilvl w:val="0"/>
          <w:numId w:val="25"/>
        </w:numPr>
        <w:tabs>
          <w:tab w:val="clear" w:pos="720"/>
          <w:tab w:val="num" w:pos="1080"/>
        </w:tabs>
        <w:overflowPunct w:val="0"/>
        <w:autoSpaceDE w:val="0"/>
        <w:autoSpaceDN w:val="0"/>
        <w:adjustRightInd w:val="0"/>
        <w:spacing w:after="0" w:line="278" w:lineRule="exact"/>
        <w:ind w:left="1080"/>
        <w:jc w:val="both"/>
        <w:rPr>
          <w:rFonts w:ascii="Times New Roman" w:hAnsi="Times New Roman"/>
          <w:sz w:val="24"/>
          <w:szCs w:val="24"/>
        </w:rPr>
      </w:pPr>
      <w:r w:rsidRPr="00CB11A2">
        <w:rPr>
          <w:rFonts w:ascii="Times New Roman" w:hAnsi="Times New Roman"/>
          <w:sz w:val="24"/>
          <w:szCs w:val="24"/>
        </w:rPr>
        <w:t>Overview of ADR processes</w:t>
      </w:r>
    </w:p>
    <w:p w:rsidR="00914748" w:rsidRPr="00CB11A2" w:rsidRDefault="00914748" w:rsidP="00A103B3">
      <w:pPr>
        <w:widowControl w:val="0"/>
        <w:overflowPunct w:val="0"/>
        <w:autoSpaceDE w:val="0"/>
        <w:autoSpaceDN w:val="0"/>
        <w:adjustRightInd w:val="0"/>
        <w:spacing w:after="0" w:line="278" w:lineRule="exact"/>
        <w:ind w:left="1080"/>
        <w:jc w:val="both"/>
        <w:rPr>
          <w:rFonts w:ascii="Times New Roman" w:hAnsi="Times New Roman"/>
          <w:sz w:val="24"/>
          <w:szCs w:val="24"/>
        </w:rPr>
      </w:pPr>
    </w:p>
    <w:p w:rsidR="00914748" w:rsidRDefault="00914748" w:rsidP="007557C9">
      <w:pPr>
        <w:widowControl w:val="0"/>
        <w:overflowPunct w:val="0"/>
        <w:autoSpaceDE w:val="0"/>
        <w:autoSpaceDN w:val="0"/>
        <w:adjustRightInd w:val="0"/>
        <w:spacing w:after="0" w:line="212" w:lineRule="auto"/>
        <w:ind w:left="7200" w:right="460" w:hanging="7202"/>
        <w:rPr>
          <w:rFonts w:ascii="Times New Roman" w:hAnsi="Times New Roman"/>
          <w:b/>
          <w:bCs/>
          <w:sz w:val="24"/>
          <w:szCs w:val="24"/>
        </w:rPr>
      </w:pPr>
    </w:p>
    <w:p w:rsidR="00914748" w:rsidRPr="00CB11A2" w:rsidRDefault="00914748" w:rsidP="007557C9">
      <w:pPr>
        <w:widowControl w:val="0"/>
        <w:overflowPunct w:val="0"/>
        <w:autoSpaceDE w:val="0"/>
        <w:autoSpaceDN w:val="0"/>
        <w:adjustRightInd w:val="0"/>
        <w:spacing w:after="0" w:line="212" w:lineRule="auto"/>
        <w:ind w:left="7200" w:right="460" w:hanging="7202"/>
        <w:rPr>
          <w:rFonts w:ascii="Times New Roman" w:hAnsi="Times New Roman"/>
          <w:b/>
          <w:bCs/>
          <w:sz w:val="24"/>
          <w:szCs w:val="24"/>
        </w:rPr>
      </w:pPr>
      <w:r w:rsidRPr="00CB11A2">
        <w:rPr>
          <w:rFonts w:ascii="Times New Roman" w:hAnsi="Times New Roman"/>
          <w:b/>
          <w:bCs/>
          <w:sz w:val="24"/>
          <w:szCs w:val="24"/>
        </w:rPr>
        <w:t>UNIT – II: Indian Perspective of ADR</w:t>
      </w:r>
      <w:r w:rsidRPr="00CB11A2">
        <w:rPr>
          <w:rFonts w:ascii="Times New Roman" w:hAnsi="Times New Roman"/>
          <w:b/>
          <w:bCs/>
          <w:sz w:val="24"/>
          <w:szCs w:val="24"/>
        </w:rPr>
        <w:tab/>
        <w:t>(Lectures 10)</w:t>
      </w:r>
    </w:p>
    <w:p w:rsidR="00914748" w:rsidRPr="00CB11A2" w:rsidRDefault="00914748" w:rsidP="007557C9">
      <w:pPr>
        <w:widowControl w:val="0"/>
        <w:overflowPunct w:val="0"/>
        <w:autoSpaceDE w:val="0"/>
        <w:autoSpaceDN w:val="0"/>
        <w:adjustRightInd w:val="0"/>
        <w:spacing w:after="0" w:line="212" w:lineRule="auto"/>
        <w:ind w:left="7200" w:right="460" w:hanging="7202"/>
        <w:rPr>
          <w:rFonts w:ascii="Times New Roman" w:hAnsi="Times New Roman"/>
          <w:sz w:val="24"/>
          <w:szCs w:val="24"/>
        </w:rPr>
      </w:pPr>
    </w:p>
    <w:p w:rsidR="00914748" w:rsidRPr="00CB11A2" w:rsidRDefault="00914748" w:rsidP="007557C9">
      <w:pPr>
        <w:widowControl w:val="0"/>
        <w:numPr>
          <w:ilvl w:val="0"/>
          <w:numId w:val="26"/>
        </w:numPr>
        <w:tabs>
          <w:tab w:val="clear" w:pos="720"/>
          <w:tab w:val="num" w:pos="1440"/>
        </w:tabs>
        <w:overflowPunct w:val="0"/>
        <w:autoSpaceDE w:val="0"/>
        <w:autoSpaceDN w:val="0"/>
        <w:adjustRightInd w:val="0"/>
        <w:spacing w:after="0" w:line="237" w:lineRule="auto"/>
        <w:ind w:left="1440"/>
        <w:jc w:val="both"/>
        <w:rPr>
          <w:rFonts w:ascii="Times New Roman" w:hAnsi="Times New Roman"/>
          <w:sz w:val="24"/>
          <w:szCs w:val="24"/>
        </w:rPr>
      </w:pPr>
      <w:r w:rsidRPr="00CB11A2">
        <w:rPr>
          <w:rFonts w:ascii="Times New Roman" w:hAnsi="Times New Roman"/>
          <w:sz w:val="24"/>
          <w:szCs w:val="24"/>
        </w:rPr>
        <w:t>Types of ADR in India</w:t>
      </w:r>
    </w:p>
    <w:p w:rsidR="00914748" w:rsidRPr="00CB11A2" w:rsidRDefault="00914748" w:rsidP="007557C9">
      <w:pPr>
        <w:widowControl w:val="0"/>
        <w:numPr>
          <w:ilvl w:val="0"/>
          <w:numId w:val="26"/>
        </w:numPr>
        <w:tabs>
          <w:tab w:val="clear" w:pos="720"/>
          <w:tab w:val="num" w:pos="1440"/>
        </w:tabs>
        <w:overflowPunct w:val="0"/>
        <w:autoSpaceDE w:val="0"/>
        <w:autoSpaceDN w:val="0"/>
        <w:adjustRightInd w:val="0"/>
        <w:spacing w:after="0" w:line="237" w:lineRule="auto"/>
        <w:ind w:left="1440"/>
        <w:jc w:val="both"/>
        <w:rPr>
          <w:rFonts w:ascii="Times New Roman" w:hAnsi="Times New Roman"/>
          <w:sz w:val="24"/>
          <w:szCs w:val="24"/>
        </w:rPr>
      </w:pPr>
      <w:r w:rsidRPr="00CB11A2">
        <w:rPr>
          <w:rFonts w:ascii="Times New Roman" w:hAnsi="Times New Roman"/>
          <w:sz w:val="24"/>
          <w:szCs w:val="24"/>
        </w:rPr>
        <w:t>Current Trends</w:t>
      </w:r>
    </w:p>
    <w:p w:rsidR="00914748" w:rsidRPr="00CB11A2" w:rsidRDefault="00914748" w:rsidP="007557C9">
      <w:pPr>
        <w:widowControl w:val="0"/>
        <w:numPr>
          <w:ilvl w:val="0"/>
          <w:numId w:val="26"/>
        </w:numPr>
        <w:tabs>
          <w:tab w:val="clear" w:pos="720"/>
          <w:tab w:val="num" w:pos="1440"/>
        </w:tabs>
        <w:overflowPunct w:val="0"/>
        <w:autoSpaceDE w:val="0"/>
        <w:autoSpaceDN w:val="0"/>
        <w:adjustRightInd w:val="0"/>
        <w:spacing w:after="0" w:line="237" w:lineRule="auto"/>
        <w:ind w:left="1440"/>
        <w:jc w:val="both"/>
        <w:rPr>
          <w:rFonts w:ascii="Times New Roman" w:hAnsi="Times New Roman"/>
          <w:sz w:val="24"/>
          <w:szCs w:val="24"/>
        </w:rPr>
      </w:pPr>
      <w:r w:rsidRPr="00CB11A2">
        <w:rPr>
          <w:rFonts w:ascii="Times New Roman" w:hAnsi="Times New Roman"/>
          <w:sz w:val="24"/>
          <w:szCs w:val="24"/>
        </w:rPr>
        <w:t xml:space="preserve"> Acceptability </w:t>
      </w:r>
    </w:p>
    <w:p w:rsidR="00914748" w:rsidRPr="00CB11A2" w:rsidRDefault="00914748" w:rsidP="00A103B3">
      <w:pPr>
        <w:widowControl w:val="0"/>
        <w:overflowPunct w:val="0"/>
        <w:autoSpaceDE w:val="0"/>
        <w:autoSpaceDN w:val="0"/>
        <w:adjustRightInd w:val="0"/>
        <w:spacing w:after="0" w:line="278" w:lineRule="exact"/>
        <w:ind w:left="1080"/>
        <w:jc w:val="both"/>
        <w:rPr>
          <w:rFonts w:ascii="Times New Roman" w:hAnsi="Times New Roman"/>
          <w:sz w:val="24"/>
          <w:szCs w:val="24"/>
        </w:rPr>
      </w:pPr>
    </w:p>
    <w:p w:rsidR="00914748" w:rsidRPr="00CB11A2" w:rsidRDefault="00914748" w:rsidP="000A7B2C">
      <w:pPr>
        <w:widowControl w:val="0"/>
        <w:overflowPunct w:val="0"/>
        <w:autoSpaceDE w:val="0"/>
        <w:autoSpaceDN w:val="0"/>
        <w:adjustRightInd w:val="0"/>
        <w:spacing w:after="0" w:line="240" w:lineRule="auto"/>
        <w:jc w:val="both"/>
        <w:rPr>
          <w:rFonts w:ascii="Times New Roman" w:hAnsi="Times New Roman"/>
          <w:b/>
          <w:sz w:val="24"/>
          <w:szCs w:val="24"/>
        </w:rPr>
      </w:pPr>
      <w:r w:rsidRPr="00CB11A2">
        <w:rPr>
          <w:rFonts w:ascii="Times New Roman" w:hAnsi="Times New Roman"/>
          <w:b/>
          <w:bCs/>
          <w:sz w:val="24"/>
          <w:szCs w:val="24"/>
        </w:rPr>
        <w:t>UNIT –II</w:t>
      </w:r>
      <w:r>
        <w:rPr>
          <w:rFonts w:ascii="Times New Roman" w:hAnsi="Times New Roman"/>
          <w:b/>
          <w:bCs/>
          <w:sz w:val="24"/>
          <w:szCs w:val="24"/>
        </w:rPr>
        <w:t>I</w:t>
      </w:r>
      <w:r w:rsidRPr="00CB11A2">
        <w:rPr>
          <w:rFonts w:ascii="Times New Roman" w:hAnsi="Times New Roman"/>
          <w:b/>
          <w:bCs/>
          <w:sz w:val="24"/>
          <w:szCs w:val="24"/>
        </w:rPr>
        <w:t xml:space="preserve">: </w:t>
      </w:r>
      <w:r w:rsidRPr="00CB11A2">
        <w:rPr>
          <w:rFonts w:ascii="Times New Roman" w:hAnsi="Times New Roman"/>
          <w:b/>
          <w:sz w:val="24"/>
          <w:szCs w:val="24"/>
        </w:rPr>
        <w:t xml:space="preserve">Dispute Resolution at grass root level                                      </w:t>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rsidP="007557C9">
      <w:pPr>
        <w:pStyle w:val="ListParagraph"/>
        <w:widowControl w:val="0"/>
        <w:numPr>
          <w:ilvl w:val="0"/>
          <w:numId w:val="5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Lok Adalats,</w:t>
      </w:r>
    </w:p>
    <w:p w:rsidR="00914748" w:rsidRPr="00CB11A2" w:rsidRDefault="00914748" w:rsidP="007557C9">
      <w:pPr>
        <w:pStyle w:val="ListParagraph"/>
        <w:widowControl w:val="0"/>
        <w:numPr>
          <w:ilvl w:val="0"/>
          <w:numId w:val="5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Nyaya Panchayath,</w:t>
      </w:r>
    </w:p>
    <w:p w:rsidR="00914748" w:rsidRPr="00CB11A2" w:rsidRDefault="00914748" w:rsidP="007557C9">
      <w:pPr>
        <w:pStyle w:val="ListParagraph"/>
        <w:widowControl w:val="0"/>
        <w:numPr>
          <w:ilvl w:val="0"/>
          <w:numId w:val="5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Legal Aid,</w:t>
      </w:r>
    </w:p>
    <w:p w:rsidR="00914748" w:rsidRPr="00CB11A2" w:rsidRDefault="00914748" w:rsidP="007557C9">
      <w:pPr>
        <w:pStyle w:val="ListParagraph"/>
        <w:widowControl w:val="0"/>
        <w:numPr>
          <w:ilvl w:val="0"/>
          <w:numId w:val="56"/>
        </w:numPr>
        <w:overflowPunct w:val="0"/>
        <w:autoSpaceDE w:val="0"/>
        <w:autoSpaceDN w:val="0"/>
        <w:adjustRightInd w:val="0"/>
        <w:spacing w:after="0" w:line="240" w:lineRule="auto"/>
        <w:jc w:val="both"/>
        <w:rPr>
          <w:rFonts w:ascii="Times New Roman" w:hAnsi="Times New Roman"/>
          <w:sz w:val="24"/>
          <w:szCs w:val="24"/>
        </w:rPr>
      </w:pPr>
      <w:r w:rsidRPr="00CB11A2">
        <w:rPr>
          <w:rFonts w:ascii="Times New Roman" w:hAnsi="Times New Roman"/>
          <w:sz w:val="24"/>
          <w:szCs w:val="24"/>
        </w:rPr>
        <w:t>Preventive and Strategic legal aid.</w:t>
      </w:r>
    </w:p>
    <w:p w:rsidR="00914748" w:rsidRPr="00CB11A2" w:rsidRDefault="00914748" w:rsidP="00A103B3">
      <w:pPr>
        <w:pStyle w:val="ListParagraph"/>
        <w:widowControl w:val="0"/>
        <w:overflowPunct w:val="0"/>
        <w:autoSpaceDE w:val="0"/>
        <w:autoSpaceDN w:val="0"/>
        <w:adjustRightInd w:val="0"/>
        <w:spacing w:after="0" w:line="240" w:lineRule="auto"/>
        <w:ind w:left="1800"/>
        <w:jc w:val="both"/>
        <w:rPr>
          <w:rFonts w:ascii="Times New Roman" w:hAnsi="Times New Roman"/>
          <w:sz w:val="24"/>
          <w:szCs w:val="24"/>
        </w:rPr>
      </w:pPr>
    </w:p>
    <w:p w:rsidR="00914748" w:rsidRPr="00CB11A2" w:rsidRDefault="00914748" w:rsidP="006174BA">
      <w:pPr>
        <w:widowControl w:val="0"/>
        <w:overflowPunct w:val="0"/>
        <w:autoSpaceDE w:val="0"/>
        <w:autoSpaceDN w:val="0"/>
        <w:adjustRightInd w:val="0"/>
        <w:spacing w:after="0" w:line="240" w:lineRule="auto"/>
        <w:ind w:left="1440"/>
        <w:jc w:val="both"/>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Default="00914748">
      <w:pPr>
        <w:widowControl w:val="0"/>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b/>
          <w:bCs/>
          <w:sz w:val="24"/>
          <w:szCs w:val="24"/>
        </w:rPr>
        <w:t>UNIT – IV: ADR Application</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p>
    <w:p w:rsidR="00914748" w:rsidRPr="00CB11A2" w:rsidRDefault="00914748" w:rsidP="00DA005B">
      <w:pPr>
        <w:widowControl w:val="0"/>
        <w:numPr>
          <w:ilvl w:val="0"/>
          <w:numId w:val="27"/>
        </w:numPr>
        <w:tabs>
          <w:tab w:val="clear" w:pos="720"/>
          <w:tab w:val="num" w:pos="1420"/>
        </w:tabs>
        <w:overflowPunct w:val="0"/>
        <w:autoSpaceDE w:val="0"/>
        <w:autoSpaceDN w:val="0"/>
        <w:adjustRightInd w:val="0"/>
        <w:spacing w:after="0" w:line="238" w:lineRule="auto"/>
        <w:ind w:left="1420" w:hanging="287"/>
        <w:jc w:val="both"/>
        <w:rPr>
          <w:rFonts w:ascii="Times New Roman" w:hAnsi="Times New Roman"/>
          <w:sz w:val="24"/>
          <w:szCs w:val="24"/>
        </w:rPr>
      </w:pPr>
      <w:r w:rsidRPr="00CB11A2">
        <w:rPr>
          <w:rFonts w:ascii="Times New Roman" w:hAnsi="Times New Roman"/>
          <w:sz w:val="24"/>
          <w:szCs w:val="24"/>
        </w:rPr>
        <w:t>Commercial and Financial Disputes</w:t>
      </w:r>
    </w:p>
    <w:p w:rsidR="00914748" w:rsidRPr="00CB11A2" w:rsidRDefault="00914748">
      <w:pPr>
        <w:widowControl w:val="0"/>
        <w:autoSpaceDE w:val="0"/>
        <w:autoSpaceDN w:val="0"/>
        <w:adjustRightInd w:val="0"/>
        <w:spacing w:after="0" w:line="41" w:lineRule="exact"/>
        <w:rPr>
          <w:rFonts w:ascii="Times New Roman" w:hAnsi="Times New Roman"/>
          <w:sz w:val="24"/>
          <w:szCs w:val="24"/>
        </w:rPr>
      </w:pPr>
    </w:p>
    <w:p w:rsidR="00914748" w:rsidRPr="00CB11A2" w:rsidRDefault="00914748" w:rsidP="00DA005B">
      <w:pPr>
        <w:widowControl w:val="0"/>
        <w:numPr>
          <w:ilvl w:val="0"/>
          <w:numId w:val="27"/>
        </w:numPr>
        <w:tabs>
          <w:tab w:val="clear" w:pos="720"/>
          <w:tab w:val="num" w:pos="1420"/>
        </w:tabs>
        <w:overflowPunct w:val="0"/>
        <w:autoSpaceDE w:val="0"/>
        <w:autoSpaceDN w:val="0"/>
        <w:adjustRightInd w:val="0"/>
        <w:spacing w:after="0" w:line="240" w:lineRule="auto"/>
        <w:ind w:left="1420" w:hanging="287"/>
        <w:jc w:val="both"/>
        <w:rPr>
          <w:rFonts w:ascii="Times New Roman" w:hAnsi="Times New Roman"/>
          <w:sz w:val="24"/>
          <w:szCs w:val="24"/>
        </w:rPr>
      </w:pPr>
      <w:r w:rsidRPr="00CB11A2">
        <w:rPr>
          <w:rFonts w:ascii="Times New Roman" w:hAnsi="Times New Roman"/>
          <w:sz w:val="24"/>
          <w:szCs w:val="24"/>
        </w:rPr>
        <w:t xml:space="preserve">Real estate and Land Disputes </w:t>
      </w:r>
    </w:p>
    <w:p w:rsidR="00914748" w:rsidRPr="00CB11A2" w:rsidRDefault="00914748">
      <w:pPr>
        <w:widowControl w:val="0"/>
        <w:autoSpaceDE w:val="0"/>
        <w:autoSpaceDN w:val="0"/>
        <w:adjustRightInd w:val="0"/>
        <w:spacing w:after="0" w:line="40" w:lineRule="exact"/>
        <w:rPr>
          <w:rFonts w:ascii="Times New Roman" w:hAnsi="Times New Roman"/>
          <w:sz w:val="24"/>
          <w:szCs w:val="24"/>
        </w:rPr>
      </w:pPr>
    </w:p>
    <w:p w:rsidR="00914748" w:rsidRPr="00CB11A2" w:rsidRDefault="00914748" w:rsidP="00DA005B">
      <w:pPr>
        <w:widowControl w:val="0"/>
        <w:numPr>
          <w:ilvl w:val="0"/>
          <w:numId w:val="27"/>
        </w:numPr>
        <w:tabs>
          <w:tab w:val="clear" w:pos="720"/>
          <w:tab w:val="num" w:pos="1420"/>
        </w:tabs>
        <w:overflowPunct w:val="0"/>
        <w:autoSpaceDE w:val="0"/>
        <w:autoSpaceDN w:val="0"/>
        <w:adjustRightInd w:val="0"/>
        <w:spacing w:after="0" w:line="240" w:lineRule="auto"/>
        <w:ind w:left="1420" w:hanging="287"/>
        <w:jc w:val="both"/>
        <w:rPr>
          <w:rFonts w:ascii="Times New Roman" w:hAnsi="Times New Roman"/>
          <w:sz w:val="24"/>
          <w:szCs w:val="24"/>
        </w:rPr>
      </w:pPr>
      <w:r w:rsidRPr="00CB11A2">
        <w:rPr>
          <w:rFonts w:ascii="Times New Roman" w:hAnsi="Times New Roman"/>
          <w:sz w:val="24"/>
          <w:szCs w:val="24"/>
        </w:rPr>
        <w:t xml:space="preserve">Consumer Disputes </w:t>
      </w:r>
    </w:p>
    <w:p w:rsidR="00914748" w:rsidRPr="00CB11A2" w:rsidRDefault="00914748">
      <w:pPr>
        <w:widowControl w:val="0"/>
        <w:autoSpaceDE w:val="0"/>
        <w:autoSpaceDN w:val="0"/>
        <w:adjustRightInd w:val="0"/>
        <w:spacing w:after="0" w:line="43" w:lineRule="exact"/>
        <w:rPr>
          <w:rFonts w:ascii="Times New Roman" w:hAnsi="Times New Roman"/>
          <w:sz w:val="24"/>
          <w:szCs w:val="24"/>
        </w:rPr>
      </w:pPr>
    </w:p>
    <w:p w:rsidR="00914748" w:rsidRDefault="00914748" w:rsidP="00DA005B">
      <w:pPr>
        <w:widowControl w:val="0"/>
        <w:numPr>
          <w:ilvl w:val="0"/>
          <w:numId w:val="27"/>
        </w:numPr>
        <w:tabs>
          <w:tab w:val="clear" w:pos="720"/>
          <w:tab w:val="num" w:pos="1420"/>
        </w:tabs>
        <w:overflowPunct w:val="0"/>
        <w:autoSpaceDE w:val="0"/>
        <w:autoSpaceDN w:val="0"/>
        <w:adjustRightInd w:val="0"/>
        <w:spacing w:after="0" w:line="240" w:lineRule="auto"/>
        <w:ind w:left="1420" w:hanging="287"/>
        <w:jc w:val="both"/>
        <w:rPr>
          <w:rFonts w:ascii="Times New Roman" w:hAnsi="Times New Roman"/>
          <w:sz w:val="24"/>
          <w:szCs w:val="24"/>
        </w:rPr>
      </w:pPr>
      <w:r w:rsidRPr="00CB11A2">
        <w:rPr>
          <w:rFonts w:ascii="Times New Roman" w:hAnsi="Times New Roman"/>
          <w:sz w:val="24"/>
          <w:szCs w:val="24"/>
        </w:rPr>
        <w:t xml:space="preserve">Accident Claims </w:t>
      </w:r>
    </w:p>
    <w:p w:rsidR="00914748" w:rsidRPr="00CB11A2" w:rsidRDefault="00914748" w:rsidP="00DA005B">
      <w:pPr>
        <w:widowControl w:val="0"/>
        <w:numPr>
          <w:ilvl w:val="0"/>
          <w:numId w:val="27"/>
        </w:numPr>
        <w:tabs>
          <w:tab w:val="clear" w:pos="720"/>
          <w:tab w:val="num" w:pos="1420"/>
        </w:tabs>
        <w:overflowPunct w:val="0"/>
        <w:autoSpaceDE w:val="0"/>
        <w:autoSpaceDN w:val="0"/>
        <w:adjustRightInd w:val="0"/>
        <w:spacing w:after="0" w:line="240" w:lineRule="auto"/>
        <w:ind w:left="1420" w:hanging="287"/>
        <w:jc w:val="both"/>
        <w:rPr>
          <w:rFonts w:ascii="Times New Roman" w:hAnsi="Times New Roman"/>
          <w:sz w:val="24"/>
          <w:szCs w:val="24"/>
        </w:rPr>
      </w:pPr>
      <w:r>
        <w:rPr>
          <w:rFonts w:ascii="Times New Roman" w:hAnsi="Times New Roman"/>
          <w:sz w:val="24"/>
          <w:szCs w:val="24"/>
        </w:rPr>
        <w:t>Matrimonial Disputes</w:t>
      </w:r>
    </w:p>
    <w:p w:rsidR="00914748" w:rsidRPr="00CB11A2" w:rsidRDefault="00914748">
      <w:pPr>
        <w:widowControl w:val="0"/>
        <w:autoSpaceDE w:val="0"/>
        <w:autoSpaceDN w:val="0"/>
        <w:adjustRightInd w:val="0"/>
        <w:spacing w:after="0" w:line="40" w:lineRule="exact"/>
        <w:rPr>
          <w:rFonts w:ascii="Times New Roman" w:hAnsi="Times New Roman"/>
          <w:sz w:val="24"/>
          <w:szCs w:val="24"/>
        </w:rPr>
      </w:pPr>
    </w:p>
    <w:p w:rsidR="00914748" w:rsidRPr="00CB11A2" w:rsidRDefault="00914748">
      <w:pPr>
        <w:widowControl w:val="0"/>
        <w:autoSpaceDE w:val="0"/>
        <w:autoSpaceDN w:val="0"/>
        <w:adjustRightInd w:val="0"/>
        <w:spacing w:after="0" w:line="247"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b/>
          <w:bCs/>
          <w:sz w:val="24"/>
          <w:szCs w:val="24"/>
          <w:u w:val="single"/>
        </w:rPr>
      </w:pPr>
      <w:r w:rsidRPr="00CB11A2">
        <w:rPr>
          <w:rFonts w:ascii="Times New Roman" w:hAnsi="Times New Roman"/>
          <w:b/>
          <w:bCs/>
          <w:sz w:val="24"/>
          <w:szCs w:val="24"/>
          <w:u w:val="single"/>
        </w:rPr>
        <w:t>Text Books:</w:t>
      </w:r>
    </w:p>
    <w:p w:rsidR="00914748" w:rsidRPr="00CB11A2" w:rsidRDefault="00914748">
      <w:pPr>
        <w:widowControl w:val="0"/>
        <w:autoSpaceDE w:val="0"/>
        <w:autoSpaceDN w:val="0"/>
        <w:adjustRightInd w:val="0"/>
        <w:spacing w:after="0" w:line="240" w:lineRule="auto"/>
        <w:rPr>
          <w:rFonts w:ascii="Times New Roman" w:hAnsi="Times New Roman"/>
          <w:bCs/>
          <w:sz w:val="24"/>
          <w:szCs w:val="24"/>
        </w:rPr>
      </w:pPr>
    </w:p>
    <w:p w:rsidR="00914748" w:rsidRPr="00CB11A2" w:rsidRDefault="00914748" w:rsidP="00BF02B6">
      <w:pPr>
        <w:pStyle w:val="Heading1"/>
        <w:numPr>
          <w:ilvl w:val="0"/>
          <w:numId w:val="46"/>
        </w:numPr>
        <w:shd w:val="clear" w:color="auto" w:fill="FFFFFF"/>
        <w:spacing w:before="0" w:beforeAutospacing="0"/>
        <w:rPr>
          <w:b w:val="0"/>
          <w:color w:val="111111"/>
          <w:sz w:val="24"/>
          <w:szCs w:val="24"/>
        </w:rPr>
      </w:pPr>
      <w:r w:rsidRPr="00CB11A2">
        <w:rPr>
          <w:b w:val="0"/>
          <w:sz w:val="24"/>
          <w:szCs w:val="24"/>
        </w:rPr>
        <w:t xml:space="preserve">P.C. Rao and William Sheffield, </w:t>
      </w:r>
      <w:r w:rsidRPr="00CB11A2">
        <w:rPr>
          <w:b w:val="0"/>
          <w:i/>
          <w:sz w:val="24"/>
          <w:szCs w:val="24"/>
        </w:rPr>
        <w:t xml:space="preserve">Alternative Dispute Resolution, </w:t>
      </w:r>
      <w:r w:rsidRPr="00CB11A2">
        <w:rPr>
          <w:b w:val="0"/>
          <w:sz w:val="24"/>
          <w:szCs w:val="24"/>
        </w:rPr>
        <w:t>Universal Law Publication</w:t>
      </w:r>
      <w:r w:rsidRPr="00CB11A2">
        <w:rPr>
          <w:b w:val="0"/>
          <w:color w:val="111111"/>
          <w:sz w:val="24"/>
          <w:szCs w:val="24"/>
        </w:rPr>
        <w:t>, 2004</w:t>
      </w:r>
    </w:p>
    <w:p w:rsidR="00914748" w:rsidRPr="00CB11A2" w:rsidRDefault="00914748" w:rsidP="00BF02B6">
      <w:pPr>
        <w:pStyle w:val="Heading1"/>
        <w:numPr>
          <w:ilvl w:val="0"/>
          <w:numId w:val="46"/>
        </w:numPr>
        <w:shd w:val="clear" w:color="auto" w:fill="FFFFFF"/>
        <w:spacing w:before="0" w:beforeAutospacing="0"/>
        <w:rPr>
          <w:b w:val="0"/>
          <w:color w:val="111111"/>
          <w:sz w:val="24"/>
          <w:szCs w:val="24"/>
        </w:rPr>
      </w:pPr>
      <w:r w:rsidRPr="00CB11A2">
        <w:rPr>
          <w:b w:val="0"/>
          <w:sz w:val="24"/>
          <w:szCs w:val="24"/>
        </w:rPr>
        <w:t xml:space="preserve">Sarfaraz Ahmed Khan, </w:t>
      </w:r>
      <w:r w:rsidRPr="00CB11A2">
        <w:rPr>
          <w:b w:val="0"/>
          <w:i/>
          <w:sz w:val="24"/>
          <w:szCs w:val="24"/>
        </w:rPr>
        <w:t xml:space="preserve">Lok Adalat: An Effective Alternative Dispute Resolution, </w:t>
      </w:r>
      <w:r w:rsidRPr="00CB11A2">
        <w:rPr>
          <w:b w:val="0"/>
          <w:sz w:val="24"/>
          <w:szCs w:val="24"/>
        </w:rPr>
        <w:t>New APCON Publication, Daryaganj, 2006.</w:t>
      </w:r>
    </w:p>
    <w:p w:rsidR="00914748" w:rsidRPr="00CB11A2" w:rsidRDefault="00914748" w:rsidP="00BF02B6">
      <w:pPr>
        <w:pStyle w:val="ListParagraph"/>
        <w:numPr>
          <w:ilvl w:val="0"/>
          <w:numId w:val="46"/>
        </w:numPr>
        <w:spacing w:after="0" w:line="240" w:lineRule="auto"/>
        <w:rPr>
          <w:rFonts w:ascii="Times New Roman" w:hAnsi="Times New Roman"/>
          <w:color w:val="000000"/>
          <w:sz w:val="24"/>
          <w:szCs w:val="24"/>
        </w:rPr>
      </w:pPr>
      <w:r w:rsidRPr="00CB11A2">
        <w:rPr>
          <w:rFonts w:ascii="Times New Roman" w:hAnsi="Times New Roman"/>
          <w:bCs/>
          <w:color w:val="000000"/>
          <w:sz w:val="24"/>
          <w:szCs w:val="24"/>
        </w:rPr>
        <w:t xml:space="preserve">Madabhushi Sridhar - </w:t>
      </w:r>
      <w:r w:rsidRPr="00CB11A2">
        <w:rPr>
          <w:rFonts w:ascii="Times New Roman" w:hAnsi="Times New Roman"/>
          <w:bCs/>
          <w:i/>
          <w:color w:val="000000"/>
          <w:sz w:val="24"/>
          <w:szCs w:val="24"/>
        </w:rPr>
        <w:t>Alternative Dispute Resolution,</w:t>
      </w:r>
      <w:r w:rsidRPr="00CB11A2">
        <w:rPr>
          <w:rFonts w:ascii="Times New Roman" w:hAnsi="Times New Roman"/>
          <w:bCs/>
          <w:color w:val="000000"/>
          <w:sz w:val="24"/>
          <w:szCs w:val="24"/>
        </w:rPr>
        <w:t xml:space="preserve"> Butterworth Lexis Nexis, (Reprint 2010) Ist edition.</w:t>
      </w:r>
    </w:p>
    <w:p w:rsidR="00914748" w:rsidRPr="00CB11A2" w:rsidRDefault="00914748">
      <w:pPr>
        <w:widowControl w:val="0"/>
        <w:autoSpaceDE w:val="0"/>
        <w:autoSpaceDN w:val="0"/>
        <w:adjustRightInd w:val="0"/>
        <w:spacing w:after="0" w:line="240" w:lineRule="auto"/>
        <w:rPr>
          <w:rFonts w:ascii="Times New Roman" w:hAnsi="Times New Roman"/>
          <w:b/>
          <w:bCs/>
          <w:sz w:val="24"/>
          <w:szCs w:val="24"/>
          <w:u w:val="single"/>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bookmarkStart w:id="10" w:name="page21"/>
      <w:bookmarkEnd w:id="10"/>
      <w:r w:rsidRPr="00CB11A2">
        <w:rPr>
          <w:rFonts w:ascii="Times New Roman" w:hAnsi="Times New Roman"/>
          <w:b/>
          <w:bCs/>
          <w:sz w:val="24"/>
          <w:szCs w:val="24"/>
          <w:u w:val="single"/>
        </w:rPr>
        <w:t>References:</w:t>
      </w:r>
    </w:p>
    <w:p w:rsidR="00914748" w:rsidRPr="00CB11A2" w:rsidRDefault="00914748" w:rsidP="00BF02B6">
      <w:pPr>
        <w:pStyle w:val="ListParagraph"/>
        <w:widowControl w:val="0"/>
        <w:numPr>
          <w:ilvl w:val="0"/>
          <w:numId w:val="47"/>
        </w:numPr>
        <w:autoSpaceDE w:val="0"/>
        <w:autoSpaceDN w:val="0"/>
        <w:adjustRightInd w:val="0"/>
        <w:spacing w:after="0" w:line="389" w:lineRule="exact"/>
        <w:rPr>
          <w:rFonts w:ascii="Times New Roman" w:hAnsi="Times New Roman"/>
          <w:sz w:val="24"/>
          <w:szCs w:val="24"/>
        </w:rPr>
      </w:pPr>
      <w:r w:rsidRPr="00CB11A2">
        <w:rPr>
          <w:rFonts w:ascii="Times New Roman" w:hAnsi="Times New Roman"/>
          <w:sz w:val="24"/>
          <w:szCs w:val="24"/>
        </w:rPr>
        <w:t xml:space="preserve">Federal Judicial Centre, </w:t>
      </w:r>
      <w:r w:rsidRPr="00CB11A2">
        <w:rPr>
          <w:rFonts w:ascii="Times New Roman" w:hAnsi="Times New Roman"/>
          <w:i/>
          <w:sz w:val="24"/>
          <w:szCs w:val="24"/>
        </w:rPr>
        <w:t>Manual for Litigation Management and Cost and Delay Reduction</w:t>
      </w:r>
      <w:r w:rsidRPr="00CB11A2">
        <w:rPr>
          <w:rFonts w:ascii="Times New Roman" w:hAnsi="Times New Roman"/>
          <w:sz w:val="24"/>
          <w:szCs w:val="24"/>
        </w:rPr>
        <w:t xml:space="preserve"> (1992).</w:t>
      </w:r>
    </w:p>
    <w:p w:rsidR="00914748" w:rsidRPr="00CB11A2" w:rsidRDefault="00914748" w:rsidP="00BF02B6">
      <w:pPr>
        <w:pStyle w:val="ListParagraph"/>
        <w:widowControl w:val="0"/>
        <w:numPr>
          <w:ilvl w:val="0"/>
          <w:numId w:val="47"/>
        </w:numPr>
        <w:shd w:val="clear" w:color="auto" w:fill="FFFFFF"/>
        <w:autoSpaceDE w:val="0"/>
        <w:autoSpaceDN w:val="0"/>
        <w:adjustRightInd w:val="0"/>
        <w:spacing w:after="0" w:line="240" w:lineRule="auto"/>
        <w:rPr>
          <w:rFonts w:ascii="Times New Roman" w:hAnsi="Times New Roman"/>
          <w:color w:val="000000"/>
          <w:sz w:val="24"/>
          <w:szCs w:val="24"/>
        </w:rPr>
      </w:pPr>
      <w:r w:rsidRPr="00CB11A2">
        <w:rPr>
          <w:rFonts w:ascii="Times New Roman" w:hAnsi="Times New Roman"/>
          <w:sz w:val="24"/>
          <w:szCs w:val="24"/>
        </w:rPr>
        <w:t xml:space="preserve">Henry J Brown and Arthur L. Marriott, </w:t>
      </w:r>
      <w:r w:rsidRPr="00CB11A2">
        <w:rPr>
          <w:rFonts w:ascii="Times New Roman" w:hAnsi="Times New Roman"/>
          <w:i/>
          <w:sz w:val="24"/>
          <w:szCs w:val="24"/>
        </w:rPr>
        <w:t xml:space="preserve">ADR Principles and Practices </w:t>
      </w:r>
      <w:r w:rsidRPr="00CB11A2">
        <w:rPr>
          <w:rFonts w:ascii="Times New Roman" w:hAnsi="Times New Roman"/>
          <w:sz w:val="24"/>
          <w:szCs w:val="24"/>
        </w:rPr>
        <w:t>(2</w:t>
      </w:r>
      <w:r w:rsidRPr="00CB11A2">
        <w:rPr>
          <w:rFonts w:ascii="Times New Roman" w:hAnsi="Times New Roman"/>
          <w:sz w:val="24"/>
          <w:szCs w:val="24"/>
          <w:vertAlign w:val="superscript"/>
        </w:rPr>
        <w:t>nd</w:t>
      </w:r>
      <w:r w:rsidRPr="00CB11A2">
        <w:rPr>
          <w:rFonts w:ascii="Times New Roman" w:hAnsi="Times New Roman"/>
          <w:sz w:val="24"/>
          <w:szCs w:val="24"/>
        </w:rPr>
        <w:t xml:space="preserve"> ed.) Sweet and Maxwell, 1999.</w:t>
      </w:r>
    </w:p>
    <w:p w:rsidR="00914748" w:rsidRPr="00CB11A2" w:rsidRDefault="00914748" w:rsidP="00BF02B6">
      <w:pPr>
        <w:pStyle w:val="ListParagraph"/>
        <w:widowControl w:val="0"/>
        <w:numPr>
          <w:ilvl w:val="0"/>
          <w:numId w:val="47"/>
        </w:numPr>
        <w:shd w:val="clear" w:color="auto" w:fill="FFFFFF"/>
        <w:autoSpaceDE w:val="0"/>
        <w:autoSpaceDN w:val="0"/>
        <w:adjustRightInd w:val="0"/>
        <w:spacing w:after="0" w:line="240" w:lineRule="auto"/>
        <w:rPr>
          <w:rFonts w:ascii="Times New Roman" w:hAnsi="Times New Roman"/>
          <w:color w:val="000000"/>
          <w:sz w:val="24"/>
          <w:szCs w:val="24"/>
        </w:rPr>
      </w:pPr>
      <w:r w:rsidRPr="00CB11A2">
        <w:rPr>
          <w:rFonts w:ascii="Times New Roman" w:hAnsi="Times New Roman"/>
          <w:color w:val="000000"/>
          <w:sz w:val="24"/>
          <w:szCs w:val="24"/>
        </w:rPr>
        <w:t>J. G. Merrills, International Dispute Settlement. U.K : Cambridge University Press, 2005(Fifth Edition)</w:t>
      </w:r>
    </w:p>
    <w:p w:rsidR="00914748" w:rsidRDefault="00914748" w:rsidP="00B85986">
      <w:pPr>
        <w:widowControl w:val="0"/>
        <w:tabs>
          <w:tab w:val="left" w:pos="6460"/>
        </w:tabs>
        <w:autoSpaceDE w:val="0"/>
        <w:autoSpaceDN w:val="0"/>
        <w:adjustRightInd w:val="0"/>
        <w:spacing w:after="0" w:line="240" w:lineRule="auto"/>
        <w:rPr>
          <w:rFonts w:ascii="Times New Roman" w:hAnsi="Times New Roman"/>
          <w:b/>
          <w:bCs/>
          <w:sz w:val="24"/>
          <w:szCs w:val="24"/>
        </w:rPr>
      </w:pPr>
    </w:p>
    <w:p w:rsidR="00914748" w:rsidRPr="00CB11A2" w:rsidRDefault="00914748" w:rsidP="00B85986">
      <w:pPr>
        <w:widowControl w:val="0"/>
        <w:tabs>
          <w:tab w:val="left" w:pos="646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Paper – </w:t>
      </w:r>
      <w:r w:rsidRPr="00CB11A2">
        <w:rPr>
          <w:rFonts w:ascii="Times New Roman" w:hAnsi="Times New Roman"/>
          <w:b/>
          <w:bCs/>
          <w:sz w:val="24"/>
          <w:szCs w:val="24"/>
        </w:rPr>
        <w:t>V</w:t>
      </w:r>
      <w:r w:rsidRPr="00CB11A2">
        <w:rPr>
          <w:rFonts w:ascii="Times New Roman" w:hAnsi="Times New Roman"/>
          <w:sz w:val="24"/>
          <w:szCs w:val="24"/>
        </w:rPr>
        <w:tab/>
      </w:r>
      <w:r w:rsidRPr="00CB11A2">
        <w:rPr>
          <w:rFonts w:ascii="Times New Roman" w:hAnsi="Times New Roman"/>
          <w:b/>
          <w:bCs/>
          <w:sz w:val="24"/>
          <w:szCs w:val="24"/>
        </w:rPr>
        <w:t>L4 RTDA2 C5</w:t>
      </w:r>
    </w:p>
    <w:p w:rsidR="00914748" w:rsidRPr="00CB11A2" w:rsidRDefault="00914748" w:rsidP="00B85986">
      <w:pPr>
        <w:widowControl w:val="0"/>
        <w:tabs>
          <w:tab w:val="left" w:pos="6460"/>
        </w:tabs>
        <w:autoSpaceDE w:val="0"/>
        <w:autoSpaceDN w:val="0"/>
        <w:adjustRightInd w:val="0"/>
        <w:spacing w:after="0" w:line="239" w:lineRule="auto"/>
        <w:rPr>
          <w:rFonts w:ascii="Times New Roman" w:hAnsi="Times New Roman"/>
          <w:sz w:val="24"/>
          <w:szCs w:val="24"/>
        </w:rPr>
      </w:pPr>
      <w:r w:rsidRPr="00CB11A2">
        <w:rPr>
          <w:rFonts w:ascii="Times New Roman" w:hAnsi="Times New Roman"/>
          <w:b/>
          <w:bCs/>
          <w:sz w:val="24"/>
          <w:szCs w:val="24"/>
        </w:rPr>
        <w:t>Subject: Law of Arbitration</w:t>
      </w:r>
      <w:r w:rsidRPr="00CB11A2">
        <w:rPr>
          <w:rFonts w:ascii="Times New Roman" w:hAnsi="Times New Roman"/>
          <w:sz w:val="24"/>
          <w:szCs w:val="24"/>
        </w:rPr>
        <w:tab/>
      </w:r>
      <w:r w:rsidRPr="00CB11A2">
        <w:rPr>
          <w:rFonts w:ascii="Times New Roman" w:hAnsi="Times New Roman"/>
          <w:b/>
          <w:bCs/>
          <w:sz w:val="24"/>
          <w:szCs w:val="24"/>
        </w:rPr>
        <w:t>Paper Code: ADR 117</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bookmarkStart w:id="11" w:name="page23"/>
      <w:bookmarkEnd w:id="11"/>
    </w:p>
    <w:p w:rsidR="00914748" w:rsidRPr="00CB11A2" w:rsidRDefault="00914748">
      <w:pPr>
        <w:widowControl w:val="0"/>
        <w:autoSpaceDE w:val="0"/>
        <w:autoSpaceDN w:val="0"/>
        <w:adjustRightInd w:val="0"/>
        <w:spacing w:after="0" w:line="321" w:lineRule="exact"/>
        <w:rPr>
          <w:rFonts w:ascii="Times New Roman" w:hAnsi="Times New Roman"/>
          <w:sz w:val="24"/>
          <w:szCs w:val="24"/>
        </w:rPr>
      </w:pPr>
    </w:p>
    <w:p w:rsidR="00914748" w:rsidRPr="00CB11A2" w:rsidRDefault="00914748">
      <w:pPr>
        <w:widowControl w:val="0"/>
        <w:tabs>
          <w:tab w:val="left" w:pos="724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 Introduction to Arbitration</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40" w:lineRule="exact"/>
        <w:rPr>
          <w:rFonts w:ascii="Times New Roman" w:hAnsi="Times New Roman"/>
          <w:sz w:val="24"/>
          <w:szCs w:val="24"/>
        </w:rPr>
      </w:pPr>
    </w:p>
    <w:p w:rsidR="00914748" w:rsidRPr="00CB11A2" w:rsidRDefault="00914748" w:rsidP="00DA005B">
      <w:pPr>
        <w:widowControl w:val="0"/>
        <w:numPr>
          <w:ilvl w:val="0"/>
          <w:numId w:val="28"/>
        </w:numPr>
        <w:tabs>
          <w:tab w:val="clear" w:pos="720"/>
          <w:tab w:val="num" w:pos="1080"/>
        </w:tabs>
        <w:overflowPunct w:val="0"/>
        <w:autoSpaceDE w:val="0"/>
        <w:autoSpaceDN w:val="0"/>
        <w:adjustRightInd w:val="0"/>
        <w:spacing w:after="0" w:line="240" w:lineRule="auto"/>
        <w:ind w:left="1080"/>
        <w:jc w:val="both"/>
        <w:rPr>
          <w:rFonts w:ascii="Times New Roman" w:hAnsi="Times New Roman"/>
          <w:bCs/>
          <w:sz w:val="24"/>
          <w:szCs w:val="24"/>
        </w:rPr>
      </w:pPr>
      <w:r w:rsidRPr="00CB11A2">
        <w:rPr>
          <w:rFonts w:ascii="Times New Roman" w:hAnsi="Times New Roman"/>
          <w:bCs/>
          <w:sz w:val="24"/>
          <w:szCs w:val="24"/>
        </w:rPr>
        <w:t>Concept and Essential features</w:t>
      </w:r>
    </w:p>
    <w:p w:rsidR="00914748" w:rsidRPr="00CB11A2" w:rsidRDefault="00914748" w:rsidP="00DA005B">
      <w:pPr>
        <w:widowControl w:val="0"/>
        <w:numPr>
          <w:ilvl w:val="0"/>
          <w:numId w:val="28"/>
        </w:numPr>
        <w:tabs>
          <w:tab w:val="clear" w:pos="720"/>
          <w:tab w:val="num" w:pos="1080"/>
        </w:tabs>
        <w:overflowPunct w:val="0"/>
        <w:autoSpaceDE w:val="0"/>
        <w:autoSpaceDN w:val="0"/>
        <w:adjustRightInd w:val="0"/>
        <w:spacing w:after="0" w:line="240" w:lineRule="auto"/>
        <w:ind w:left="1080"/>
        <w:jc w:val="both"/>
        <w:rPr>
          <w:rFonts w:ascii="Times New Roman" w:hAnsi="Times New Roman"/>
          <w:bCs/>
          <w:sz w:val="24"/>
          <w:szCs w:val="24"/>
        </w:rPr>
      </w:pPr>
      <w:r w:rsidRPr="00CB11A2">
        <w:rPr>
          <w:rFonts w:ascii="Times New Roman" w:hAnsi="Times New Roman"/>
          <w:bCs/>
          <w:sz w:val="24"/>
          <w:szCs w:val="24"/>
        </w:rPr>
        <w:t>Need of Arbitration in International and Indian Law</w:t>
      </w:r>
    </w:p>
    <w:p w:rsidR="00914748" w:rsidRPr="00CB11A2" w:rsidRDefault="00914748" w:rsidP="00DA005B">
      <w:pPr>
        <w:widowControl w:val="0"/>
        <w:numPr>
          <w:ilvl w:val="0"/>
          <w:numId w:val="28"/>
        </w:numPr>
        <w:tabs>
          <w:tab w:val="clear" w:pos="720"/>
          <w:tab w:val="num" w:pos="1080"/>
        </w:tabs>
        <w:overflowPunct w:val="0"/>
        <w:autoSpaceDE w:val="0"/>
        <w:autoSpaceDN w:val="0"/>
        <w:adjustRightInd w:val="0"/>
        <w:spacing w:after="0" w:line="240" w:lineRule="auto"/>
        <w:ind w:left="1080"/>
        <w:jc w:val="both"/>
        <w:rPr>
          <w:rFonts w:ascii="Times New Roman" w:hAnsi="Times New Roman"/>
          <w:b/>
          <w:bCs/>
          <w:sz w:val="24"/>
          <w:szCs w:val="24"/>
        </w:rPr>
      </w:pPr>
      <w:r w:rsidRPr="00CB11A2">
        <w:rPr>
          <w:rFonts w:ascii="Times New Roman" w:hAnsi="Times New Roman"/>
          <w:bCs/>
          <w:sz w:val="24"/>
          <w:szCs w:val="24"/>
        </w:rPr>
        <w:t>Arbitration Law before 1996</w:t>
      </w:r>
    </w:p>
    <w:p w:rsidR="00914748" w:rsidRPr="00CB11A2" w:rsidRDefault="00914748" w:rsidP="00DA005B">
      <w:pPr>
        <w:widowControl w:val="0"/>
        <w:numPr>
          <w:ilvl w:val="0"/>
          <w:numId w:val="28"/>
        </w:numPr>
        <w:tabs>
          <w:tab w:val="clear" w:pos="720"/>
          <w:tab w:val="num" w:pos="1080"/>
        </w:tabs>
        <w:overflowPunct w:val="0"/>
        <w:autoSpaceDE w:val="0"/>
        <w:autoSpaceDN w:val="0"/>
        <w:adjustRightInd w:val="0"/>
        <w:spacing w:after="0" w:line="240" w:lineRule="auto"/>
        <w:ind w:left="1080"/>
        <w:jc w:val="both"/>
        <w:rPr>
          <w:rFonts w:ascii="Times New Roman" w:hAnsi="Times New Roman"/>
          <w:bCs/>
          <w:sz w:val="24"/>
          <w:szCs w:val="24"/>
        </w:rPr>
      </w:pPr>
      <w:r w:rsidRPr="00CB11A2">
        <w:rPr>
          <w:rFonts w:ascii="Times New Roman" w:hAnsi="Times New Roman"/>
          <w:bCs/>
          <w:sz w:val="24"/>
          <w:szCs w:val="24"/>
        </w:rPr>
        <w:t>Arbitration Law after 1996</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26"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–II: Law of Arbitration in India-I</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33" w:lineRule="exact"/>
        <w:rPr>
          <w:rFonts w:ascii="Times New Roman" w:hAnsi="Times New Roman"/>
          <w:sz w:val="24"/>
          <w:szCs w:val="24"/>
        </w:rPr>
      </w:pPr>
    </w:p>
    <w:p w:rsidR="00914748" w:rsidRPr="00CB11A2" w:rsidRDefault="00914748" w:rsidP="00DA005B">
      <w:pPr>
        <w:widowControl w:val="0"/>
        <w:numPr>
          <w:ilvl w:val="0"/>
          <w:numId w:val="29"/>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Arbitration Agreement</w:t>
      </w:r>
    </w:p>
    <w:p w:rsidR="00914748" w:rsidRPr="00CB11A2" w:rsidRDefault="00914748" w:rsidP="00DA005B">
      <w:pPr>
        <w:widowControl w:val="0"/>
        <w:numPr>
          <w:ilvl w:val="0"/>
          <w:numId w:val="29"/>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Appointment of Arbitrator</w:t>
      </w:r>
    </w:p>
    <w:p w:rsidR="00914748" w:rsidRPr="00CB11A2" w:rsidRDefault="00914748" w:rsidP="00DA005B">
      <w:pPr>
        <w:widowControl w:val="0"/>
        <w:numPr>
          <w:ilvl w:val="0"/>
          <w:numId w:val="29"/>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Conduct of Arbitration Proceedings</w:t>
      </w:r>
    </w:p>
    <w:p w:rsidR="00914748" w:rsidRPr="00CB11A2" w:rsidRDefault="00914748" w:rsidP="00DA005B">
      <w:pPr>
        <w:widowControl w:val="0"/>
        <w:numPr>
          <w:ilvl w:val="0"/>
          <w:numId w:val="30"/>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Power of Courts to interfere in Arbitration Proceedings</w:t>
      </w:r>
    </w:p>
    <w:p w:rsidR="00914748" w:rsidRPr="00CB11A2" w:rsidRDefault="00914748" w:rsidP="00DA005B">
      <w:pPr>
        <w:widowControl w:val="0"/>
        <w:numPr>
          <w:ilvl w:val="0"/>
          <w:numId w:val="29"/>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Place of Arbitration</w:t>
      </w:r>
    </w:p>
    <w:p w:rsidR="00914748" w:rsidRPr="00CB11A2" w:rsidRDefault="00914748" w:rsidP="00DA005B">
      <w:pPr>
        <w:widowControl w:val="0"/>
        <w:numPr>
          <w:ilvl w:val="0"/>
          <w:numId w:val="29"/>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 Law applicable to the Arbitration</w:t>
      </w:r>
    </w:p>
    <w:p w:rsidR="00914748" w:rsidRPr="00CB11A2" w:rsidRDefault="00914748">
      <w:pPr>
        <w:widowControl w:val="0"/>
        <w:autoSpaceDE w:val="0"/>
        <w:autoSpaceDN w:val="0"/>
        <w:adjustRightInd w:val="0"/>
        <w:spacing w:after="0" w:line="283"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b/>
          <w:bCs/>
          <w:sz w:val="24"/>
          <w:szCs w:val="24"/>
        </w:rPr>
      </w:pPr>
      <w:r w:rsidRPr="00CB11A2">
        <w:rPr>
          <w:rFonts w:ascii="Times New Roman" w:hAnsi="Times New Roman"/>
          <w:b/>
          <w:bCs/>
          <w:sz w:val="24"/>
          <w:szCs w:val="24"/>
        </w:rPr>
        <w:t xml:space="preserve">UNIT – III:  Law of Arbitration in India-II                            </w:t>
      </w:r>
      <w:r>
        <w:rPr>
          <w:rFonts w:ascii="Times New Roman" w:hAnsi="Times New Roman"/>
          <w:b/>
          <w:bCs/>
          <w:sz w:val="24"/>
          <w:szCs w:val="24"/>
        </w:rPr>
        <w:tab/>
        <w:t xml:space="preserve">         </w:t>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40" w:lineRule="auto"/>
        <w:rPr>
          <w:rFonts w:ascii="Times New Roman" w:hAnsi="Times New Roman"/>
          <w:sz w:val="24"/>
          <w:szCs w:val="24"/>
        </w:rPr>
      </w:pPr>
    </w:p>
    <w:p w:rsidR="00914748" w:rsidRPr="00CB11A2" w:rsidRDefault="00914748" w:rsidP="00BF02B6">
      <w:pPr>
        <w:pStyle w:val="ListParagraph"/>
        <w:widowControl w:val="0"/>
        <w:numPr>
          <w:ilvl w:val="0"/>
          <w:numId w:val="37"/>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Interim Measures</w:t>
      </w:r>
    </w:p>
    <w:p w:rsidR="00914748" w:rsidRPr="00CB11A2" w:rsidRDefault="00914748" w:rsidP="00BF02B6">
      <w:pPr>
        <w:pStyle w:val="ListParagraph"/>
        <w:widowControl w:val="0"/>
        <w:numPr>
          <w:ilvl w:val="0"/>
          <w:numId w:val="37"/>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 xml:space="preserve">Jurisdictional Issues </w:t>
      </w:r>
    </w:p>
    <w:p w:rsidR="00914748" w:rsidRPr="00CB11A2" w:rsidRDefault="00914748" w:rsidP="00BF02B6">
      <w:pPr>
        <w:pStyle w:val="ListParagraph"/>
        <w:widowControl w:val="0"/>
        <w:numPr>
          <w:ilvl w:val="0"/>
          <w:numId w:val="37"/>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Arbitral Award</w:t>
      </w:r>
    </w:p>
    <w:p w:rsidR="00914748" w:rsidRPr="00CB11A2" w:rsidRDefault="00914748" w:rsidP="00BF02B6">
      <w:pPr>
        <w:pStyle w:val="ListParagraph"/>
        <w:widowControl w:val="0"/>
        <w:numPr>
          <w:ilvl w:val="0"/>
          <w:numId w:val="37"/>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Setting Aside the Arbitral Award</w:t>
      </w:r>
    </w:p>
    <w:p w:rsidR="00914748" w:rsidRPr="00CB11A2" w:rsidRDefault="00914748" w:rsidP="00BF02B6">
      <w:pPr>
        <w:pStyle w:val="ListParagraph"/>
        <w:widowControl w:val="0"/>
        <w:numPr>
          <w:ilvl w:val="0"/>
          <w:numId w:val="37"/>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Enforcement of Arbitral Award</w:t>
      </w:r>
    </w:p>
    <w:p w:rsidR="00914748" w:rsidRPr="00CB11A2" w:rsidRDefault="00914748" w:rsidP="00BF02B6">
      <w:pPr>
        <w:pStyle w:val="ListParagraph"/>
        <w:widowControl w:val="0"/>
        <w:numPr>
          <w:ilvl w:val="0"/>
          <w:numId w:val="37"/>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Online Dispute Resolution</w:t>
      </w:r>
    </w:p>
    <w:p w:rsidR="00914748" w:rsidRPr="00CB11A2" w:rsidRDefault="00914748">
      <w:pPr>
        <w:widowControl w:val="0"/>
        <w:autoSpaceDE w:val="0"/>
        <w:autoSpaceDN w:val="0"/>
        <w:adjustRightInd w:val="0"/>
        <w:spacing w:after="0" w:line="284"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IV: International Dispute Resolution</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33" w:lineRule="exact"/>
        <w:rPr>
          <w:rFonts w:ascii="Times New Roman" w:hAnsi="Times New Roman"/>
          <w:sz w:val="24"/>
          <w:szCs w:val="24"/>
        </w:rPr>
      </w:pPr>
    </w:p>
    <w:p w:rsidR="00914748" w:rsidRPr="00CB11A2" w:rsidRDefault="00914748" w:rsidP="00DA005B">
      <w:pPr>
        <w:widowControl w:val="0"/>
        <w:numPr>
          <w:ilvl w:val="0"/>
          <w:numId w:val="31"/>
        </w:numPr>
        <w:tabs>
          <w:tab w:val="clear" w:pos="720"/>
          <w:tab w:val="num" w:pos="1080"/>
        </w:tabs>
        <w:overflowPunct w:val="0"/>
        <w:autoSpaceDE w:val="0"/>
        <w:autoSpaceDN w:val="0"/>
        <w:adjustRightInd w:val="0"/>
        <w:spacing w:after="0" w:line="240" w:lineRule="auto"/>
        <w:ind w:left="1080"/>
        <w:jc w:val="both"/>
        <w:rPr>
          <w:rFonts w:ascii="Times New Roman" w:hAnsi="Times New Roman"/>
          <w:b/>
          <w:bCs/>
          <w:sz w:val="24"/>
          <w:szCs w:val="24"/>
        </w:rPr>
      </w:pPr>
      <w:r w:rsidRPr="00CB11A2">
        <w:rPr>
          <w:rFonts w:ascii="Times New Roman" w:hAnsi="Times New Roman"/>
          <w:sz w:val="24"/>
          <w:szCs w:val="24"/>
        </w:rPr>
        <w:t>Foreign Award</w:t>
      </w:r>
    </w:p>
    <w:p w:rsidR="00914748" w:rsidRPr="00CB11A2" w:rsidRDefault="00914748" w:rsidP="00DA005B">
      <w:pPr>
        <w:widowControl w:val="0"/>
        <w:numPr>
          <w:ilvl w:val="0"/>
          <w:numId w:val="31"/>
        </w:numPr>
        <w:tabs>
          <w:tab w:val="clear" w:pos="720"/>
          <w:tab w:val="num" w:pos="1080"/>
        </w:tabs>
        <w:overflowPunct w:val="0"/>
        <w:autoSpaceDE w:val="0"/>
        <w:autoSpaceDN w:val="0"/>
        <w:adjustRightInd w:val="0"/>
        <w:spacing w:after="0" w:line="240" w:lineRule="auto"/>
        <w:ind w:left="1080"/>
        <w:jc w:val="both"/>
        <w:rPr>
          <w:rFonts w:ascii="Times New Roman" w:hAnsi="Times New Roman"/>
          <w:b/>
          <w:bCs/>
          <w:sz w:val="24"/>
          <w:szCs w:val="24"/>
        </w:rPr>
      </w:pPr>
      <w:r w:rsidRPr="00CB11A2">
        <w:rPr>
          <w:rFonts w:ascii="Times New Roman" w:hAnsi="Times New Roman"/>
          <w:sz w:val="24"/>
          <w:szCs w:val="24"/>
        </w:rPr>
        <w:t>New York Convention</w:t>
      </w:r>
    </w:p>
    <w:p w:rsidR="00914748" w:rsidRPr="00CB11A2" w:rsidRDefault="00914748" w:rsidP="00DA005B">
      <w:pPr>
        <w:widowControl w:val="0"/>
        <w:numPr>
          <w:ilvl w:val="0"/>
          <w:numId w:val="31"/>
        </w:numPr>
        <w:tabs>
          <w:tab w:val="clear" w:pos="720"/>
          <w:tab w:val="num" w:pos="1080"/>
        </w:tabs>
        <w:overflowPunct w:val="0"/>
        <w:autoSpaceDE w:val="0"/>
        <w:autoSpaceDN w:val="0"/>
        <w:adjustRightInd w:val="0"/>
        <w:spacing w:after="0" w:line="240" w:lineRule="auto"/>
        <w:ind w:left="1080"/>
        <w:jc w:val="both"/>
        <w:rPr>
          <w:rFonts w:ascii="Times New Roman" w:hAnsi="Times New Roman"/>
          <w:b/>
          <w:bCs/>
          <w:sz w:val="24"/>
          <w:szCs w:val="24"/>
        </w:rPr>
      </w:pPr>
      <w:r w:rsidRPr="00CB11A2">
        <w:rPr>
          <w:rFonts w:ascii="Times New Roman" w:hAnsi="Times New Roman"/>
          <w:sz w:val="24"/>
          <w:szCs w:val="24"/>
        </w:rPr>
        <w:t>Geneva Convention</w:t>
      </w:r>
    </w:p>
    <w:p w:rsidR="00914748" w:rsidRPr="00CB11A2" w:rsidRDefault="00914748" w:rsidP="00DA005B">
      <w:pPr>
        <w:widowControl w:val="0"/>
        <w:numPr>
          <w:ilvl w:val="0"/>
          <w:numId w:val="31"/>
        </w:numPr>
        <w:tabs>
          <w:tab w:val="clear" w:pos="720"/>
          <w:tab w:val="num" w:pos="1080"/>
        </w:tabs>
        <w:overflowPunct w:val="0"/>
        <w:autoSpaceDE w:val="0"/>
        <w:autoSpaceDN w:val="0"/>
        <w:adjustRightInd w:val="0"/>
        <w:spacing w:after="0" w:line="240" w:lineRule="auto"/>
        <w:ind w:left="1080"/>
        <w:jc w:val="both"/>
        <w:rPr>
          <w:rFonts w:ascii="Times New Roman" w:hAnsi="Times New Roman"/>
          <w:b/>
          <w:bCs/>
          <w:sz w:val="24"/>
          <w:szCs w:val="24"/>
        </w:rPr>
      </w:pPr>
      <w:r w:rsidRPr="00CB11A2">
        <w:rPr>
          <w:rFonts w:ascii="Times New Roman" w:hAnsi="Times New Roman"/>
          <w:sz w:val="24"/>
          <w:szCs w:val="24"/>
        </w:rPr>
        <w:t>Enforcement of Foreign Award: Public Order</w:t>
      </w:r>
    </w:p>
    <w:p w:rsidR="00914748" w:rsidRPr="00CB11A2" w:rsidRDefault="00914748">
      <w:pPr>
        <w:widowControl w:val="0"/>
        <w:autoSpaceDE w:val="0"/>
        <w:autoSpaceDN w:val="0"/>
        <w:adjustRightInd w:val="0"/>
        <w:spacing w:after="0" w:line="359"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u w:val="single"/>
        </w:rPr>
        <w:t>Text Books:</w:t>
      </w:r>
    </w:p>
    <w:p w:rsidR="00914748" w:rsidRPr="00CB11A2" w:rsidRDefault="00914748" w:rsidP="00BF02B6">
      <w:pPr>
        <w:pStyle w:val="ListParagraph"/>
        <w:numPr>
          <w:ilvl w:val="0"/>
          <w:numId w:val="51"/>
        </w:numPr>
        <w:shd w:val="clear" w:color="auto" w:fill="FFFFFF"/>
        <w:spacing w:after="0" w:line="240" w:lineRule="auto"/>
        <w:rPr>
          <w:rFonts w:ascii="Times New Roman" w:hAnsi="Times New Roman"/>
          <w:color w:val="000000"/>
          <w:sz w:val="24"/>
          <w:szCs w:val="24"/>
        </w:rPr>
      </w:pPr>
      <w:r w:rsidRPr="00CB11A2">
        <w:rPr>
          <w:rFonts w:ascii="Times New Roman" w:hAnsi="Times New Roman"/>
          <w:color w:val="000000"/>
          <w:sz w:val="24"/>
          <w:szCs w:val="24"/>
        </w:rPr>
        <w:t>Avtar Singh, Law of Arbitration and Conciliation, Eastern Book Company, 2013(10th Edition) </w:t>
      </w:r>
    </w:p>
    <w:p w:rsidR="00914748" w:rsidRPr="00CB11A2" w:rsidRDefault="00914748" w:rsidP="00BF02B6">
      <w:pPr>
        <w:pStyle w:val="ListParagraph"/>
        <w:numPr>
          <w:ilvl w:val="0"/>
          <w:numId w:val="51"/>
        </w:numPr>
        <w:shd w:val="clear" w:color="auto" w:fill="FFFFFF"/>
        <w:spacing w:after="0" w:line="240" w:lineRule="auto"/>
        <w:rPr>
          <w:rFonts w:ascii="Times New Roman" w:hAnsi="Times New Roman"/>
          <w:color w:val="000000"/>
          <w:sz w:val="24"/>
          <w:szCs w:val="24"/>
        </w:rPr>
      </w:pPr>
      <w:r w:rsidRPr="00CB11A2">
        <w:rPr>
          <w:rFonts w:ascii="Times New Roman" w:hAnsi="Times New Roman"/>
          <w:color w:val="000000"/>
          <w:sz w:val="24"/>
          <w:szCs w:val="24"/>
        </w:rPr>
        <w:t xml:space="preserve">Bansal, A. K. </w:t>
      </w:r>
      <w:r w:rsidRPr="00CB11A2">
        <w:rPr>
          <w:rFonts w:ascii="Times New Roman" w:hAnsi="Times New Roman"/>
          <w:i/>
          <w:color w:val="000000"/>
          <w:sz w:val="24"/>
          <w:szCs w:val="24"/>
        </w:rPr>
        <w:t>Law of international commercial arbitration,</w:t>
      </w:r>
      <w:r w:rsidRPr="00CB11A2">
        <w:rPr>
          <w:rFonts w:ascii="Times New Roman" w:hAnsi="Times New Roman"/>
          <w:color w:val="000000"/>
          <w:sz w:val="24"/>
          <w:szCs w:val="24"/>
        </w:rPr>
        <w:t xml:space="preserve"> Universal, Delhi, (2010)</w:t>
      </w:r>
    </w:p>
    <w:p w:rsidR="00914748" w:rsidRPr="00CB11A2" w:rsidRDefault="00914748" w:rsidP="00BF02B6">
      <w:pPr>
        <w:pStyle w:val="ListParagraph"/>
        <w:widowControl w:val="0"/>
        <w:numPr>
          <w:ilvl w:val="0"/>
          <w:numId w:val="51"/>
        </w:numPr>
        <w:autoSpaceDE w:val="0"/>
        <w:autoSpaceDN w:val="0"/>
        <w:adjustRightInd w:val="0"/>
        <w:spacing w:after="0" w:line="331" w:lineRule="exact"/>
        <w:rPr>
          <w:rFonts w:ascii="Times New Roman" w:hAnsi="Times New Roman"/>
          <w:sz w:val="24"/>
          <w:szCs w:val="24"/>
        </w:rPr>
      </w:pPr>
      <w:r w:rsidRPr="00CB11A2">
        <w:rPr>
          <w:rFonts w:ascii="Times New Roman" w:hAnsi="Times New Roman"/>
          <w:sz w:val="24"/>
          <w:szCs w:val="24"/>
        </w:rPr>
        <w:t xml:space="preserve">David St. John, Judith Gill, Mathew Gearing, </w:t>
      </w:r>
      <w:r w:rsidRPr="00CB11A2">
        <w:rPr>
          <w:rFonts w:ascii="Times New Roman" w:hAnsi="Times New Roman"/>
          <w:i/>
          <w:sz w:val="24"/>
          <w:szCs w:val="24"/>
        </w:rPr>
        <w:t xml:space="preserve">Russell on Arbitration, </w:t>
      </w:r>
      <w:r w:rsidRPr="00CB11A2">
        <w:rPr>
          <w:rFonts w:ascii="Times New Roman" w:hAnsi="Times New Roman"/>
          <w:sz w:val="24"/>
          <w:szCs w:val="24"/>
        </w:rPr>
        <w:t>Sweet &amp; Maxwell, 23</w:t>
      </w:r>
      <w:r w:rsidRPr="00CB11A2">
        <w:rPr>
          <w:rFonts w:ascii="Times New Roman" w:hAnsi="Times New Roman"/>
          <w:sz w:val="24"/>
          <w:szCs w:val="24"/>
          <w:vertAlign w:val="superscript"/>
        </w:rPr>
        <w:t>rd</w:t>
      </w:r>
      <w:r w:rsidRPr="00CB11A2">
        <w:rPr>
          <w:rFonts w:ascii="Times New Roman" w:hAnsi="Times New Roman"/>
          <w:sz w:val="24"/>
          <w:szCs w:val="24"/>
        </w:rPr>
        <w:t xml:space="preserve"> ed. 2013.</w:t>
      </w:r>
    </w:p>
    <w:p w:rsidR="00914748" w:rsidRPr="00CB11A2" w:rsidRDefault="00914748" w:rsidP="00600889">
      <w:pPr>
        <w:pStyle w:val="ListParagraph"/>
        <w:widowControl w:val="0"/>
        <w:autoSpaceDE w:val="0"/>
        <w:autoSpaceDN w:val="0"/>
        <w:adjustRightInd w:val="0"/>
        <w:spacing w:after="0" w:line="389" w:lineRule="exact"/>
        <w:rPr>
          <w:rFonts w:ascii="Times New Roman" w:hAnsi="Times New Roman"/>
          <w:sz w:val="24"/>
          <w:szCs w:val="24"/>
        </w:rPr>
      </w:pPr>
    </w:p>
    <w:p w:rsidR="00914748" w:rsidRPr="00CB11A2" w:rsidRDefault="00914748">
      <w:pPr>
        <w:widowControl w:val="0"/>
        <w:autoSpaceDE w:val="0"/>
        <w:autoSpaceDN w:val="0"/>
        <w:adjustRightInd w:val="0"/>
        <w:spacing w:after="0" w:line="60"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u w:val="single"/>
        </w:rPr>
        <w:t>References:</w:t>
      </w:r>
    </w:p>
    <w:p w:rsidR="00914748" w:rsidRPr="00CB11A2" w:rsidRDefault="00914748" w:rsidP="00BF02B6">
      <w:pPr>
        <w:pStyle w:val="ListParagraph"/>
        <w:widowControl w:val="0"/>
        <w:numPr>
          <w:ilvl w:val="0"/>
          <w:numId w:val="48"/>
        </w:numPr>
        <w:autoSpaceDE w:val="0"/>
        <w:autoSpaceDN w:val="0"/>
        <w:adjustRightInd w:val="0"/>
        <w:spacing w:after="0" w:line="331" w:lineRule="exact"/>
        <w:rPr>
          <w:rFonts w:ascii="Times New Roman" w:hAnsi="Times New Roman"/>
          <w:i/>
          <w:sz w:val="24"/>
          <w:szCs w:val="24"/>
        </w:rPr>
      </w:pPr>
      <w:r w:rsidRPr="00CB11A2">
        <w:rPr>
          <w:rFonts w:ascii="Times New Roman" w:hAnsi="Times New Roman"/>
          <w:sz w:val="24"/>
          <w:szCs w:val="24"/>
        </w:rPr>
        <w:t xml:space="preserve">O. P. Malhotra &amp; Indu Malhotra, </w:t>
      </w:r>
      <w:r w:rsidRPr="00CB11A2">
        <w:rPr>
          <w:rFonts w:ascii="Times New Roman" w:hAnsi="Times New Roman"/>
          <w:i/>
          <w:sz w:val="24"/>
          <w:szCs w:val="24"/>
        </w:rPr>
        <w:t xml:space="preserve">The Law and Practice of Arbitration and Conciliation, </w:t>
      </w:r>
      <w:r w:rsidRPr="00CB11A2">
        <w:rPr>
          <w:rFonts w:ascii="Times New Roman" w:hAnsi="Times New Roman"/>
          <w:sz w:val="24"/>
          <w:szCs w:val="24"/>
        </w:rPr>
        <w:t>3</w:t>
      </w:r>
      <w:r w:rsidRPr="00CB11A2">
        <w:rPr>
          <w:rFonts w:ascii="Times New Roman" w:hAnsi="Times New Roman"/>
          <w:sz w:val="24"/>
          <w:szCs w:val="24"/>
          <w:vertAlign w:val="superscript"/>
        </w:rPr>
        <w:t>rd</w:t>
      </w:r>
      <w:r w:rsidRPr="00CB11A2">
        <w:rPr>
          <w:rFonts w:ascii="Times New Roman" w:hAnsi="Times New Roman"/>
          <w:sz w:val="24"/>
          <w:szCs w:val="24"/>
        </w:rPr>
        <w:t xml:space="preserve"> ed. (2014).</w:t>
      </w:r>
    </w:p>
    <w:p w:rsidR="00914748" w:rsidRPr="00CB11A2" w:rsidRDefault="00914748" w:rsidP="00BF02B6">
      <w:pPr>
        <w:pStyle w:val="ListParagraph"/>
        <w:widowControl w:val="0"/>
        <w:numPr>
          <w:ilvl w:val="0"/>
          <w:numId w:val="48"/>
        </w:numPr>
        <w:autoSpaceDE w:val="0"/>
        <w:autoSpaceDN w:val="0"/>
        <w:adjustRightInd w:val="0"/>
        <w:spacing w:after="0" w:line="331" w:lineRule="exact"/>
        <w:rPr>
          <w:rFonts w:ascii="Times New Roman" w:hAnsi="Times New Roman"/>
          <w:sz w:val="24"/>
          <w:szCs w:val="24"/>
        </w:rPr>
      </w:pPr>
      <w:r w:rsidRPr="00CB11A2">
        <w:rPr>
          <w:rFonts w:ascii="Times New Roman" w:hAnsi="Times New Roman"/>
          <w:sz w:val="24"/>
          <w:szCs w:val="24"/>
        </w:rPr>
        <w:t xml:space="preserve">Justice P.S. Narayan, </w:t>
      </w:r>
      <w:r w:rsidRPr="00CB11A2">
        <w:rPr>
          <w:rFonts w:ascii="Times New Roman" w:hAnsi="Times New Roman"/>
          <w:i/>
          <w:sz w:val="24"/>
          <w:szCs w:val="24"/>
        </w:rPr>
        <w:t xml:space="preserve">The Arbitration and Conciliation Act, </w:t>
      </w:r>
      <w:r w:rsidRPr="00CB11A2">
        <w:rPr>
          <w:rFonts w:ascii="Times New Roman" w:hAnsi="Times New Roman"/>
          <w:sz w:val="24"/>
          <w:szCs w:val="24"/>
        </w:rPr>
        <w:t>4</w:t>
      </w:r>
      <w:r w:rsidRPr="00CB11A2">
        <w:rPr>
          <w:rFonts w:ascii="Times New Roman" w:hAnsi="Times New Roman"/>
          <w:sz w:val="24"/>
          <w:szCs w:val="24"/>
          <w:vertAlign w:val="superscript"/>
        </w:rPr>
        <w:t>th</w:t>
      </w:r>
      <w:r w:rsidRPr="00CB11A2">
        <w:rPr>
          <w:rFonts w:ascii="Times New Roman" w:hAnsi="Times New Roman"/>
          <w:sz w:val="24"/>
          <w:szCs w:val="24"/>
        </w:rPr>
        <w:t xml:space="preserve"> ed. (2007).</w:t>
      </w:r>
    </w:p>
    <w:p w:rsidR="00914748" w:rsidRPr="00CB11A2" w:rsidRDefault="00914748" w:rsidP="00BF02B6">
      <w:pPr>
        <w:pStyle w:val="ListParagraph"/>
        <w:numPr>
          <w:ilvl w:val="0"/>
          <w:numId w:val="48"/>
        </w:numPr>
        <w:shd w:val="clear" w:color="auto" w:fill="FFFFFF"/>
        <w:spacing w:after="0" w:line="240" w:lineRule="auto"/>
        <w:rPr>
          <w:rFonts w:ascii="Times New Roman" w:hAnsi="Times New Roman"/>
          <w:color w:val="000000"/>
          <w:sz w:val="24"/>
          <w:szCs w:val="24"/>
        </w:rPr>
      </w:pPr>
      <w:r w:rsidRPr="00CB11A2">
        <w:rPr>
          <w:rFonts w:ascii="Times New Roman" w:hAnsi="Times New Roman"/>
          <w:color w:val="000000"/>
          <w:sz w:val="24"/>
          <w:szCs w:val="24"/>
        </w:rPr>
        <w:t xml:space="preserve">Chawla, S.L. </w:t>
      </w:r>
      <w:r w:rsidRPr="00CB11A2">
        <w:rPr>
          <w:rFonts w:ascii="Times New Roman" w:hAnsi="Times New Roman"/>
          <w:i/>
          <w:color w:val="000000"/>
          <w:sz w:val="24"/>
          <w:szCs w:val="24"/>
        </w:rPr>
        <w:t>Law Of Arbitration and Conciliation</w:t>
      </w:r>
      <w:r w:rsidRPr="00CB11A2">
        <w:rPr>
          <w:rFonts w:ascii="Times New Roman" w:hAnsi="Times New Roman"/>
          <w:color w:val="000000"/>
          <w:sz w:val="24"/>
          <w:szCs w:val="24"/>
        </w:rPr>
        <w:t>, Eastern Law House (2004)</w:t>
      </w:r>
    </w:p>
    <w:p w:rsidR="00914748" w:rsidRPr="00CB11A2" w:rsidRDefault="00914748" w:rsidP="00BF02B6">
      <w:pPr>
        <w:pStyle w:val="ListParagraph"/>
        <w:numPr>
          <w:ilvl w:val="0"/>
          <w:numId w:val="48"/>
        </w:numPr>
        <w:shd w:val="clear" w:color="auto" w:fill="FFFFFF"/>
        <w:spacing w:after="0" w:line="240" w:lineRule="auto"/>
        <w:rPr>
          <w:rFonts w:ascii="Times New Roman" w:hAnsi="Times New Roman"/>
          <w:color w:val="000000"/>
          <w:sz w:val="24"/>
          <w:szCs w:val="24"/>
        </w:rPr>
      </w:pPr>
      <w:r w:rsidRPr="00CB11A2">
        <w:rPr>
          <w:rFonts w:ascii="Times New Roman" w:hAnsi="Times New Roman"/>
          <w:color w:val="000000"/>
          <w:sz w:val="24"/>
          <w:szCs w:val="24"/>
        </w:rPr>
        <w:t xml:space="preserve">Markanda P.C., </w:t>
      </w:r>
      <w:r w:rsidRPr="00CB11A2">
        <w:rPr>
          <w:rFonts w:ascii="Times New Roman" w:hAnsi="Times New Roman"/>
          <w:i/>
          <w:color w:val="000000"/>
          <w:sz w:val="24"/>
          <w:szCs w:val="24"/>
        </w:rPr>
        <w:t>Law Relating to Arbitration and Conciliation</w:t>
      </w:r>
      <w:r w:rsidRPr="00CB11A2">
        <w:rPr>
          <w:rFonts w:ascii="Times New Roman" w:hAnsi="Times New Roman"/>
          <w:color w:val="000000"/>
          <w:sz w:val="24"/>
          <w:szCs w:val="24"/>
        </w:rPr>
        <w:t>, Wadhwa Nagpur</w:t>
      </w:r>
    </w:p>
    <w:p w:rsidR="00914748" w:rsidRPr="00CB11A2" w:rsidRDefault="00914748" w:rsidP="00BB69D9">
      <w:pPr>
        <w:pStyle w:val="ListParagraph"/>
        <w:widowControl w:val="0"/>
        <w:autoSpaceDE w:val="0"/>
        <w:autoSpaceDN w:val="0"/>
        <w:adjustRightInd w:val="0"/>
        <w:spacing w:after="0" w:line="331" w:lineRule="exact"/>
        <w:rPr>
          <w:rFonts w:ascii="Times New Roman" w:hAnsi="Times New Roman"/>
          <w:sz w:val="24"/>
          <w:szCs w:val="24"/>
        </w:rPr>
      </w:pPr>
    </w:p>
    <w:p w:rsidR="00914748" w:rsidRPr="00CB11A2" w:rsidRDefault="00914748" w:rsidP="00BB69D9">
      <w:pPr>
        <w:pStyle w:val="ListParagraph"/>
        <w:widowControl w:val="0"/>
        <w:autoSpaceDE w:val="0"/>
        <w:autoSpaceDN w:val="0"/>
        <w:adjustRightInd w:val="0"/>
        <w:spacing w:after="0" w:line="331" w:lineRule="exact"/>
        <w:rPr>
          <w:rFonts w:ascii="Times New Roman" w:hAnsi="Times New Roman"/>
          <w:sz w:val="24"/>
          <w:szCs w:val="24"/>
        </w:rPr>
      </w:pPr>
    </w:p>
    <w:p w:rsidR="00914748" w:rsidRDefault="00914748">
      <w:pPr>
        <w:widowControl w:val="0"/>
        <w:tabs>
          <w:tab w:val="left" w:pos="6380"/>
        </w:tabs>
        <w:autoSpaceDE w:val="0"/>
        <w:autoSpaceDN w:val="0"/>
        <w:adjustRightInd w:val="0"/>
        <w:spacing w:after="0" w:line="240" w:lineRule="auto"/>
        <w:rPr>
          <w:rFonts w:ascii="Times New Roman" w:hAnsi="Times New Roman"/>
          <w:b/>
          <w:bCs/>
          <w:sz w:val="24"/>
          <w:szCs w:val="24"/>
        </w:rPr>
      </w:pPr>
      <w:bookmarkStart w:id="12" w:name="page27"/>
      <w:bookmarkEnd w:id="12"/>
    </w:p>
    <w:p w:rsidR="00914748" w:rsidRPr="00CB11A2" w:rsidRDefault="00914748">
      <w:pPr>
        <w:widowControl w:val="0"/>
        <w:tabs>
          <w:tab w:val="left" w:pos="63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Paper – VI</w:t>
      </w:r>
      <w:r w:rsidRPr="00CB11A2">
        <w:rPr>
          <w:rFonts w:ascii="Times New Roman" w:hAnsi="Times New Roman"/>
          <w:sz w:val="24"/>
          <w:szCs w:val="24"/>
        </w:rPr>
        <w:tab/>
      </w:r>
      <w:r w:rsidRPr="00CB11A2">
        <w:rPr>
          <w:rFonts w:ascii="Times New Roman" w:hAnsi="Times New Roman"/>
          <w:b/>
          <w:bCs/>
          <w:sz w:val="24"/>
          <w:szCs w:val="24"/>
        </w:rPr>
        <w:t>L4 RTDA2 C5</w:t>
      </w:r>
    </w:p>
    <w:p w:rsidR="00914748" w:rsidRPr="00CB11A2" w:rsidRDefault="00914748">
      <w:pPr>
        <w:widowControl w:val="0"/>
        <w:tabs>
          <w:tab w:val="left" w:pos="6340"/>
        </w:tabs>
        <w:autoSpaceDE w:val="0"/>
        <w:autoSpaceDN w:val="0"/>
        <w:adjustRightInd w:val="0"/>
        <w:spacing w:after="0" w:line="239" w:lineRule="auto"/>
        <w:rPr>
          <w:rFonts w:ascii="Times New Roman" w:hAnsi="Times New Roman"/>
          <w:sz w:val="24"/>
          <w:szCs w:val="24"/>
        </w:rPr>
      </w:pPr>
      <w:r w:rsidRPr="00CB11A2">
        <w:rPr>
          <w:rFonts w:ascii="Times New Roman" w:hAnsi="Times New Roman"/>
          <w:b/>
          <w:bCs/>
          <w:sz w:val="24"/>
          <w:szCs w:val="24"/>
        </w:rPr>
        <w:t>Subject: Mediation, Conciliation and Negotiation</w:t>
      </w:r>
      <w:r w:rsidRPr="00CB11A2">
        <w:rPr>
          <w:rFonts w:ascii="Times New Roman" w:hAnsi="Times New Roman"/>
          <w:sz w:val="24"/>
          <w:szCs w:val="24"/>
        </w:rPr>
        <w:tab/>
      </w:r>
      <w:r w:rsidRPr="00CB11A2">
        <w:rPr>
          <w:rFonts w:ascii="Times New Roman" w:hAnsi="Times New Roman"/>
          <w:b/>
          <w:bCs/>
          <w:sz w:val="24"/>
          <w:szCs w:val="24"/>
        </w:rPr>
        <w:t>Paper Code: ADR 120</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21" w:lineRule="exact"/>
        <w:rPr>
          <w:rFonts w:ascii="Times New Roman" w:hAnsi="Times New Roman"/>
          <w:sz w:val="24"/>
          <w:szCs w:val="24"/>
        </w:rPr>
      </w:pPr>
    </w:p>
    <w:p w:rsidR="00914748" w:rsidRPr="00CB11A2" w:rsidRDefault="00914748">
      <w:pPr>
        <w:widowControl w:val="0"/>
        <w:tabs>
          <w:tab w:val="left" w:pos="724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 Mediation-I</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33" w:lineRule="exact"/>
        <w:rPr>
          <w:rFonts w:ascii="Times New Roman" w:hAnsi="Times New Roman"/>
          <w:sz w:val="24"/>
          <w:szCs w:val="24"/>
        </w:rPr>
      </w:pPr>
    </w:p>
    <w:p w:rsidR="00914748" w:rsidRPr="00CB11A2" w:rsidRDefault="00914748" w:rsidP="00DA005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Mediation: Meaning, Scope and importance of Mediation</w:t>
      </w:r>
    </w:p>
    <w:p w:rsidR="00914748" w:rsidRPr="00CB11A2" w:rsidRDefault="00914748" w:rsidP="00DA005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Adjudication vs Mediation</w:t>
      </w:r>
    </w:p>
    <w:p w:rsidR="00914748" w:rsidRPr="00CB11A2" w:rsidRDefault="00914748" w:rsidP="00DA005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Techniques of Mediation</w:t>
      </w:r>
    </w:p>
    <w:p w:rsidR="00914748" w:rsidRPr="00CB11A2" w:rsidRDefault="00914748" w:rsidP="00DA005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Mediation Ethics and Obligations of Mediation </w:t>
      </w:r>
    </w:p>
    <w:p w:rsidR="00914748" w:rsidRPr="00CB11A2" w:rsidRDefault="00914748">
      <w:pPr>
        <w:widowControl w:val="0"/>
        <w:autoSpaceDE w:val="0"/>
        <w:autoSpaceDN w:val="0"/>
        <w:adjustRightInd w:val="0"/>
        <w:spacing w:after="0" w:line="281"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II: Mediation  II</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391" w:lineRule="exact"/>
        <w:rPr>
          <w:rFonts w:ascii="Times New Roman" w:hAnsi="Times New Roman"/>
          <w:sz w:val="24"/>
          <w:szCs w:val="24"/>
        </w:rPr>
      </w:pPr>
    </w:p>
    <w:p w:rsidR="00914748" w:rsidRPr="00CB11A2" w:rsidRDefault="00914748" w:rsidP="00DA005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Supreme Court’s Module on Mediation</w:t>
      </w:r>
    </w:p>
    <w:p w:rsidR="00914748" w:rsidRPr="00CB11A2" w:rsidRDefault="00914748" w:rsidP="00DA005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Civil and Commercial Mediation </w:t>
      </w:r>
    </w:p>
    <w:p w:rsidR="00914748" w:rsidRPr="00CB11A2" w:rsidRDefault="00914748" w:rsidP="00DA005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Family Mediation</w:t>
      </w:r>
    </w:p>
    <w:p w:rsidR="00914748" w:rsidRPr="00CB11A2" w:rsidRDefault="00914748" w:rsidP="00DA005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Victim-offender Mediation </w:t>
      </w:r>
    </w:p>
    <w:p w:rsidR="00914748" w:rsidRPr="00CB11A2" w:rsidRDefault="00914748">
      <w:pPr>
        <w:widowControl w:val="0"/>
        <w:autoSpaceDE w:val="0"/>
        <w:autoSpaceDN w:val="0"/>
        <w:adjustRightInd w:val="0"/>
        <w:spacing w:after="0" w:line="283"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 – III: Conciliation and Negotiation</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autoSpaceDE w:val="0"/>
        <w:autoSpaceDN w:val="0"/>
        <w:adjustRightInd w:val="0"/>
        <w:spacing w:after="0" w:line="233" w:lineRule="exact"/>
        <w:rPr>
          <w:rFonts w:ascii="Times New Roman" w:hAnsi="Times New Roman"/>
          <w:sz w:val="24"/>
          <w:szCs w:val="24"/>
        </w:rPr>
      </w:pPr>
    </w:p>
    <w:p w:rsidR="00914748" w:rsidRPr="00CB11A2" w:rsidRDefault="00914748" w:rsidP="00DA005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Conciliation: Nature and Modes of Conciliation </w:t>
      </w:r>
    </w:p>
    <w:p w:rsidR="00914748" w:rsidRPr="00CB11A2" w:rsidRDefault="00914748" w:rsidP="00DA005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 xml:space="preserve">Law Relating to Conciliation </w:t>
      </w:r>
    </w:p>
    <w:p w:rsidR="00914748" w:rsidRPr="00CB11A2" w:rsidRDefault="00914748" w:rsidP="00DA005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Negotiation: Meaning and Significance</w:t>
      </w:r>
    </w:p>
    <w:p w:rsidR="00914748" w:rsidRPr="00CB11A2" w:rsidRDefault="00914748" w:rsidP="00DA005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CB11A2">
        <w:rPr>
          <w:rFonts w:ascii="Times New Roman" w:hAnsi="Times New Roman"/>
          <w:sz w:val="24"/>
          <w:szCs w:val="24"/>
        </w:rPr>
        <w:t>Techniques and approach to Negotiation</w:t>
      </w:r>
    </w:p>
    <w:p w:rsidR="00914748" w:rsidRPr="00CB11A2" w:rsidRDefault="00914748">
      <w:pPr>
        <w:widowControl w:val="0"/>
        <w:autoSpaceDE w:val="0"/>
        <w:autoSpaceDN w:val="0"/>
        <w:adjustRightInd w:val="0"/>
        <w:spacing w:after="0" w:line="324"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b/>
          <w:bCs/>
          <w:sz w:val="24"/>
          <w:szCs w:val="24"/>
        </w:rPr>
        <w:t>UNIT – IV: International Practices</w:t>
      </w:r>
      <w:r w:rsidRPr="00CB11A2">
        <w:rPr>
          <w:rFonts w:ascii="Times New Roman" w:hAnsi="Times New Roman"/>
          <w:sz w:val="24"/>
          <w:szCs w:val="24"/>
        </w:rPr>
        <w:tab/>
      </w:r>
      <w:r w:rsidRPr="00CB11A2">
        <w:rPr>
          <w:rFonts w:ascii="Times New Roman" w:hAnsi="Times New Roman"/>
          <w:b/>
          <w:bCs/>
          <w:sz w:val="24"/>
          <w:szCs w:val="24"/>
        </w:rPr>
        <w:t>(Lectures 10)</w:t>
      </w: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p>
    <w:p w:rsidR="00914748" w:rsidRPr="00CB11A2" w:rsidRDefault="00914748" w:rsidP="00DA005B">
      <w:pPr>
        <w:widowControl w:val="0"/>
        <w:numPr>
          <w:ilvl w:val="0"/>
          <w:numId w:val="35"/>
        </w:numPr>
        <w:tabs>
          <w:tab w:val="clear" w:pos="720"/>
          <w:tab w:val="num" w:pos="1080"/>
        </w:tabs>
        <w:overflowPunct w:val="0"/>
        <w:autoSpaceDE w:val="0"/>
        <w:autoSpaceDN w:val="0"/>
        <w:adjustRightInd w:val="0"/>
        <w:spacing w:after="0" w:line="235" w:lineRule="auto"/>
        <w:ind w:left="1080"/>
        <w:jc w:val="both"/>
        <w:rPr>
          <w:rFonts w:ascii="Times New Roman" w:hAnsi="Times New Roman"/>
          <w:sz w:val="24"/>
          <w:szCs w:val="24"/>
        </w:rPr>
      </w:pPr>
      <w:r w:rsidRPr="00CB11A2">
        <w:rPr>
          <w:rFonts w:ascii="Times New Roman" w:hAnsi="Times New Roman"/>
          <w:sz w:val="24"/>
          <w:szCs w:val="24"/>
        </w:rPr>
        <w:t xml:space="preserve">Comparative study of Mediation </w:t>
      </w:r>
    </w:p>
    <w:p w:rsidR="00914748" w:rsidRPr="00CB11A2" w:rsidRDefault="00914748" w:rsidP="00DA005B">
      <w:pPr>
        <w:widowControl w:val="0"/>
        <w:numPr>
          <w:ilvl w:val="0"/>
          <w:numId w:val="35"/>
        </w:numPr>
        <w:tabs>
          <w:tab w:val="clear" w:pos="720"/>
          <w:tab w:val="num" w:pos="1080"/>
        </w:tabs>
        <w:overflowPunct w:val="0"/>
        <w:autoSpaceDE w:val="0"/>
        <w:autoSpaceDN w:val="0"/>
        <w:adjustRightInd w:val="0"/>
        <w:spacing w:after="0" w:line="235" w:lineRule="auto"/>
        <w:ind w:left="1080"/>
        <w:jc w:val="both"/>
        <w:rPr>
          <w:rFonts w:ascii="Times New Roman" w:hAnsi="Times New Roman"/>
          <w:sz w:val="24"/>
          <w:szCs w:val="24"/>
        </w:rPr>
      </w:pPr>
      <w:r w:rsidRPr="00CB11A2">
        <w:rPr>
          <w:rFonts w:ascii="Times New Roman" w:hAnsi="Times New Roman"/>
          <w:sz w:val="24"/>
          <w:szCs w:val="24"/>
        </w:rPr>
        <w:t>Comparative Study of Conciliation</w:t>
      </w:r>
    </w:p>
    <w:p w:rsidR="00914748" w:rsidRPr="00CB11A2" w:rsidRDefault="00914748" w:rsidP="00DA005B">
      <w:pPr>
        <w:widowControl w:val="0"/>
        <w:numPr>
          <w:ilvl w:val="0"/>
          <w:numId w:val="35"/>
        </w:numPr>
        <w:tabs>
          <w:tab w:val="clear" w:pos="720"/>
          <w:tab w:val="num" w:pos="1080"/>
        </w:tabs>
        <w:overflowPunct w:val="0"/>
        <w:autoSpaceDE w:val="0"/>
        <w:autoSpaceDN w:val="0"/>
        <w:adjustRightInd w:val="0"/>
        <w:spacing w:after="0" w:line="235" w:lineRule="auto"/>
        <w:ind w:left="1080"/>
        <w:jc w:val="both"/>
        <w:rPr>
          <w:rFonts w:ascii="Times New Roman" w:hAnsi="Times New Roman"/>
          <w:sz w:val="24"/>
          <w:szCs w:val="24"/>
        </w:rPr>
      </w:pPr>
      <w:r w:rsidRPr="00CB11A2">
        <w:rPr>
          <w:rFonts w:ascii="Times New Roman" w:hAnsi="Times New Roman"/>
          <w:sz w:val="24"/>
          <w:szCs w:val="24"/>
        </w:rPr>
        <w:t>Negotiation for International Relations and Disputes</w:t>
      </w:r>
    </w:p>
    <w:p w:rsidR="00914748" w:rsidRPr="00CB11A2" w:rsidRDefault="00914748">
      <w:pPr>
        <w:widowControl w:val="0"/>
        <w:autoSpaceDE w:val="0"/>
        <w:autoSpaceDN w:val="0"/>
        <w:adjustRightInd w:val="0"/>
        <w:spacing w:after="0" w:line="235"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bookmarkStart w:id="13" w:name="page29"/>
      <w:bookmarkEnd w:id="13"/>
      <w:r w:rsidRPr="00CB11A2">
        <w:rPr>
          <w:rFonts w:ascii="Times New Roman" w:hAnsi="Times New Roman"/>
          <w:b/>
          <w:bCs/>
          <w:sz w:val="24"/>
          <w:szCs w:val="24"/>
        </w:rPr>
        <w:t>Text Books:</w:t>
      </w:r>
    </w:p>
    <w:p w:rsidR="00914748" w:rsidRPr="00CB11A2" w:rsidRDefault="00914748">
      <w:pPr>
        <w:widowControl w:val="0"/>
        <w:autoSpaceDE w:val="0"/>
        <w:autoSpaceDN w:val="0"/>
        <w:adjustRightInd w:val="0"/>
        <w:spacing w:after="0" w:line="293" w:lineRule="exact"/>
        <w:rPr>
          <w:rFonts w:ascii="Times New Roman" w:hAnsi="Times New Roman"/>
          <w:sz w:val="24"/>
          <w:szCs w:val="24"/>
        </w:rPr>
      </w:pPr>
    </w:p>
    <w:p w:rsidR="00914748" w:rsidRPr="00CB11A2" w:rsidRDefault="00914748" w:rsidP="00BF02B6">
      <w:pPr>
        <w:pStyle w:val="ListParagraph"/>
        <w:widowControl w:val="0"/>
        <w:numPr>
          <w:ilvl w:val="0"/>
          <w:numId w:val="50"/>
        </w:numPr>
        <w:autoSpaceDE w:val="0"/>
        <w:autoSpaceDN w:val="0"/>
        <w:adjustRightInd w:val="0"/>
        <w:spacing w:after="0" w:line="360" w:lineRule="auto"/>
        <w:rPr>
          <w:rFonts w:ascii="Times New Roman" w:hAnsi="Times New Roman"/>
          <w:sz w:val="24"/>
          <w:szCs w:val="24"/>
        </w:rPr>
      </w:pPr>
      <w:r w:rsidRPr="00CB11A2">
        <w:rPr>
          <w:rFonts w:ascii="Times New Roman" w:hAnsi="Times New Roman"/>
          <w:sz w:val="24"/>
          <w:szCs w:val="24"/>
        </w:rPr>
        <w:t xml:space="preserve">Sriram Panchu, </w:t>
      </w:r>
      <w:r w:rsidRPr="00CB11A2">
        <w:rPr>
          <w:rFonts w:ascii="Times New Roman" w:hAnsi="Times New Roman"/>
          <w:i/>
          <w:sz w:val="24"/>
          <w:szCs w:val="24"/>
        </w:rPr>
        <w:t xml:space="preserve">Mediation Practices &amp; Law, </w:t>
      </w:r>
      <w:r w:rsidRPr="00CB11A2">
        <w:rPr>
          <w:rFonts w:ascii="Times New Roman" w:hAnsi="Times New Roman"/>
          <w:sz w:val="24"/>
          <w:szCs w:val="24"/>
        </w:rPr>
        <w:t>Lexis Nexis Butterworth, 1</w:t>
      </w:r>
      <w:r w:rsidRPr="00CB11A2">
        <w:rPr>
          <w:rFonts w:ascii="Times New Roman" w:hAnsi="Times New Roman"/>
          <w:sz w:val="24"/>
          <w:szCs w:val="24"/>
          <w:vertAlign w:val="superscript"/>
        </w:rPr>
        <w:t>st</w:t>
      </w:r>
      <w:r w:rsidRPr="00CB11A2">
        <w:rPr>
          <w:rFonts w:ascii="Times New Roman" w:hAnsi="Times New Roman"/>
          <w:sz w:val="24"/>
          <w:szCs w:val="24"/>
        </w:rPr>
        <w:t xml:space="preserve"> ed. (2011).</w:t>
      </w:r>
    </w:p>
    <w:p w:rsidR="00914748" w:rsidRPr="00CB11A2" w:rsidRDefault="00914748" w:rsidP="00BF02B6">
      <w:pPr>
        <w:pStyle w:val="ListParagraph"/>
        <w:widowControl w:val="0"/>
        <w:numPr>
          <w:ilvl w:val="0"/>
          <w:numId w:val="50"/>
        </w:numPr>
        <w:autoSpaceDE w:val="0"/>
        <w:autoSpaceDN w:val="0"/>
        <w:adjustRightInd w:val="0"/>
        <w:spacing w:after="0" w:line="360" w:lineRule="auto"/>
        <w:rPr>
          <w:rFonts w:ascii="Times New Roman" w:hAnsi="Times New Roman"/>
          <w:sz w:val="24"/>
          <w:szCs w:val="24"/>
        </w:rPr>
      </w:pPr>
      <w:r w:rsidRPr="00CB11A2">
        <w:rPr>
          <w:rFonts w:ascii="Times New Roman" w:hAnsi="Times New Roman"/>
          <w:sz w:val="24"/>
          <w:szCs w:val="24"/>
        </w:rPr>
        <w:t xml:space="preserve">S. Susheela, </w:t>
      </w:r>
      <w:r w:rsidRPr="00CB11A2">
        <w:rPr>
          <w:rFonts w:ascii="Times New Roman" w:hAnsi="Times New Roman"/>
          <w:i/>
          <w:sz w:val="24"/>
          <w:szCs w:val="24"/>
        </w:rPr>
        <w:t xml:space="preserve">Mediation Readers Handbook, </w:t>
      </w:r>
      <w:r w:rsidRPr="00CB11A2">
        <w:rPr>
          <w:rFonts w:ascii="Times New Roman" w:hAnsi="Times New Roman"/>
          <w:sz w:val="24"/>
          <w:szCs w:val="24"/>
        </w:rPr>
        <w:t>Asia Law House, 1</w:t>
      </w:r>
      <w:r w:rsidRPr="00CB11A2">
        <w:rPr>
          <w:rFonts w:ascii="Times New Roman" w:hAnsi="Times New Roman"/>
          <w:sz w:val="24"/>
          <w:szCs w:val="24"/>
          <w:vertAlign w:val="superscript"/>
        </w:rPr>
        <w:t>st</w:t>
      </w:r>
      <w:r w:rsidRPr="00CB11A2">
        <w:rPr>
          <w:rFonts w:ascii="Times New Roman" w:hAnsi="Times New Roman"/>
          <w:sz w:val="24"/>
          <w:szCs w:val="24"/>
        </w:rPr>
        <w:t xml:space="preserve"> ed. (2012).</w:t>
      </w:r>
    </w:p>
    <w:p w:rsidR="00914748" w:rsidRPr="00CB11A2" w:rsidRDefault="00914748" w:rsidP="009F5D2C">
      <w:pPr>
        <w:widowControl w:val="0"/>
        <w:autoSpaceDE w:val="0"/>
        <w:autoSpaceDN w:val="0"/>
        <w:adjustRightInd w:val="0"/>
        <w:spacing w:after="0" w:line="360" w:lineRule="auto"/>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References:</w:t>
      </w:r>
    </w:p>
    <w:p w:rsidR="00914748" w:rsidRPr="00CB11A2" w:rsidRDefault="00914748" w:rsidP="00BF02B6">
      <w:pPr>
        <w:pStyle w:val="ListParagraph"/>
        <w:numPr>
          <w:ilvl w:val="0"/>
          <w:numId w:val="52"/>
        </w:numPr>
        <w:shd w:val="clear" w:color="auto" w:fill="FFFFFF"/>
        <w:spacing w:after="0" w:line="240" w:lineRule="auto"/>
        <w:rPr>
          <w:rFonts w:ascii="Times New Roman" w:hAnsi="Times New Roman"/>
          <w:color w:val="000000"/>
          <w:sz w:val="24"/>
          <w:szCs w:val="24"/>
        </w:rPr>
      </w:pPr>
      <w:r w:rsidRPr="00CB11A2">
        <w:rPr>
          <w:rFonts w:ascii="Times New Roman" w:hAnsi="Times New Roman"/>
          <w:color w:val="000000"/>
          <w:sz w:val="24"/>
          <w:szCs w:val="24"/>
        </w:rPr>
        <w:t xml:space="preserve">Abraham P. Ordover and Andrea Doneff, </w:t>
      </w:r>
      <w:r w:rsidRPr="00CB11A2">
        <w:rPr>
          <w:rFonts w:ascii="Times New Roman" w:hAnsi="Times New Roman"/>
          <w:i/>
          <w:color w:val="000000"/>
          <w:sz w:val="24"/>
          <w:szCs w:val="24"/>
        </w:rPr>
        <w:t>Alternatives to Litigation : Mediation, Arbitration, and the Art of Dispute Resolution</w:t>
      </w:r>
      <w:r w:rsidRPr="00CB11A2">
        <w:rPr>
          <w:rFonts w:ascii="Times New Roman" w:hAnsi="Times New Roman"/>
          <w:color w:val="000000"/>
          <w:sz w:val="24"/>
          <w:szCs w:val="24"/>
        </w:rPr>
        <w:t>, Notre Dame: National Institute for Trial Advocacy, 2002 </w:t>
      </w:r>
    </w:p>
    <w:p w:rsidR="00914748" w:rsidRPr="00CB11A2" w:rsidRDefault="00914748" w:rsidP="00BF02B6">
      <w:pPr>
        <w:pStyle w:val="ListParagraph"/>
        <w:widowControl w:val="0"/>
        <w:numPr>
          <w:ilvl w:val="0"/>
          <w:numId w:val="52"/>
        </w:numPr>
        <w:autoSpaceDE w:val="0"/>
        <w:autoSpaceDN w:val="0"/>
        <w:adjustRightInd w:val="0"/>
        <w:spacing w:after="0" w:line="293" w:lineRule="exact"/>
        <w:rPr>
          <w:rFonts w:ascii="Times New Roman" w:hAnsi="Times New Roman"/>
          <w:sz w:val="24"/>
          <w:szCs w:val="24"/>
        </w:rPr>
      </w:pPr>
      <w:r w:rsidRPr="00CB11A2">
        <w:rPr>
          <w:rFonts w:ascii="Times New Roman" w:hAnsi="Times New Roman"/>
          <w:color w:val="000000"/>
          <w:sz w:val="24"/>
          <w:szCs w:val="24"/>
        </w:rPr>
        <w:t>Mediation in India, A Toolkit, USEFL</w:t>
      </w:r>
    </w:p>
    <w:p w:rsidR="00914748" w:rsidRPr="00CB11A2" w:rsidRDefault="00914748" w:rsidP="00BF02B6">
      <w:pPr>
        <w:pStyle w:val="ListParagraph"/>
        <w:numPr>
          <w:ilvl w:val="0"/>
          <w:numId w:val="52"/>
        </w:numPr>
        <w:shd w:val="clear" w:color="auto" w:fill="FFFFFF"/>
        <w:spacing w:after="0" w:line="240" w:lineRule="auto"/>
        <w:rPr>
          <w:rFonts w:ascii="Times New Roman" w:hAnsi="Times New Roman"/>
          <w:color w:val="000000"/>
          <w:sz w:val="24"/>
          <w:szCs w:val="24"/>
        </w:rPr>
      </w:pPr>
      <w:r w:rsidRPr="00CB11A2">
        <w:rPr>
          <w:rFonts w:ascii="Times New Roman" w:hAnsi="Times New Roman"/>
          <w:color w:val="000000"/>
          <w:sz w:val="24"/>
          <w:szCs w:val="24"/>
        </w:rPr>
        <w:t>The Mediator's Handbook by Ruth Chariton and Micheline Dewdney .</w:t>
      </w:r>
    </w:p>
    <w:p w:rsidR="00914748" w:rsidRPr="00CB11A2" w:rsidRDefault="00914748" w:rsidP="00BF02B6">
      <w:pPr>
        <w:pStyle w:val="ListParagraph"/>
        <w:numPr>
          <w:ilvl w:val="0"/>
          <w:numId w:val="52"/>
        </w:numPr>
        <w:shd w:val="clear" w:color="auto" w:fill="FFFFFF"/>
        <w:spacing w:after="0" w:line="240" w:lineRule="auto"/>
        <w:rPr>
          <w:rFonts w:ascii="Times New Roman" w:hAnsi="Times New Roman"/>
          <w:color w:val="000000"/>
          <w:sz w:val="24"/>
          <w:szCs w:val="24"/>
        </w:rPr>
      </w:pPr>
      <w:r w:rsidRPr="00CB11A2">
        <w:rPr>
          <w:rFonts w:ascii="Times New Roman" w:hAnsi="Times New Roman"/>
          <w:color w:val="000000"/>
          <w:sz w:val="24"/>
          <w:szCs w:val="24"/>
        </w:rPr>
        <w:t>The Fundamentals of Family Mediation by John M. Haynes and Stephanie Charlesworth. </w:t>
      </w:r>
    </w:p>
    <w:p w:rsidR="00914748" w:rsidRPr="00CB11A2" w:rsidRDefault="00914748" w:rsidP="00600889">
      <w:pPr>
        <w:pStyle w:val="ListParagraph"/>
        <w:shd w:val="clear" w:color="auto" w:fill="FFFFFF"/>
        <w:spacing w:after="0" w:line="240" w:lineRule="auto"/>
        <w:rPr>
          <w:rFonts w:ascii="Times New Roman" w:hAnsi="Times New Roman"/>
          <w:color w:val="000000"/>
          <w:sz w:val="24"/>
          <w:szCs w:val="24"/>
        </w:rPr>
      </w:pPr>
    </w:p>
    <w:p w:rsidR="00914748" w:rsidRPr="00CB11A2" w:rsidRDefault="00914748" w:rsidP="00600889">
      <w:pPr>
        <w:pStyle w:val="ListParagraph"/>
        <w:widowControl w:val="0"/>
        <w:autoSpaceDE w:val="0"/>
        <w:autoSpaceDN w:val="0"/>
        <w:adjustRightInd w:val="0"/>
        <w:spacing w:after="0" w:line="293"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Default="00914748">
      <w:pPr>
        <w:widowControl w:val="0"/>
        <w:tabs>
          <w:tab w:val="left" w:pos="6360"/>
        </w:tabs>
        <w:autoSpaceDE w:val="0"/>
        <w:autoSpaceDN w:val="0"/>
        <w:adjustRightInd w:val="0"/>
        <w:spacing w:after="0" w:line="239" w:lineRule="auto"/>
        <w:rPr>
          <w:rFonts w:ascii="Times New Roman" w:hAnsi="Times New Roman"/>
          <w:b/>
          <w:bCs/>
          <w:sz w:val="24"/>
          <w:szCs w:val="24"/>
        </w:rPr>
      </w:pPr>
      <w:bookmarkStart w:id="14" w:name="page31"/>
      <w:bookmarkEnd w:id="14"/>
    </w:p>
    <w:p w:rsidR="00914748" w:rsidRPr="00CB11A2" w:rsidRDefault="00914748">
      <w:pPr>
        <w:widowControl w:val="0"/>
        <w:tabs>
          <w:tab w:val="left" w:pos="6360"/>
        </w:tabs>
        <w:autoSpaceDE w:val="0"/>
        <w:autoSpaceDN w:val="0"/>
        <w:adjustRightInd w:val="0"/>
        <w:spacing w:after="0" w:line="239" w:lineRule="auto"/>
        <w:rPr>
          <w:rFonts w:ascii="Times New Roman" w:hAnsi="Times New Roman"/>
          <w:sz w:val="24"/>
          <w:szCs w:val="24"/>
        </w:rPr>
      </w:pPr>
      <w:r w:rsidRPr="00CB11A2">
        <w:rPr>
          <w:rFonts w:ascii="Times New Roman" w:hAnsi="Times New Roman"/>
          <w:b/>
          <w:bCs/>
          <w:sz w:val="24"/>
          <w:szCs w:val="24"/>
        </w:rPr>
        <w:t>Paper – VII</w:t>
      </w:r>
      <w:r w:rsidRPr="00CB11A2">
        <w:rPr>
          <w:rFonts w:ascii="Times New Roman" w:hAnsi="Times New Roman"/>
          <w:sz w:val="24"/>
          <w:szCs w:val="24"/>
        </w:rPr>
        <w:tab/>
      </w:r>
      <w:r w:rsidRPr="00CB11A2">
        <w:rPr>
          <w:rFonts w:ascii="Times New Roman" w:hAnsi="Times New Roman"/>
          <w:b/>
          <w:bCs/>
          <w:sz w:val="24"/>
          <w:szCs w:val="24"/>
        </w:rPr>
        <w:t>L4 RTDA2 C5</w:t>
      </w:r>
    </w:p>
    <w:p w:rsidR="00914748" w:rsidRPr="00CB11A2" w:rsidRDefault="00914748">
      <w:pPr>
        <w:widowControl w:val="0"/>
        <w:autoSpaceDE w:val="0"/>
        <w:autoSpaceDN w:val="0"/>
        <w:adjustRightInd w:val="0"/>
        <w:spacing w:after="0" w:line="3" w:lineRule="exact"/>
        <w:rPr>
          <w:rFonts w:ascii="Times New Roman" w:hAnsi="Times New Roman"/>
          <w:sz w:val="24"/>
          <w:szCs w:val="24"/>
        </w:rPr>
      </w:pPr>
    </w:p>
    <w:p w:rsidR="00914748" w:rsidRPr="00CB11A2" w:rsidRDefault="00914748">
      <w:pPr>
        <w:widowControl w:val="0"/>
        <w:tabs>
          <w:tab w:val="left" w:pos="6340"/>
        </w:tabs>
        <w:autoSpaceDE w:val="0"/>
        <w:autoSpaceDN w:val="0"/>
        <w:adjustRightInd w:val="0"/>
        <w:spacing w:after="0" w:line="239" w:lineRule="auto"/>
        <w:rPr>
          <w:rFonts w:ascii="Times New Roman" w:hAnsi="Times New Roman"/>
          <w:sz w:val="24"/>
          <w:szCs w:val="24"/>
        </w:rPr>
      </w:pPr>
      <w:r w:rsidRPr="00CB11A2">
        <w:rPr>
          <w:rFonts w:ascii="Times New Roman" w:hAnsi="Times New Roman"/>
          <w:b/>
          <w:bCs/>
          <w:sz w:val="24"/>
          <w:szCs w:val="24"/>
        </w:rPr>
        <w:t>Subject: International Commercial Arbitration</w:t>
      </w:r>
      <w:r w:rsidRPr="00CB11A2">
        <w:rPr>
          <w:rFonts w:ascii="Times New Roman" w:hAnsi="Times New Roman"/>
          <w:sz w:val="24"/>
          <w:szCs w:val="24"/>
        </w:rPr>
        <w:tab/>
      </w:r>
      <w:r w:rsidRPr="00CB11A2">
        <w:rPr>
          <w:rFonts w:ascii="Times New Roman" w:hAnsi="Times New Roman"/>
          <w:b/>
          <w:bCs/>
          <w:sz w:val="24"/>
          <w:szCs w:val="24"/>
        </w:rPr>
        <w:t>Paper Code: ADR 122</w:t>
      </w:r>
    </w:p>
    <w:p w:rsidR="00914748" w:rsidRPr="00CB11A2" w:rsidRDefault="00914748">
      <w:pPr>
        <w:widowControl w:val="0"/>
        <w:autoSpaceDE w:val="0"/>
        <w:autoSpaceDN w:val="0"/>
        <w:adjustRightInd w:val="0"/>
        <w:spacing w:after="0" w:line="242"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b/>
          <w:bCs/>
          <w:sz w:val="24"/>
          <w:szCs w:val="24"/>
        </w:rPr>
        <w:t>UNIT-I: Introduction</w:t>
      </w:r>
      <w:r w:rsidRPr="00CB11A2">
        <w:rPr>
          <w:rFonts w:ascii="Times New Roman" w:hAnsi="Times New Roman"/>
          <w:sz w:val="24"/>
          <w:szCs w:val="24"/>
        </w:rPr>
        <w:tab/>
      </w:r>
      <w:r w:rsidRPr="00CB11A2">
        <w:rPr>
          <w:rFonts w:ascii="Times New Roman" w:hAnsi="Times New Roman"/>
          <w:b/>
          <w:bCs/>
          <w:sz w:val="24"/>
          <w:szCs w:val="24"/>
        </w:rPr>
        <w:t>(Lectures-10)</w:t>
      </w: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p>
    <w:p w:rsidR="00914748" w:rsidRPr="00CB11A2" w:rsidRDefault="00914748" w:rsidP="00BF02B6">
      <w:pPr>
        <w:pStyle w:val="ListParagraph"/>
        <w:widowControl w:val="0"/>
        <w:numPr>
          <w:ilvl w:val="0"/>
          <w:numId w:val="38"/>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Concept</w:t>
      </w:r>
      <w:r>
        <w:rPr>
          <w:rFonts w:ascii="Times New Roman" w:hAnsi="Times New Roman"/>
          <w:sz w:val="24"/>
          <w:szCs w:val="24"/>
        </w:rPr>
        <w:t>,</w:t>
      </w:r>
      <w:r w:rsidRPr="00CB11A2">
        <w:rPr>
          <w:rFonts w:ascii="Times New Roman" w:hAnsi="Times New Roman"/>
          <w:sz w:val="24"/>
          <w:szCs w:val="24"/>
        </w:rPr>
        <w:t xml:space="preserve"> </w:t>
      </w:r>
      <w:r>
        <w:rPr>
          <w:rFonts w:ascii="Times New Roman" w:hAnsi="Times New Roman"/>
          <w:sz w:val="24"/>
          <w:szCs w:val="24"/>
        </w:rPr>
        <w:t>N</w:t>
      </w:r>
      <w:r w:rsidRPr="00CB11A2">
        <w:rPr>
          <w:rFonts w:ascii="Times New Roman" w:hAnsi="Times New Roman"/>
          <w:sz w:val="24"/>
          <w:szCs w:val="24"/>
        </w:rPr>
        <w:t xml:space="preserve">ature  and </w:t>
      </w:r>
      <w:r>
        <w:rPr>
          <w:rFonts w:ascii="Times New Roman" w:hAnsi="Times New Roman"/>
          <w:sz w:val="24"/>
          <w:szCs w:val="24"/>
        </w:rPr>
        <w:t>E</w:t>
      </w:r>
      <w:r w:rsidRPr="00CB11A2">
        <w:rPr>
          <w:rFonts w:ascii="Times New Roman" w:hAnsi="Times New Roman"/>
          <w:sz w:val="24"/>
          <w:szCs w:val="24"/>
        </w:rPr>
        <w:t>mergence of International Commercial Arbitration</w:t>
      </w:r>
    </w:p>
    <w:p w:rsidR="00914748" w:rsidRPr="00CB11A2" w:rsidRDefault="00914748" w:rsidP="00BF02B6">
      <w:pPr>
        <w:pStyle w:val="ListParagraph"/>
        <w:widowControl w:val="0"/>
        <w:numPr>
          <w:ilvl w:val="0"/>
          <w:numId w:val="38"/>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 xml:space="preserve">Dispute </w:t>
      </w:r>
      <w:r>
        <w:rPr>
          <w:rFonts w:ascii="Times New Roman" w:hAnsi="Times New Roman"/>
          <w:sz w:val="24"/>
          <w:szCs w:val="24"/>
        </w:rPr>
        <w:t>Resolution in I</w:t>
      </w:r>
      <w:r w:rsidRPr="00CB11A2">
        <w:rPr>
          <w:rFonts w:ascii="Times New Roman" w:hAnsi="Times New Roman"/>
          <w:sz w:val="24"/>
          <w:szCs w:val="24"/>
        </w:rPr>
        <w:t xml:space="preserve">nternational </w:t>
      </w:r>
      <w:r>
        <w:rPr>
          <w:rFonts w:ascii="Times New Roman" w:hAnsi="Times New Roman"/>
          <w:sz w:val="24"/>
          <w:szCs w:val="24"/>
        </w:rPr>
        <w:t>T</w:t>
      </w:r>
      <w:r w:rsidRPr="00CB11A2">
        <w:rPr>
          <w:rFonts w:ascii="Times New Roman" w:hAnsi="Times New Roman"/>
          <w:sz w:val="24"/>
          <w:szCs w:val="24"/>
        </w:rPr>
        <w:t xml:space="preserve">rade </w:t>
      </w:r>
    </w:p>
    <w:p w:rsidR="00914748" w:rsidRPr="00CB11A2" w:rsidRDefault="00914748" w:rsidP="00BF02B6">
      <w:pPr>
        <w:pStyle w:val="ListParagraph"/>
        <w:widowControl w:val="0"/>
        <w:numPr>
          <w:ilvl w:val="0"/>
          <w:numId w:val="38"/>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 xml:space="preserve">Important terms used in </w:t>
      </w:r>
      <w:r>
        <w:rPr>
          <w:rFonts w:ascii="Times New Roman" w:hAnsi="Times New Roman"/>
          <w:sz w:val="24"/>
          <w:szCs w:val="24"/>
        </w:rPr>
        <w:t>I</w:t>
      </w:r>
      <w:r w:rsidRPr="00CB11A2">
        <w:rPr>
          <w:rFonts w:ascii="Times New Roman" w:hAnsi="Times New Roman"/>
          <w:sz w:val="24"/>
          <w:szCs w:val="24"/>
        </w:rPr>
        <w:t xml:space="preserve">nternational </w:t>
      </w:r>
      <w:r>
        <w:rPr>
          <w:rFonts w:ascii="Times New Roman" w:hAnsi="Times New Roman"/>
          <w:sz w:val="24"/>
          <w:szCs w:val="24"/>
        </w:rPr>
        <w:t>C</w:t>
      </w:r>
      <w:r w:rsidRPr="00CB11A2">
        <w:rPr>
          <w:rFonts w:ascii="Times New Roman" w:hAnsi="Times New Roman"/>
          <w:sz w:val="24"/>
          <w:szCs w:val="24"/>
        </w:rPr>
        <w:t xml:space="preserve">ommercial </w:t>
      </w:r>
      <w:r>
        <w:rPr>
          <w:rFonts w:ascii="Times New Roman" w:hAnsi="Times New Roman"/>
          <w:sz w:val="24"/>
          <w:szCs w:val="24"/>
        </w:rPr>
        <w:t>A</w:t>
      </w:r>
      <w:r w:rsidRPr="00CB11A2">
        <w:rPr>
          <w:rFonts w:ascii="Times New Roman" w:hAnsi="Times New Roman"/>
          <w:sz w:val="24"/>
          <w:szCs w:val="24"/>
        </w:rPr>
        <w:t xml:space="preserve">rbitration </w:t>
      </w:r>
    </w:p>
    <w:p w:rsidR="00914748" w:rsidRPr="00CB11A2" w:rsidRDefault="00914748" w:rsidP="00BF02B6">
      <w:pPr>
        <w:pStyle w:val="ListParagraph"/>
        <w:widowControl w:val="0"/>
        <w:numPr>
          <w:ilvl w:val="0"/>
          <w:numId w:val="38"/>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International Arbitration Institutions</w:t>
      </w:r>
    </w:p>
    <w:p w:rsidR="00914748" w:rsidRPr="00CB11A2" w:rsidRDefault="00914748" w:rsidP="00BF02B6">
      <w:pPr>
        <w:pStyle w:val="ListParagraph"/>
        <w:widowControl w:val="0"/>
        <w:numPr>
          <w:ilvl w:val="0"/>
          <w:numId w:val="38"/>
        </w:numPr>
        <w:tabs>
          <w:tab w:val="left" w:pos="724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sz w:val="24"/>
          <w:szCs w:val="24"/>
        </w:rPr>
        <w:t>A comparison between institutional versus ad-hoc rules of arbitration</w:t>
      </w:r>
    </w:p>
    <w:p w:rsidR="00914748" w:rsidRPr="00CB11A2" w:rsidRDefault="00914748">
      <w:pPr>
        <w:widowControl w:val="0"/>
        <w:autoSpaceDE w:val="0"/>
        <w:autoSpaceDN w:val="0"/>
        <w:adjustRightInd w:val="0"/>
        <w:spacing w:after="0" w:line="233" w:lineRule="exact"/>
        <w:rPr>
          <w:rFonts w:ascii="Times New Roman" w:hAnsi="Times New Roman"/>
          <w:sz w:val="24"/>
          <w:szCs w:val="24"/>
        </w:rPr>
      </w:pPr>
    </w:p>
    <w:p w:rsidR="00914748" w:rsidRPr="00CB11A2" w:rsidRDefault="00914748">
      <w:pPr>
        <w:widowControl w:val="0"/>
        <w:autoSpaceDE w:val="0"/>
        <w:autoSpaceDN w:val="0"/>
        <w:adjustRightInd w:val="0"/>
        <w:spacing w:after="0" w:line="233" w:lineRule="exact"/>
        <w:rPr>
          <w:rFonts w:ascii="Times New Roman" w:hAnsi="Times New Roman"/>
          <w:sz w:val="24"/>
          <w:szCs w:val="24"/>
        </w:rPr>
      </w:pPr>
    </w:p>
    <w:p w:rsidR="00914748" w:rsidRPr="00CB11A2" w:rsidRDefault="00914748" w:rsidP="007557C9">
      <w:pPr>
        <w:widowControl w:val="0"/>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b/>
          <w:bCs/>
          <w:sz w:val="24"/>
          <w:szCs w:val="24"/>
        </w:rPr>
        <w:t>UNIT-II: Applicability of Laws</w:t>
      </w:r>
      <w:r>
        <w:rPr>
          <w:rFonts w:ascii="Times New Roman" w:hAnsi="Times New Roman"/>
          <w:b/>
          <w:bCs/>
          <w:sz w:val="24"/>
          <w:szCs w:val="24"/>
        </w:rPr>
        <w:tab/>
      </w:r>
      <w:r w:rsidRPr="00CB11A2">
        <w:rPr>
          <w:rFonts w:ascii="Times New Roman" w:hAnsi="Times New Roman"/>
          <w:b/>
          <w:bCs/>
          <w:sz w:val="24"/>
          <w:szCs w:val="24"/>
        </w:rPr>
        <w:t>(Lectures-10)</w:t>
      </w: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b/>
          <w:bCs/>
          <w:sz w:val="24"/>
          <w:szCs w:val="24"/>
        </w:rPr>
      </w:pPr>
    </w:p>
    <w:p w:rsidR="00914748" w:rsidRPr="00CB11A2" w:rsidRDefault="00914748" w:rsidP="00BF02B6">
      <w:pPr>
        <w:pStyle w:val="ListParagraph"/>
        <w:widowControl w:val="0"/>
        <w:numPr>
          <w:ilvl w:val="0"/>
          <w:numId w:val="39"/>
        </w:numPr>
        <w:tabs>
          <w:tab w:val="left" w:pos="724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sz w:val="24"/>
          <w:szCs w:val="24"/>
        </w:rPr>
        <w:t xml:space="preserve">Types of laws applicable in international commercial arbitration </w:t>
      </w:r>
    </w:p>
    <w:p w:rsidR="00914748" w:rsidRPr="00CB11A2" w:rsidRDefault="00914748" w:rsidP="00BF02B6">
      <w:pPr>
        <w:pStyle w:val="ListParagraph"/>
        <w:widowControl w:val="0"/>
        <w:numPr>
          <w:ilvl w:val="0"/>
          <w:numId w:val="39"/>
        </w:numPr>
        <w:tabs>
          <w:tab w:val="left" w:pos="724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sz w:val="24"/>
          <w:szCs w:val="24"/>
        </w:rPr>
        <w:t xml:space="preserve"> Governing law of arbitration,  Law applicable to the substantive and procedural issues </w:t>
      </w:r>
    </w:p>
    <w:p w:rsidR="00914748" w:rsidRPr="00CB11A2" w:rsidRDefault="00914748" w:rsidP="00BF02B6">
      <w:pPr>
        <w:pStyle w:val="ListParagraph"/>
        <w:widowControl w:val="0"/>
        <w:numPr>
          <w:ilvl w:val="0"/>
          <w:numId w:val="39"/>
        </w:numPr>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sz w:val="24"/>
          <w:szCs w:val="24"/>
        </w:rPr>
        <w:t xml:space="preserve">Enforcing the choice of law clause </w:t>
      </w:r>
    </w:p>
    <w:p w:rsidR="00914748" w:rsidRPr="00CB11A2" w:rsidRDefault="00914748" w:rsidP="00BF02B6">
      <w:pPr>
        <w:pStyle w:val="ListParagraph"/>
        <w:widowControl w:val="0"/>
        <w:numPr>
          <w:ilvl w:val="0"/>
          <w:numId w:val="39"/>
        </w:numPr>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sz w:val="24"/>
          <w:szCs w:val="24"/>
        </w:rPr>
        <w:t xml:space="preserve"> Party </w:t>
      </w:r>
      <w:r>
        <w:rPr>
          <w:rFonts w:ascii="Times New Roman" w:hAnsi="Times New Roman"/>
          <w:sz w:val="24"/>
          <w:szCs w:val="24"/>
        </w:rPr>
        <w:t>A</w:t>
      </w:r>
      <w:r w:rsidRPr="00CB11A2">
        <w:rPr>
          <w:rFonts w:ascii="Times New Roman" w:hAnsi="Times New Roman"/>
          <w:sz w:val="24"/>
          <w:szCs w:val="24"/>
        </w:rPr>
        <w:t xml:space="preserve">utonomy: </w:t>
      </w:r>
      <w:r>
        <w:rPr>
          <w:rFonts w:ascii="Times New Roman" w:hAnsi="Times New Roman"/>
          <w:sz w:val="24"/>
          <w:szCs w:val="24"/>
        </w:rPr>
        <w:t>Choice of law (</w:t>
      </w:r>
      <w:r w:rsidRPr="00CB11A2">
        <w:rPr>
          <w:rFonts w:ascii="Times New Roman" w:hAnsi="Times New Roman"/>
          <w:sz w:val="24"/>
          <w:szCs w:val="24"/>
        </w:rPr>
        <w:t xml:space="preserve">Seat Theory), Choice of national law.  </w:t>
      </w:r>
    </w:p>
    <w:p w:rsidR="00914748" w:rsidRPr="00CB11A2" w:rsidRDefault="00914748" w:rsidP="00BF02B6">
      <w:pPr>
        <w:pStyle w:val="ListParagraph"/>
        <w:widowControl w:val="0"/>
        <w:numPr>
          <w:ilvl w:val="0"/>
          <w:numId w:val="39"/>
        </w:numPr>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sz w:val="24"/>
          <w:szCs w:val="24"/>
        </w:rPr>
        <w:t>Conflict Rules</w:t>
      </w:r>
    </w:p>
    <w:p w:rsidR="00914748" w:rsidRPr="00CB11A2" w:rsidRDefault="00914748">
      <w:pPr>
        <w:widowControl w:val="0"/>
        <w:tabs>
          <w:tab w:val="left" w:pos="7240"/>
        </w:tabs>
        <w:autoSpaceDE w:val="0"/>
        <w:autoSpaceDN w:val="0"/>
        <w:adjustRightInd w:val="0"/>
        <w:spacing w:after="0" w:line="240" w:lineRule="auto"/>
        <w:rPr>
          <w:rFonts w:ascii="Times New Roman" w:hAnsi="Times New Roman"/>
          <w:b/>
          <w:bCs/>
          <w:sz w:val="24"/>
          <w:szCs w:val="24"/>
        </w:rPr>
      </w:pPr>
    </w:p>
    <w:p w:rsidR="00914748" w:rsidRPr="00CB11A2" w:rsidRDefault="00914748">
      <w:pPr>
        <w:widowControl w:val="0"/>
        <w:tabs>
          <w:tab w:val="left" w:pos="7240"/>
        </w:tabs>
        <w:autoSpaceDE w:val="0"/>
        <w:autoSpaceDN w:val="0"/>
        <w:adjustRightInd w:val="0"/>
        <w:spacing w:after="0" w:line="240" w:lineRule="auto"/>
        <w:rPr>
          <w:rFonts w:ascii="Times New Roman" w:hAnsi="Times New Roman"/>
          <w:b/>
          <w:bCs/>
          <w:sz w:val="24"/>
          <w:szCs w:val="24"/>
        </w:rPr>
      </w:pPr>
    </w:p>
    <w:p w:rsidR="00914748" w:rsidRPr="00CB11A2" w:rsidRDefault="00914748">
      <w:pPr>
        <w:widowControl w:val="0"/>
        <w:tabs>
          <w:tab w:val="left" w:pos="724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UNIT-III: Regulating International Commercial Arbitration</w:t>
      </w:r>
      <w:r w:rsidRPr="00CB11A2">
        <w:rPr>
          <w:rFonts w:ascii="Times New Roman" w:hAnsi="Times New Roman"/>
          <w:sz w:val="24"/>
          <w:szCs w:val="24"/>
        </w:rPr>
        <w:tab/>
      </w:r>
      <w:r w:rsidRPr="00CB11A2">
        <w:rPr>
          <w:rFonts w:ascii="Times New Roman" w:hAnsi="Times New Roman"/>
          <w:b/>
          <w:bCs/>
          <w:sz w:val="24"/>
          <w:szCs w:val="24"/>
        </w:rPr>
        <w:t>(Lectures-10)</w:t>
      </w: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p>
    <w:p w:rsidR="00914748" w:rsidRPr="00CB11A2" w:rsidRDefault="00914748" w:rsidP="00BF02B6">
      <w:pPr>
        <w:pStyle w:val="ListParagraph"/>
        <w:widowControl w:val="0"/>
        <w:numPr>
          <w:ilvl w:val="0"/>
          <w:numId w:val="40"/>
        </w:numPr>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sz w:val="24"/>
          <w:szCs w:val="24"/>
        </w:rPr>
        <w:t xml:space="preserve">An introduction to UNCITRAL Model law on International Commercial Arbitration </w:t>
      </w:r>
    </w:p>
    <w:p w:rsidR="00914748" w:rsidRPr="00CB11A2" w:rsidRDefault="00914748" w:rsidP="00BF02B6">
      <w:pPr>
        <w:pStyle w:val="ListParagraph"/>
        <w:widowControl w:val="0"/>
        <w:numPr>
          <w:ilvl w:val="0"/>
          <w:numId w:val="40"/>
        </w:numPr>
        <w:tabs>
          <w:tab w:val="left" w:pos="7180"/>
        </w:tabs>
        <w:autoSpaceDE w:val="0"/>
        <w:autoSpaceDN w:val="0"/>
        <w:adjustRightInd w:val="0"/>
        <w:spacing w:after="0" w:line="240" w:lineRule="auto"/>
        <w:rPr>
          <w:rFonts w:ascii="Times New Roman" w:hAnsi="Times New Roman"/>
          <w:b/>
          <w:bCs/>
          <w:sz w:val="24"/>
          <w:szCs w:val="24"/>
        </w:rPr>
      </w:pPr>
      <w:r>
        <w:rPr>
          <w:rFonts w:ascii="Times New Roman" w:hAnsi="Times New Roman"/>
          <w:sz w:val="24"/>
          <w:szCs w:val="24"/>
        </w:rPr>
        <w:t xml:space="preserve"> Judicial intervention to A</w:t>
      </w:r>
      <w:r w:rsidRPr="00CB11A2">
        <w:rPr>
          <w:rFonts w:ascii="Times New Roman" w:hAnsi="Times New Roman"/>
          <w:sz w:val="24"/>
          <w:szCs w:val="24"/>
        </w:rPr>
        <w:t xml:space="preserve">rbitration </w:t>
      </w:r>
    </w:p>
    <w:p w:rsidR="00914748" w:rsidRPr="00CB11A2" w:rsidRDefault="00914748" w:rsidP="00BF02B6">
      <w:pPr>
        <w:pStyle w:val="ListParagraph"/>
        <w:widowControl w:val="0"/>
        <w:numPr>
          <w:ilvl w:val="0"/>
          <w:numId w:val="40"/>
        </w:numPr>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sz w:val="24"/>
          <w:szCs w:val="24"/>
        </w:rPr>
        <w:t xml:space="preserve"> Reference to arbitration </w:t>
      </w:r>
    </w:p>
    <w:p w:rsidR="00914748" w:rsidRPr="00CB11A2" w:rsidRDefault="00914748" w:rsidP="00BF02B6">
      <w:pPr>
        <w:pStyle w:val="ListParagraph"/>
        <w:widowControl w:val="0"/>
        <w:numPr>
          <w:ilvl w:val="0"/>
          <w:numId w:val="40"/>
        </w:numPr>
        <w:tabs>
          <w:tab w:val="left" w:pos="7180"/>
        </w:tabs>
        <w:autoSpaceDE w:val="0"/>
        <w:autoSpaceDN w:val="0"/>
        <w:adjustRightInd w:val="0"/>
        <w:spacing w:after="0" w:line="240" w:lineRule="auto"/>
        <w:rPr>
          <w:rFonts w:ascii="Times New Roman" w:hAnsi="Times New Roman"/>
          <w:b/>
          <w:bCs/>
          <w:sz w:val="24"/>
          <w:szCs w:val="24"/>
        </w:rPr>
      </w:pPr>
      <w:r>
        <w:rPr>
          <w:rFonts w:ascii="Times New Roman" w:hAnsi="Times New Roman"/>
          <w:sz w:val="24"/>
          <w:szCs w:val="24"/>
        </w:rPr>
        <w:t>Interim M</w:t>
      </w:r>
      <w:r w:rsidRPr="00CB11A2">
        <w:rPr>
          <w:rFonts w:ascii="Times New Roman" w:hAnsi="Times New Roman"/>
          <w:sz w:val="24"/>
          <w:szCs w:val="24"/>
        </w:rPr>
        <w:t>easures</w:t>
      </w:r>
    </w:p>
    <w:p w:rsidR="00914748" w:rsidRPr="00CB11A2" w:rsidRDefault="00914748" w:rsidP="00BF02B6">
      <w:pPr>
        <w:pStyle w:val="ListParagraph"/>
        <w:widowControl w:val="0"/>
        <w:numPr>
          <w:ilvl w:val="0"/>
          <w:numId w:val="40"/>
        </w:numPr>
        <w:autoSpaceDE w:val="0"/>
        <w:autoSpaceDN w:val="0"/>
        <w:adjustRightInd w:val="0"/>
        <w:spacing w:after="0" w:line="240" w:lineRule="auto"/>
        <w:rPr>
          <w:rFonts w:ascii="Times New Roman" w:hAnsi="Times New Roman"/>
          <w:b/>
          <w:bCs/>
          <w:sz w:val="24"/>
          <w:szCs w:val="24"/>
        </w:rPr>
      </w:pPr>
      <w:r w:rsidRPr="00CB11A2">
        <w:rPr>
          <w:rFonts w:ascii="Times New Roman" w:hAnsi="Times New Roman"/>
          <w:sz w:val="24"/>
          <w:szCs w:val="24"/>
        </w:rPr>
        <w:t xml:space="preserve">General policy for enforcement, review and refusal </w:t>
      </w:r>
      <w:r>
        <w:rPr>
          <w:rFonts w:ascii="Times New Roman" w:hAnsi="Times New Roman"/>
          <w:sz w:val="24"/>
          <w:szCs w:val="24"/>
        </w:rPr>
        <w:t>of foreign award in India</w:t>
      </w:r>
      <w:r w:rsidRPr="00CB11A2">
        <w:rPr>
          <w:rFonts w:ascii="Times New Roman" w:hAnsi="Times New Roman"/>
          <w:sz w:val="24"/>
          <w:szCs w:val="24"/>
        </w:rPr>
        <w:t>.</w:t>
      </w:r>
    </w:p>
    <w:p w:rsidR="00914748" w:rsidRPr="00CB11A2" w:rsidRDefault="00914748" w:rsidP="006E21E9">
      <w:pPr>
        <w:pStyle w:val="ListParagraph"/>
        <w:widowControl w:val="0"/>
        <w:tabs>
          <w:tab w:val="left" w:pos="7180"/>
        </w:tabs>
        <w:autoSpaceDE w:val="0"/>
        <w:autoSpaceDN w:val="0"/>
        <w:adjustRightInd w:val="0"/>
        <w:spacing w:after="0" w:line="240" w:lineRule="auto"/>
        <w:rPr>
          <w:rFonts w:ascii="Times New Roman" w:hAnsi="Times New Roman"/>
          <w:b/>
          <w:bCs/>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b/>
          <w:bCs/>
          <w:sz w:val="24"/>
          <w:szCs w:val="24"/>
        </w:rPr>
        <w:t xml:space="preserve">UNIT-IV:  </w:t>
      </w:r>
      <w:r w:rsidRPr="00CB11A2">
        <w:rPr>
          <w:rFonts w:ascii="Times New Roman" w:hAnsi="Times New Roman"/>
          <w:b/>
          <w:sz w:val="24"/>
          <w:szCs w:val="24"/>
        </w:rPr>
        <w:t>Recognition or enforcement of foreign arbitral awards</w:t>
      </w:r>
      <w:r w:rsidRPr="00CB11A2">
        <w:rPr>
          <w:rFonts w:ascii="Times New Roman" w:hAnsi="Times New Roman"/>
          <w:sz w:val="24"/>
          <w:szCs w:val="24"/>
        </w:rPr>
        <w:tab/>
      </w:r>
      <w:r w:rsidRPr="00CB11A2">
        <w:rPr>
          <w:rFonts w:ascii="Times New Roman" w:hAnsi="Times New Roman"/>
          <w:b/>
          <w:bCs/>
          <w:sz w:val="24"/>
          <w:szCs w:val="24"/>
        </w:rPr>
        <w:t>(Lectures-10)</w:t>
      </w: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p>
    <w:p w:rsidR="00914748" w:rsidRPr="00CB11A2" w:rsidRDefault="00914748" w:rsidP="00BF02B6">
      <w:pPr>
        <w:pStyle w:val="ListParagraph"/>
        <w:widowControl w:val="0"/>
        <w:numPr>
          <w:ilvl w:val="0"/>
          <w:numId w:val="41"/>
        </w:numPr>
        <w:autoSpaceDE w:val="0"/>
        <w:autoSpaceDN w:val="0"/>
        <w:adjustRightInd w:val="0"/>
        <w:spacing w:after="0" w:line="238" w:lineRule="exact"/>
        <w:rPr>
          <w:rFonts w:ascii="Times New Roman" w:hAnsi="Times New Roman"/>
          <w:sz w:val="24"/>
          <w:szCs w:val="24"/>
        </w:rPr>
      </w:pPr>
      <w:r w:rsidRPr="00CB11A2">
        <w:rPr>
          <w:rFonts w:ascii="Times New Roman" w:hAnsi="Times New Roman"/>
          <w:sz w:val="24"/>
          <w:szCs w:val="24"/>
        </w:rPr>
        <w:t xml:space="preserve"> Foreign </w:t>
      </w:r>
      <w:r>
        <w:rPr>
          <w:rFonts w:ascii="Times New Roman" w:hAnsi="Times New Roman"/>
          <w:sz w:val="24"/>
          <w:szCs w:val="24"/>
        </w:rPr>
        <w:t>A</w:t>
      </w:r>
      <w:r w:rsidRPr="00CB11A2">
        <w:rPr>
          <w:rFonts w:ascii="Times New Roman" w:hAnsi="Times New Roman"/>
          <w:sz w:val="24"/>
          <w:szCs w:val="24"/>
        </w:rPr>
        <w:t xml:space="preserve">ward- meaning </w:t>
      </w:r>
    </w:p>
    <w:p w:rsidR="00914748" w:rsidRPr="00CB11A2" w:rsidRDefault="00914748" w:rsidP="00BF02B6">
      <w:pPr>
        <w:pStyle w:val="ListParagraph"/>
        <w:widowControl w:val="0"/>
        <w:numPr>
          <w:ilvl w:val="0"/>
          <w:numId w:val="41"/>
        </w:numPr>
        <w:autoSpaceDE w:val="0"/>
        <w:autoSpaceDN w:val="0"/>
        <w:adjustRightInd w:val="0"/>
        <w:spacing w:after="0" w:line="238" w:lineRule="exact"/>
        <w:rPr>
          <w:rFonts w:ascii="Times New Roman" w:hAnsi="Times New Roman"/>
          <w:sz w:val="24"/>
          <w:szCs w:val="24"/>
        </w:rPr>
      </w:pPr>
      <w:r w:rsidRPr="00CB11A2">
        <w:rPr>
          <w:rFonts w:ascii="Times New Roman" w:hAnsi="Times New Roman"/>
          <w:sz w:val="24"/>
          <w:szCs w:val="24"/>
        </w:rPr>
        <w:t>The International Conventions for recognition and enforcement of arbitral awards</w:t>
      </w:r>
    </w:p>
    <w:p w:rsidR="00914748" w:rsidRPr="00CB11A2" w:rsidRDefault="00914748" w:rsidP="00BF02B6">
      <w:pPr>
        <w:pStyle w:val="ListParagraph"/>
        <w:widowControl w:val="0"/>
        <w:numPr>
          <w:ilvl w:val="0"/>
          <w:numId w:val="41"/>
        </w:numPr>
        <w:autoSpaceDE w:val="0"/>
        <w:autoSpaceDN w:val="0"/>
        <w:adjustRightInd w:val="0"/>
        <w:spacing w:after="0" w:line="238" w:lineRule="exact"/>
        <w:rPr>
          <w:rFonts w:ascii="Times New Roman" w:hAnsi="Times New Roman"/>
          <w:sz w:val="24"/>
          <w:szCs w:val="24"/>
        </w:rPr>
      </w:pPr>
      <w:r w:rsidRPr="00CB11A2">
        <w:rPr>
          <w:rFonts w:ascii="Times New Roman" w:hAnsi="Times New Roman"/>
          <w:sz w:val="24"/>
          <w:szCs w:val="24"/>
        </w:rPr>
        <w:t xml:space="preserve">Reciprocity and </w:t>
      </w:r>
      <w:r>
        <w:rPr>
          <w:rFonts w:ascii="Times New Roman" w:hAnsi="Times New Roman"/>
          <w:sz w:val="24"/>
          <w:szCs w:val="24"/>
        </w:rPr>
        <w:t>C</w:t>
      </w:r>
      <w:r w:rsidRPr="00CB11A2">
        <w:rPr>
          <w:rFonts w:ascii="Times New Roman" w:hAnsi="Times New Roman"/>
          <w:sz w:val="24"/>
          <w:szCs w:val="24"/>
        </w:rPr>
        <w:t xml:space="preserve">ommercial </w:t>
      </w:r>
      <w:r>
        <w:rPr>
          <w:rFonts w:ascii="Times New Roman" w:hAnsi="Times New Roman"/>
          <w:sz w:val="24"/>
          <w:szCs w:val="24"/>
        </w:rPr>
        <w:t>R</w:t>
      </w:r>
      <w:r w:rsidRPr="00CB11A2">
        <w:rPr>
          <w:rFonts w:ascii="Times New Roman" w:hAnsi="Times New Roman"/>
          <w:sz w:val="24"/>
          <w:szCs w:val="24"/>
        </w:rPr>
        <w:t>eservation</w:t>
      </w:r>
    </w:p>
    <w:p w:rsidR="00914748" w:rsidRPr="00CB11A2" w:rsidRDefault="00914748" w:rsidP="00BF02B6">
      <w:pPr>
        <w:pStyle w:val="ListParagraph"/>
        <w:widowControl w:val="0"/>
        <w:numPr>
          <w:ilvl w:val="0"/>
          <w:numId w:val="41"/>
        </w:numPr>
        <w:autoSpaceDE w:val="0"/>
        <w:autoSpaceDN w:val="0"/>
        <w:adjustRightInd w:val="0"/>
        <w:spacing w:after="0" w:line="238" w:lineRule="exact"/>
        <w:rPr>
          <w:rFonts w:ascii="Times New Roman" w:hAnsi="Times New Roman"/>
          <w:sz w:val="24"/>
          <w:szCs w:val="24"/>
        </w:rPr>
      </w:pPr>
      <w:r w:rsidRPr="00CB11A2">
        <w:rPr>
          <w:rFonts w:ascii="Times New Roman" w:hAnsi="Times New Roman"/>
          <w:sz w:val="24"/>
          <w:szCs w:val="24"/>
        </w:rPr>
        <w:t xml:space="preserve">Indian law- </w:t>
      </w:r>
      <w:r>
        <w:rPr>
          <w:rFonts w:ascii="Times New Roman" w:hAnsi="Times New Roman"/>
          <w:sz w:val="24"/>
          <w:szCs w:val="24"/>
        </w:rPr>
        <w:t>S</w:t>
      </w:r>
      <w:r w:rsidRPr="00CB11A2">
        <w:rPr>
          <w:rFonts w:ascii="Times New Roman" w:hAnsi="Times New Roman"/>
          <w:sz w:val="24"/>
          <w:szCs w:val="24"/>
        </w:rPr>
        <w:t xml:space="preserve">cope and </w:t>
      </w:r>
      <w:r>
        <w:rPr>
          <w:rFonts w:ascii="Times New Roman" w:hAnsi="Times New Roman"/>
          <w:sz w:val="24"/>
          <w:szCs w:val="24"/>
        </w:rPr>
        <w:t>A</w:t>
      </w:r>
      <w:r w:rsidRPr="00CB11A2">
        <w:rPr>
          <w:rFonts w:ascii="Times New Roman" w:hAnsi="Times New Roman"/>
          <w:sz w:val="24"/>
          <w:szCs w:val="24"/>
        </w:rPr>
        <w:t xml:space="preserve">pplicability </w:t>
      </w:r>
    </w:p>
    <w:p w:rsidR="00914748" w:rsidRPr="00CB11A2" w:rsidRDefault="00914748" w:rsidP="00BF02B6">
      <w:pPr>
        <w:pStyle w:val="ListParagraph"/>
        <w:widowControl w:val="0"/>
        <w:numPr>
          <w:ilvl w:val="0"/>
          <w:numId w:val="41"/>
        </w:numPr>
        <w:autoSpaceDE w:val="0"/>
        <w:autoSpaceDN w:val="0"/>
        <w:adjustRightInd w:val="0"/>
        <w:spacing w:after="0" w:line="238" w:lineRule="exact"/>
        <w:rPr>
          <w:rFonts w:ascii="Times New Roman" w:hAnsi="Times New Roman"/>
          <w:sz w:val="24"/>
          <w:szCs w:val="24"/>
        </w:rPr>
      </w:pPr>
      <w:r w:rsidRPr="00CB11A2">
        <w:rPr>
          <w:rFonts w:ascii="Times New Roman" w:hAnsi="Times New Roman"/>
          <w:sz w:val="24"/>
          <w:szCs w:val="24"/>
        </w:rPr>
        <w:t>Recognition and enforcement of annulled awards</w:t>
      </w:r>
    </w:p>
    <w:p w:rsidR="00914748" w:rsidRPr="00CB11A2" w:rsidRDefault="00914748">
      <w:pPr>
        <w:widowControl w:val="0"/>
        <w:autoSpaceDE w:val="0"/>
        <w:autoSpaceDN w:val="0"/>
        <w:adjustRightInd w:val="0"/>
        <w:spacing w:after="0" w:line="247" w:lineRule="exact"/>
        <w:rPr>
          <w:rFonts w:ascii="Times New Roman" w:hAnsi="Times New Roman"/>
          <w:sz w:val="24"/>
          <w:szCs w:val="24"/>
        </w:rPr>
      </w:pPr>
    </w:p>
    <w:p w:rsidR="00914748" w:rsidRPr="00CB11A2" w:rsidRDefault="00914748">
      <w:pPr>
        <w:widowControl w:val="0"/>
        <w:autoSpaceDE w:val="0"/>
        <w:autoSpaceDN w:val="0"/>
        <w:adjustRightInd w:val="0"/>
        <w:spacing w:after="0" w:line="247"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Text Books:</w:t>
      </w:r>
    </w:p>
    <w:p w:rsidR="00914748" w:rsidRPr="00CB11A2" w:rsidRDefault="00914748" w:rsidP="00BF02B6">
      <w:pPr>
        <w:pStyle w:val="ListParagraph"/>
        <w:numPr>
          <w:ilvl w:val="0"/>
          <w:numId w:val="53"/>
        </w:numPr>
        <w:rPr>
          <w:rFonts w:ascii="Times New Roman" w:hAnsi="Times New Roman"/>
          <w:sz w:val="24"/>
          <w:szCs w:val="24"/>
        </w:rPr>
      </w:pPr>
      <w:r w:rsidRPr="00CB11A2">
        <w:rPr>
          <w:rFonts w:ascii="Times New Roman" w:hAnsi="Times New Roman"/>
          <w:bCs/>
          <w:color w:val="000000"/>
          <w:sz w:val="24"/>
          <w:szCs w:val="24"/>
          <w:shd w:val="clear" w:color="auto" w:fill="FFFFFF"/>
        </w:rPr>
        <w:t xml:space="preserve">Jay E. Grenig, </w:t>
      </w:r>
      <w:hyperlink r:id="rId12" w:history="1">
        <w:r w:rsidRPr="00CB11A2">
          <w:rPr>
            <w:rFonts w:ascii="Times New Roman" w:hAnsi="Times New Roman"/>
            <w:sz w:val="24"/>
            <w:szCs w:val="24"/>
          </w:rPr>
          <w:t>International Commercial Arbitration</w:t>
        </w:r>
      </w:hyperlink>
      <w:r w:rsidRPr="00CB11A2">
        <w:rPr>
          <w:rFonts w:ascii="Times New Roman" w:hAnsi="Times New Roman"/>
          <w:sz w:val="24"/>
          <w:szCs w:val="24"/>
        </w:rPr>
        <w:t xml:space="preserve">, </w:t>
      </w:r>
      <w:hyperlink r:id="rId13" w:history="1">
        <w:r w:rsidRPr="00CB11A2">
          <w:rPr>
            <w:rFonts w:ascii="Times New Roman" w:hAnsi="Times New Roman"/>
            <w:sz w:val="24"/>
            <w:szCs w:val="24"/>
          </w:rPr>
          <w:t>West Thomson Reuters</w:t>
        </w:r>
      </w:hyperlink>
      <w:r w:rsidRPr="00CB11A2">
        <w:rPr>
          <w:rFonts w:ascii="Times New Roman" w:hAnsi="Times New Roman"/>
          <w:sz w:val="24"/>
          <w:szCs w:val="24"/>
        </w:rPr>
        <w:t>,  1</w:t>
      </w:r>
      <w:r w:rsidRPr="00CB11A2">
        <w:rPr>
          <w:rFonts w:ascii="Times New Roman" w:hAnsi="Times New Roman"/>
          <w:sz w:val="24"/>
          <w:szCs w:val="24"/>
          <w:vertAlign w:val="superscript"/>
        </w:rPr>
        <w:t>st</w:t>
      </w:r>
      <w:r w:rsidRPr="00CB11A2">
        <w:rPr>
          <w:rFonts w:ascii="Times New Roman" w:hAnsi="Times New Roman"/>
          <w:sz w:val="24"/>
          <w:szCs w:val="24"/>
        </w:rPr>
        <w:t xml:space="preserve"> ed.(2014).</w:t>
      </w:r>
    </w:p>
    <w:p w:rsidR="00914748" w:rsidRPr="00CB11A2" w:rsidRDefault="00914748" w:rsidP="00BF02B6">
      <w:pPr>
        <w:pStyle w:val="ListParagraph"/>
        <w:numPr>
          <w:ilvl w:val="0"/>
          <w:numId w:val="53"/>
        </w:numPr>
        <w:shd w:val="clear" w:color="auto" w:fill="FFFFFF"/>
        <w:spacing w:after="0" w:line="240" w:lineRule="auto"/>
        <w:rPr>
          <w:rFonts w:ascii="Times New Roman" w:hAnsi="Times New Roman"/>
          <w:color w:val="000000"/>
          <w:sz w:val="24"/>
          <w:szCs w:val="24"/>
        </w:rPr>
      </w:pPr>
      <w:r w:rsidRPr="00CB11A2">
        <w:rPr>
          <w:rFonts w:ascii="Times New Roman" w:hAnsi="Times New Roman"/>
          <w:color w:val="000000"/>
          <w:sz w:val="24"/>
          <w:szCs w:val="24"/>
        </w:rPr>
        <w:t>Kroll, Laukas A Mistelis, Viscasilas, V. Rogers, International Arbitration and International Commercil Law, Kluwer International (2011)</w:t>
      </w:r>
    </w:p>
    <w:p w:rsidR="00914748" w:rsidRPr="00CB11A2" w:rsidRDefault="00914748">
      <w:pPr>
        <w:widowControl w:val="0"/>
        <w:autoSpaceDE w:val="0"/>
        <w:autoSpaceDN w:val="0"/>
        <w:adjustRightInd w:val="0"/>
        <w:spacing w:after="0" w:line="240" w:lineRule="auto"/>
        <w:rPr>
          <w:rFonts w:ascii="Times New Roman" w:hAnsi="Times New Roman"/>
          <w:b/>
          <w:bCs/>
          <w:sz w:val="24"/>
          <w:szCs w:val="24"/>
        </w:rPr>
      </w:pPr>
      <w:bookmarkStart w:id="15" w:name="page33"/>
      <w:bookmarkEnd w:id="15"/>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References:</w:t>
      </w:r>
    </w:p>
    <w:p w:rsidR="00914748" w:rsidRPr="00CB11A2" w:rsidRDefault="00914748" w:rsidP="00BF02B6">
      <w:pPr>
        <w:pStyle w:val="ListParagraph"/>
        <w:numPr>
          <w:ilvl w:val="0"/>
          <w:numId w:val="49"/>
        </w:numPr>
        <w:rPr>
          <w:rFonts w:ascii="Times New Roman" w:hAnsi="Times New Roman"/>
          <w:sz w:val="24"/>
          <w:szCs w:val="24"/>
          <w:lang w:val="en-IN" w:eastAsia="en-IN"/>
        </w:rPr>
      </w:pPr>
      <w:hyperlink r:id="rId14" w:history="1">
        <w:r w:rsidRPr="00CB11A2">
          <w:rPr>
            <w:rFonts w:ascii="Times New Roman" w:hAnsi="Times New Roman"/>
            <w:sz w:val="24"/>
            <w:szCs w:val="24"/>
          </w:rPr>
          <w:t>Ashwinie Kumar Bansal</w:t>
        </w:r>
      </w:hyperlink>
      <w:r w:rsidRPr="00CB11A2">
        <w:rPr>
          <w:rFonts w:ascii="Times New Roman" w:hAnsi="Times New Roman"/>
          <w:sz w:val="24"/>
          <w:szCs w:val="24"/>
        </w:rPr>
        <w:t xml:space="preserve">, </w:t>
      </w:r>
      <w:r w:rsidRPr="00CB11A2">
        <w:rPr>
          <w:rFonts w:ascii="Times New Roman" w:hAnsi="Times New Roman"/>
          <w:sz w:val="24"/>
          <w:szCs w:val="24"/>
          <w:lang w:val="en-IN" w:eastAsia="en-IN"/>
        </w:rPr>
        <w:t>International Commercial Arbitration - Practice and Procedure (Enforcement of Foreign Awards - Covering more than 75 Countries), Universal Law Publication Co. Pvt. Ltd, 1</w:t>
      </w:r>
      <w:r w:rsidRPr="00CB11A2">
        <w:rPr>
          <w:rFonts w:ascii="Times New Roman" w:hAnsi="Times New Roman"/>
          <w:sz w:val="24"/>
          <w:szCs w:val="24"/>
          <w:vertAlign w:val="superscript"/>
          <w:lang w:val="en-IN" w:eastAsia="en-IN"/>
        </w:rPr>
        <w:t>st</w:t>
      </w:r>
      <w:r w:rsidRPr="00CB11A2">
        <w:rPr>
          <w:rFonts w:ascii="Times New Roman" w:hAnsi="Times New Roman"/>
          <w:sz w:val="24"/>
          <w:szCs w:val="24"/>
          <w:lang w:val="en-IN" w:eastAsia="en-IN"/>
        </w:rPr>
        <w:t xml:space="preserve"> ed. (2014).</w:t>
      </w:r>
    </w:p>
    <w:p w:rsidR="00914748" w:rsidRPr="00CB11A2" w:rsidRDefault="00914748" w:rsidP="00BF02B6">
      <w:pPr>
        <w:pStyle w:val="ListParagraph"/>
        <w:numPr>
          <w:ilvl w:val="0"/>
          <w:numId w:val="49"/>
        </w:numPr>
        <w:rPr>
          <w:rFonts w:ascii="Times New Roman" w:hAnsi="Times New Roman"/>
          <w:sz w:val="24"/>
          <w:szCs w:val="24"/>
          <w:lang w:val="en-IN" w:eastAsia="en-IN"/>
        </w:rPr>
      </w:pPr>
      <w:r w:rsidRPr="00CB11A2">
        <w:rPr>
          <w:rFonts w:ascii="Times New Roman" w:hAnsi="Times New Roman"/>
          <w:sz w:val="24"/>
          <w:szCs w:val="24"/>
        </w:rPr>
        <w:t> </w:t>
      </w:r>
      <w:hyperlink r:id="rId15" w:history="1">
        <w:r w:rsidRPr="00CB11A2">
          <w:rPr>
            <w:rFonts w:ascii="Times New Roman" w:hAnsi="Times New Roman"/>
            <w:sz w:val="24"/>
            <w:szCs w:val="24"/>
          </w:rPr>
          <w:t>Justice R.S. Bachawat</w:t>
        </w:r>
      </w:hyperlink>
      <w:r w:rsidRPr="00CB11A2">
        <w:rPr>
          <w:rFonts w:ascii="Times New Roman" w:hAnsi="Times New Roman"/>
          <w:sz w:val="24"/>
          <w:szCs w:val="24"/>
        </w:rPr>
        <w:t>, </w:t>
      </w:r>
      <w:hyperlink r:id="rId16" w:history="1">
        <w:r w:rsidRPr="00CB11A2">
          <w:rPr>
            <w:rFonts w:ascii="Times New Roman" w:hAnsi="Times New Roman"/>
            <w:sz w:val="24"/>
            <w:szCs w:val="24"/>
          </w:rPr>
          <w:t>Anirudh Wadhwa</w:t>
        </w:r>
      </w:hyperlink>
      <w:r w:rsidRPr="00CB11A2">
        <w:rPr>
          <w:rFonts w:ascii="Times New Roman" w:hAnsi="Times New Roman"/>
          <w:sz w:val="24"/>
          <w:szCs w:val="24"/>
        </w:rPr>
        <w:t>, </w:t>
      </w:r>
      <w:hyperlink r:id="rId17" w:history="1">
        <w:r w:rsidRPr="00CB11A2">
          <w:rPr>
            <w:rFonts w:ascii="Times New Roman" w:hAnsi="Times New Roman"/>
            <w:sz w:val="24"/>
            <w:szCs w:val="24"/>
          </w:rPr>
          <w:t>Anirudh Krishnan</w:t>
        </w:r>
      </w:hyperlink>
      <w:r w:rsidRPr="00CB11A2">
        <w:rPr>
          <w:rFonts w:ascii="Times New Roman" w:hAnsi="Times New Roman"/>
          <w:sz w:val="24"/>
          <w:szCs w:val="24"/>
        </w:rPr>
        <w:t xml:space="preserve">,  </w:t>
      </w:r>
      <w:r w:rsidRPr="00CB11A2">
        <w:rPr>
          <w:rFonts w:ascii="Times New Roman" w:hAnsi="Times New Roman"/>
          <w:sz w:val="24"/>
          <w:szCs w:val="24"/>
          <w:shd w:val="clear" w:color="auto" w:fill="FFFFFF"/>
        </w:rPr>
        <w:t>Law of Arbitration and Conciliation with Exhaustive Coverage of International Commercial Arbitration &amp; ADR, Lexis Nexis Butterworth, 5</w:t>
      </w:r>
      <w:r w:rsidRPr="00CB11A2">
        <w:rPr>
          <w:rFonts w:ascii="Times New Roman" w:hAnsi="Times New Roman"/>
          <w:sz w:val="24"/>
          <w:szCs w:val="24"/>
          <w:shd w:val="clear" w:color="auto" w:fill="FFFFFF"/>
          <w:vertAlign w:val="superscript"/>
        </w:rPr>
        <w:t>th</w:t>
      </w:r>
      <w:r w:rsidRPr="00CB11A2">
        <w:rPr>
          <w:rFonts w:ascii="Times New Roman" w:hAnsi="Times New Roman"/>
          <w:sz w:val="24"/>
          <w:szCs w:val="24"/>
          <w:shd w:val="clear" w:color="auto" w:fill="FFFFFF"/>
        </w:rPr>
        <w:t xml:space="preserve"> ed. (2013).</w:t>
      </w:r>
    </w:p>
    <w:tbl>
      <w:tblPr>
        <w:tblW w:w="4500" w:type="pct"/>
        <w:tblCellSpacing w:w="15" w:type="dxa"/>
        <w:tblCellMar>
          <w:top w:w="30" w:type="dxa"/>
          <w:left w:w="30" w:type="dxa"/>
          <w:bottom w:w="30" w:type="dxa"/>
          <w:right w:w="30" w:type="dxa"/>
        </w:tblCellMar>
        <w:tblLook w:val="00A0"/>
      </w:tblPr>
      <w:tblGrid>
        <w:gridCol w:w="4122"/>
        <w:gridCol w:w="4122"/>
      </w:tblGrid>
      <w:tr w:rsidR="00914748" w:rsidRPr="00AF6CF0" w:rsidTr="00045964">
        <w:trPr>
          <w:tblCellSpacing w:w="15" w:type="dxa"/>
        </w:trPr>
        <w:tc>
          <w:tcPr>
            <w:tcW w:w="0" w:type="auto"/>
            <w:shd w:val="clear" w:color="auto" w:fill="FFFFFF"/>
            <w:vAlign w:val="center"/>
          </w:tcPr>
          <w:p w:rsidR="00914748" w:rsidRPr="00CB11A2" w:rsidRDefault="00914748" w:rsidP="00045964">
            <w:pPr>
              <w:spacing w:after="0" w:line="240" w:lineRule="auto"/>
              <w:rPr>
                <w:rFonts w:ascii="Times New Roman" w:hAnsi="Times New Roman"/>
                <w:color w:val="666666"/>
                <w:sz w:val="24"/>
                <w:szCs w:val="24"/>
                <w:lang w:val="en-IN" w:eastAsia="en-IN"/>
              </w:rPr>
            </w:pPr>
          </w:p>
        </w:tc>
        <w:tc>
          <w:tcPr>
            <w:tcW w:w="0" w:type="auto"/>
            <w:shd w:val="clear" w:color="auto" w:fill="FFFFFF"/>
            <w:vAlign w:val="center"/>
          </w:tcPr>
          <w:p w:rsidR="00914748" w:rsidRPr="00CB11A2" w:rsidRDefault="00914748" w:rsidP="00045964">
            <w:pPr>
              <w:spacing w:after="0" w:line="240" w:lineRule="auto"/>
              <w:rPr>
                <w:rFonts w:ascii="Times New Roman" w:hAnsi="Times New Roman"/>
                <w:color w:val="666666"/>
                <w:sz w:val="24"/>
                <w:szCs w:val="24"/>
                <w:lang w:val="en-IN" w:eastAsia="en-IN"/>
              </w:rPr>
            </w:pPr>
          </w:p>
        </w:tc>
      </w:tr>
    </w:tbl>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bookmarkStart w:id="16" w:name="page35"/>
      <w:bookmarkEnd w:id="16"/>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Default="00914748">
      <w:pPr>
        <w:widowControl w:val="0"/>
        <w:tabs>
          <w:tab w:val="left" w:pos="6440"/>
        </w:tabs>
        <w:autoSpaceDE w:val="0"/>
        <w:autoSpaceDN w:val="0"/>
        <w:adjustRightInd w:val="0"/>
        <w:spacing w:after="0" w:line="240" w:lineRule="auto"/>
        <w:rPr>
          <w:rFonts w:ascii="Times New Roman" w:hAnsi="Times New Roman"/>
          <w:b/>
          <w:bCs/>
          <w:sz w:val="24"/>
          <w:szCs w:val="24"/>
        </w:rPr>
      </w:pPr>
    </w:p>
    <w:p w:rsidR="00914748" w:rsidRPr="00CB11A2" w:rsidRDefault="00914748">
      <w:pPr>
        <w:widowControl w:val="0"/>
        <w:tabs>
          <w:tab w:val="left" w:pos="644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Paper – VIII</w:t>
      </w:r>
      <w:r w:rsidRPr="00CB11A2">
        <w:rPr>
          <w:rFonts w:ascii="Times New Roman" w:hAnsi="Times New Roman"/>
          <w:sz w:val="24"/>
          <w:szCs w:val="24"/>
        </w:rPr>
        <w:tab/>
      </w:r>
      <w:r w:rsidRPr="00CB11A2">
        <w:rPr>
          <w:rFonts w:ascii="Times New Roman" w:hAnsi="Times New Roman"/>
          <w:b/>
          <w:bCs/>
          <w:sz w:val="24"/>
          <w:szCs w:val="24"/>
        </w:rPr>
        <w:t>L4 RTDA2 C5</w:t>
      </w:r>
    </w:p>
    <w:p w:rsidR="00914748" w:rsidRPr="00CB11A2" w:rsidRDefault="00914748">
      <w:pPr>
        <w:widowControl w:val="0"/>
        <w:autoSpaceDE w:val="0"/>
        <w:autoSpaceDN w:val="0"/>
        <w:adjustRightInd w:val="0"/>
        <w:spacing w:after="0" w:line="3" w:lineRule="exact"/>
        <w:rPr>
          <w:rFonts w:ascii="Times New Roman" w:hAnsi="Times New Roman"/>
          <w:sz w:val="24"/>
          <w:szCs w:val="24"/>
        </w:rPr>
      </w:pPr>
    </w:p>
    <w:p w:rsidR="00914748" w:rsidRPr="00CB11A2" w:rsidRDefault="00914748">
      <w:pPr>
        <w:widowControl w:val="0"/>
        <w:tabs>
          <w:tab w:val="left" w:pos="6460"/>
        </w:tabs>
        <w:autoSpaceDE w:val="0"/>
        <w:autoSpaceDN w:val="0"/>
        <w:adjustRightInd w:val="0"/>
        <w:spacing w:after="0" w:line="239" w:lineRule="auto"/>
        <w:rPr>
          <w:rFonts w:ascii="Times New Roman" w:hAnsi="Times New Roman"/>
          <w:b/>
          <w:bCs/>
          <w:sz w:val="24"/>
          <w:szCs w:val="24"/>
        </w:rPr>
      </w:pPr>
    </w:p>
    <w:p w:rsidR="00914748" w:rsidRPr="00CB11A2" w:rsidRDefault="00914748">
      <w:pPr>
        <w:widowControl w:val="0"/>
        <w:tabs>
          <w:tab w:val="left" w:pos="6460"/>
        </w:tabs>
        <w:autoSpaceDE w:val="0"/>
        <w:autoSpaceDN w:val="0"/>
        <w:adjustRightInd w:val="0"/>
        <w:spacing w:after="0" w:line="239" w:lineRule="auto"/>
        <w:rPr>
          <w:rFonts w:ascii="Times New Roman" w:hAnsi="Times New Roman"/>
          <w:b/>
          <w:bCs/>
          <w:sz w:val="24"/>
          <w:szCs w:val="24"/>
        </w:rPr>
      </w:pPr>
      <w:r w:rsidRPr="00CB11A2">
        <w:rPr>
          <w:rFonts w:ascii="Times New Roman" w:hAnsi="Times New Roman"/>
          <w:b/>
          <w:bCs/>
          <w:sz w:val="24"/>
          <w:szCs w:val="24"/>
        </w:rPr>
        <w:t xml:space="preserve">Subject:  Foreign Investment and </w:t>
      </w:r>
    </w:p>
    <w:p w:rsidR="00914748" w:rsidRPr="00CB11A2" w:rsidRDefault="00914748">
      <w:pPr>
        <w:widowControl w:val="0"/>
        <w:tabs>
          <w:tab w:val="left" w:pos="6460"/>
        </w:tabs>
        <w:autoSpaceDE w:val="0"/>
        <w:autoSpaceDN w:val="0"/>
        <w:adjustRightInd w:val="0"/>
        <w:spacing w:after="0" w:line="239" w:lineRule="auto"/>
        <w:rPr>
          <w:rFonts w:ascii="Times New Roman" w:hAnsi="Times New Roman"/>
          <w:sz w:val="24"/>
          <w:szCs w:val="24"/>
        </w:rPr>
      </w:pPr>
      <w:r w:rsidRPr="00CB11A2">
        <w:rPr>
          <w:rFonts w:ascii="Times New Roman" w:hAnsi="Times New Roman"/>
          <w:b/>
          <w:bCs/>
          <w:sz w:val="24"/>
          <w:szCs w:val="24"/>
        </w:rPr>
        <w:t>International Investment Arbitration</w:t>
      </w:r>
      <w:r w:rsidRPr="00CB11A2">
        <w:rPr>
          <w:rFonts w:ascii="Times New Roman" w:hAnsi="Times New Roman"/>
          <w:b/>
          <w:bCs/>
          <w:sz w:val="24"/>
          <w:szCs w:val="24"/>
        </w:rPr>
        <w:tab/>
        <w:t>Paper Code: ADR 124</w:t>
      </w:r>
    </w:p>
    <w:p w:rsidR="00914748" w:rsidRPr="00CB11A2" w:rsidRDefault="00914748">
      <w:pPr>
        <w:widowControl w:val="0"/>
        <w:autoSpaceDE w:val="0"/>
        <w:autoSpaceDN w:val="0"/>
        <w:adjustRightInd w:val="0"/>
        <w:spacing w:after="0" w:line="41"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ind w:left="1000"/>
        <w:rPr>
          <w:rFonts w:ascii="Times New Roman" w:hAnsi="Times New Roman"/>
          <w:sz w:val="24"/>
          <w:szCs w:val="24"/>
        </w:rPr>
      </w:pPr>
    </w:p>
    <w:p w:rsidR="00914748" w:rsidRPr="00CB11A2" w:rsidRDefault="00914748">
      <w:pPr>
        <w:widowControl w:val="0"/>
        <w:autoSpaceDE w:val="0"/>
        <w:autoSpaceDN w:val="0"/>
        <w:adjustRightInd w:val="0"/>
        <w:spacing w:after="0" w:line="242" w:lineRule="exact"/>
        <w:rPr>
          <w:rFonts w:ascii="Times New Roman" w:hAnsi="Times New Roman"/>
          <w:sz w:val="24"/>
          <w:szCs w:val="24"/>
        </w:rPr>
      </w:pPr>
    </w:p>
    <w:p w:rsidR="00914748" w:rsidRPr="00CB11A2" w:rsidRDefault="00914748">
      <w:pPr>
        <w:widowControl w:val="0"/>
        <w:tabs>
          <w:tab w:val="left" w:pos="724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UNIT-I: Introduction</w:t>
      </w:r>
      <w:r w:rsidRPr="00CB11A2">
        <w:rPr>
          <w:rFonts w:ascii="Times New Roman" w:hAnsi="Times New Roman"/>
          <w:sz w:val="24"/>
          <w:szCs w:val="24"/>
        </w:rPr>
        <w:tab/>
      </w:r>
      <w:r w:rsidRPr="00CB11A2">
        <w:rPr>
          <w:rFonts w:ascii="Times New Roman" w:hAnsi="Times New Roman"/>
          <w:b/>
          <w:bCs/>
          <w:sz w:val="24"/>
          <w:szCs w:val="24"/>
        </w:rPr>
        <w:t>(Lectures-10)</w:t>
      </w:r>
    </w:p>
    <w:p w:rsidR="00914748" w:rsidRPr="00CB11A2" w:rsidRDefault="00914748" w:rsidP="00BF02B6">
      <w:pPr>
        <w:pStyle w:val="ListParagraph"/>
        <w:numPr>
          <w:ilvl w:val="0"/>
          <w:numId w:val="42"/>
        </w:numPr>
        <w:jc w:val="both"/>
        <w:rPr>
          <w:rFonts w:ascii="Times New Roman" w:hAnsi="Times New Roman"/>
          <w:sz w:val="24"/>
          <w:szCs w:val="24"/>
        </w:rPr>
      </w:pPr>
      <w:r w:rsidRPr="00CB11A2">
        <w:rPr>
          <w:rFonts w:ascii="Times New Roman" w:hAnsi="Times New Roman"/>
          <w:sz w:val="24"/>
          <w:szCs w:val="24"/>
        </w:rPr>
        <w:t>Overview of issues and trends in foreign investments</w:t>
      </w:r>
    </w:p>
    <w:p w:rsidR="00914748" w:rsidRPr="00CB11A2" w:rsidRDefault="00914748" w:rsidP="00BF02B6">
      <w:pPr>
        <w:pStyle w:val="ListParagraph"/>
        <w:numPr>
          <w:ilvl w:val="0"/>
          <w:numId w:val="42"/>
        </w:numPr>
        <w:jc w:val="both"/>
        <w:rPr>
          <w:rFonts w:ascii="Times New Roman" w:hAnsi="Times New Roman"/>
          <w:sz w:val="24"/>
          <w:szCs w:val="24"/>
        </w:rPr>
      </w:pPr>
      <w:r w:rsidRPr="00CB11A2">
        <w:rPr>
          <w:rFonts w:ascii="Times New Roman" w:hAnsi="Times New Roman"/>
          <w:sz w:val="24"/>
          <w:szCs w:val="24"/>
        </w:rPr>
        <w:t>Foreign investments in historical context.</w:t>
      </w:r>
    </w:p>
    <w:p w:rsidR="00914748" w:rsidRPr="00CB11A2" w:rsidRDefault="00914748" w:rsidP="00BF02B6">
      <w:pPr>
        <w:pStyle w:val="ListParagraph"/>
        <w:numPr>
          <w:ilvl w:val="0"/>
          <w:numId w:val="42"/>
        </w:numPr>
        <w:jc w:val="both"/>
        <w:rPr>
          <w:rFonts w:ascii="Times New Roman" w:hAnsi="Times New Roman"/>
          <w:sz w:val="24"/>
          <w:szCs w:val="24"/>
        </w:rPr>
      </w:pPr>
      <w:r w:rsidRPr="00CB11A2">
        <w:rPr>
          <w:rFonts w:ascii="Times New Roman" w:hAnsi="Times New Roman"/>
          <w:sz w:val="24"/>
          <w:szCs w:val="24"/>
        </w:rPr>
        <w:t>Trends in flow of foreign investments.</w:t>
      </w:r>
    </w:p>
    <w:p w:rsidR="00914748" w:rsidRPr="00CB11A2" w:rsidRDefault="00914748" w:rsidP="00BF02B6">
      <w:pPr>
        <w:pStyle w:val="ListParagraph"/>
        <w:numPr>
          <w:ilvl w:val="0"/>
          <w:numId w:val="42"/>
        </w:numPr>
        <w:jc w:val="both"/>
        <w:rPr>
          <w:rFonts w:ascii="Times New Roman" w:hAnsi="Times New Roman"/>
          <w:sz w:val="24"/>
          <w:szCs w:val="24"/>
        </w:rPr>
      </w:pPr>
      <w:r w:rsidRPr="00CB11A2">
        <w:rPr>
          <w:rFonts w:ascii="Times New Roman" w:hAnsi="Times New Roman"/>
          <w:sz w:val="24"/>
          <w:szCs w:val="24"/>
        </w:rPr>
        <w:t xml:space="preserve"> Foreign investments and development.</w:t>
      </w:r>
    </w:p>
    <w:p w:rsidR="00914748" w:rsidRPr="00CB11A2" w:rsidRDefault="00914748">
      <w:pPr>
        <w:widowControl w:val="0"/>
        <w:autoSpaceDE w:val="0"/>
        <w:autoSpaceDN w:val="0"/>
        <w:adjustRightInd w:val="0"/>
        <w:spacing w:after="0" w:line="245"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 xml:space="preserve">UNIT-II: Regulation of Foreign Investment  </w:t>
      </w:r>
      <w:r w:rsidRPr="00CB11A2">
        <w:rPr>
          <w:rFonts w:ascii="Times New Roman" w:hAnsi="Times New Roman"/>
          <w:sz w:val="24"/>
          <w:szCs w:val="24"/>
        </w:rPr>
        <w:tab/>
      </w:r>
      <w:r w:rsidRPr="00CB11A2">
        <w:rPr>
          <w:rFonts w:ascii="Times New Roman" w:hAnsi="Times New Roman"/>
          <w:b/>
          <w:bCs/>
          <w:sz w:val="24"/>
          <w:szCs w:val="24"/>
        </w:rPr>
        <w:t>(Lectures-10)</w:t>
      </w:r>
    </w:p>
    <w:p w:rsidR="00914748" w:rsidRPr="00CB11A2" w:rsidRDefault="00914748" w:rsidP="00BF02B6">
      <w:pPr>
        <w:pStyle w:val="ListParagraph"/>
        <w:widowControl w:val="0"/>
        <w:numPr>
          <w:ilvl w:val="0"/>
          <w:numId w:val="43"/>
        </w:numPr>
        <w:autoSpaceDE w:val="0"/>
        <w:autoSpaceDN w:val="0"/>
        <w:adjustRightInd w:val="0"/>
        <w:spacing w:after="0" w:line="238" w:lineRule="exact"/>
        <w:jc w:val="both"/>
        <w:rPr>
          <w:rFonts w:ascii="Times New Roman" w:hAnsi="Times New Roman"/>
          <w:sz w:val="24"/>
          <w:szCs w:val="24"/>
        </w:rPr>
      </w:pPr>
      <w:r w:rsidRPr="00CB11A2">
        <w:rPr>
          <w:rFonts w:ascii="Times New Roman" w:hAnsi="Times New Roman"/>
          <w:sz w:val="24"/>
          <w:szCs w:val="24"/>
        </w:rPr>
        <w:t>Historical trends in regulation of foreign investments</w:t>
      </w:r>
    </w:p>
    <w:p w:rsidR="00914748" w:rsidRPr="00CB11A2" w:rsidRDefault="00914748" w:rsidP="00BF02B6">
      <w:pPr>
        <w:pStyle w:val="ListParagraph"/>
        <w:widowControl w:val="0"/>
        <w:numPr>
          <w:ilvl w:val="0"/>
          <w:numId w:val="43"/>
        </w:numPr>
        <w:autoSpaceDE w:val="0"/>
        <w:autoSpaceDN w:val="0"/>
        <w:adjustRightInd w:val="0"/>
        <w:spacing w:after="0" w:line="238" w:lineRule="exact"/>
        <w:jc w:val="both"/>
        <w:rPr>
          <w:rFonts w:ascii="Times New Roman" w:hAnsi="Times New Roman"/>
          <w:sz w:val="24"/>
          <w:szCs w:val="24"/>
        </w:rPr>
      </w:pPr>
      <w:r w:rsidRPr="00CB11A2">
        <w:rPr>
          <w:rFonts w:ascii="Times New Roman" w:hAnsi="Times New Roman"/>
          <w:sz w:val="24"/>
          <w:szCs w:val="24"/>
        </w:rPr>
        <w:t>Perspectives and emergence of bilateral, regional and multilateral Investments Treaties.</w:t>
      </w:r>
    </w:p>
    <w:p w:rsidR="00914748" w:rsidRPr="00CB11A2" w:rsidRDefault="00914748" w:rsidP="00BF02B6">
      <w:pPr>
        <w:pStyle w:val="ListParagraph"/>
        <w:widowControl w:val="0"/>
        <w:numPr>
          <w:ilvl w:val="0"/>
          <w:numId w:val="43"/>
        </w:numPr>
        <w:autoSpaceDE w:val="0"/>
        <w:autoSpaceDN w:val="0"/>
        <w:adjustRightInd w:val="0"/>
        <w:spacing w:after="0" w:line="238" w:lineRule="exact"/>
        <w:jc w:val="both"/>
        <w:rPr>
          <w:rFonts w:ascii="Times New Roman" w:hAnsi="Times New Roman"/>
          <w:sz w:val="24"/>
          <w:szCs w:val="24"/>
        </w:rPr>
      </w:pPr>
      <w:r w:rsidRPr="00CB11A2">
        <w:rPr>
          <w:rFonts w:ascii="Times New Roman" w:hAnsi="Times New Roman"/>
          <w:sz w:val="24"/>
          <w:szCs w:val="24"/>
        </w:rPr>
        <w:t>Rights of foreign investors.</w:t>
      </w:r>
    </w:p>
    <w:p w:rsidR="00914748" w:rsidRPr="00CB11A2" w:rsidRDefault="00914748" w:rsidP="00BF02B6">
      <w:pPr>
        <w:pStyle w:val="ListParagraph"/>
        <w:widowControl w:val="0"/>
        <w:numPr>
          <w:ilvl w:val="0"/>
          <w:numId w:val="43"/>
        </w:numPr>
        <w:autoSpaceDE w:val="0"/>
        <w:autoSpaceDN w:val="0"/>
        <w:adjustRightInd w:val="0"/>
        <w:spacing w:after="0" w:line="238" w:lineRule="exact"/>
        <w:jc w:val="both"/>
        <w:rPr>
          <w:rFonts w:ascii="Times New Roman" w:hAnsi="Times New Roman"/>
          <w:sz w:val="24"/>
          <w:szCs w:val="24"/>
        </w:rPr>
      </w:pPr>
      <w:r w:rsidRPr="00CB11A2">
        <w:rPr>
          <w:rFonts w:ascii="Times New Roman" w:hAnsi="Times New Roman"/>
          <w:sz w:val="24"/>
          <w:szCs w:val="24"/>
        </w:rPr>
        <w:t>Responsibilities of foreign investors’ vis-à-vis environment, human rights and other municipal concerns of host states</w:t>
      </w:r>
    </w:p>
    <w:p w:rsidR="00914748" w:rsidRPr="00CB11A2" w:rsidRDefault="00914748">
      <w:pPr>
        <w:widowControl w:val="0"/>
        <w:autoSpaceDE w:val="0"/>
        <w:autoSpaceDN w:val="0"/>
        <w:adjustRightInd w:val="0"/>
        <w:spacing w:after="0" w:line="247" w:lineRule="exact"/>
        <w:rPr>
          <w:rFonts w:ascii="Times New Roman" w:hAnsi="Times New Roman"/>
          <w:sz w:val="24"/>
          <w:szCs w:val="24"/>
        </w:rPr>
      </w:pPr>
    </w:p>
    <w:p w:rsidR="00914748" w:rsidRPr="00CB11A2" w:rsidRDefault="00914748">
      <w:pPr>
        <w:widowControl w:val="0"/>
        <w:autoSpaceDE w:val="0"/>
        <w:autoSpaceDN w:val="0"/>
        <w:adjustRightInd w:val="0"/>
        <w:spacing w:after="0" w:line="247" w:lineRule="exact"/>
        <w:rPr>
          <w:rFonts w:ascii="Times New Roman" w:hAnsi="Times New Roman"/>
          <w:sz w:val="24"/>
          <w:szCs w:val="24"/>
        </w:rPr>
      </w:pPr>
    </w:p>
    <w:p w:rsidR="00914748" w:rsidRPr="00CB11A2" w:rsidRDefault="00914748">
      <w:pPr>
        <w:widowControl w:val="0"/>
        <w:tabs>
          <w:tab w:val="num" w:pos="7160"/>
        </w:tabs>
        <w:autoSpaceDE w:val="0"/>
        <w:autoSpaceDN w:val="0"/>
        <w:adjustRightInd w:val="0"/>
        <w:spacing w:after="0" w:line="240" w:lineRule="auto"/>
        <w:rPr>
          <w:rFonts w:ascii="Times New Roman" w:hAnsi="Times New Roman"/>
          <w:b/>
          <w:bCs/>
          <w:sz w:val="24"/>
          <w:szCs w:val="24"/>
        </w:rPr>
      </w:pPr>
      <w:r w:rsidRPr="00CB11A2">
        <w:rPr>
          <w:rFonts w:ascii="Times New Roman" w:hAnsi="Times New Roman"/>
          <w:b/>
          <w:bCs/>
          <w:sz w:val="24"/>
          <w:szCs w:val="24"/>
        </w:rPr>
        <w:t>UNIT III: Remedies for Foreign Investors</w:t>
      </w:r>
      <w:r w:rsidRPr="00CB11A2">
        <w:rPr>
          <w:rFonts w:ascii="Times New Roman" w:hAnsi="Times New Roman"/>
          <w:sz w:val="24"/>
          <w:szCs w:val="24"/>
        </w:rPr>
        <w:tab/>
      </w:r>
      <w:r w:rsidRPr="00CB11A2">
        <w:rPr>
          <w:rFonts w:ascii="Times New Roman" w:hAnsi="Times New Roman"/>
          <w:b/>
          <w:bCs/>
          <w:sz w:val="24"/>
          <w:szCs w:val="24"/>
        </w:rPr>
        <w:t>(Lectures-10)</w:t>
      </w:r>
    </w:p>
    <w:p w:rsidR="00914748" w:rsidRPr="00CB11A2" w:rsidRDefault="00914748">
      <w:pPr>
        <w:widowControl w:val="0"/>
        <w:tabs>
          <w:tab w:val="num" w:pos="7160"/>
        </w:tabs>
        <w:autoSpaceDE w:val="0"/>
        <w:autoSpaceDN w:val="0"/>
        <w:adjustRightInd w:val="0"/>
        <w:spacing w:after="0" w:line="240" w:lineRule="auto"/>
        <w:rPr>
          <w:rFonts w:ascii="Times New Roman" w:hAnsi="Times New Roman"/>
          <w:sz w:val="24"/>
          <w:szCs w:val="24"/>
        </w:rPr>
      </w:pPr>
    </w:p>
    <w:p w:rsidR="00914748" w:rsidRPr="00CB11A2" w:rsidRDefault="00914748" w:rsidP="00BF02B6">
      <w:pPr>
        <w:pStyle w:val="ListParagraph"/>
        <w:numPr>
          <w:ilvl w:val="0"/>
          <w:numId w:val="44"/>
        </w:numPr>
        <w:jc w:val="both"/>
        <w:rPr>
          <w:rFonts w:ascii="Times New Roman" w:hAnsi="Times New Roman"/>
          <w:sz w:val="24"/>
          <w:szCs w:val="24"/>
        </w:rPr>
      </w:pPr>
      <w:r w:rsidRPr="00CB11A2">
        <w:rPr>
          <w:rFonts w:ascii="Times New Roman" w:hAnsi="Times New Roman"/>
          <w:sz w:val="24"/>
          <w:szCs w:val="24"/>
        </w:rPr>
        <w:t>Trends and issues in treaty based remedies for foreign investors.</w:t>
      </w:r>
    </w:p>
    <w:p w:rsidR="00914748" w:rsidRPr="00CB11A2" w:rsidRDefault="00914748" w:rsidP="00BF02B6">
      <w:pPr>
        <w:pStyle w:val="ListParagraph"/>
        <w:numPr>
          <w:ilvl w:val="0"/>
          <w:numId w:val="44"/>
        </w:numPr>
        <w:jc w:val="both"/>
        <w:rPr>
          <w:rFonts w:ascii="Times New Roman" w:hAnsi="Times New Roman"/>
          <w:sz w:val="24"/>
          <w:szCs w:val="24"/>
        </w:rPr>
      </w:pPr>
      <w:r w:rsidRPr="00CB11A2">
        <w:rPr>
          <w:rFonts w:ascii="Times New Roman" w:hAnsi="Times New Roman"/>
          <w:sz w:val="24"/>
          <w:szCs w:val="24"/>
        </w:rPr>
        <w:t>Fork in the road and the umbrella clauses.</w:t>
      </w:r>
    </w:p>
    <w:p w:rsidR="00914748" w:rsidRPr="00CB11A2" w:rsidRDefault="00914748" w:rsidP="00BF02B6">
      <w:pPr>
        <w:pStyle w:val="ListParagraph"/>
        <w:numPr>
          <w:ilvl w:val="0"/>
          <w:numId w:val="44"/>
        </w:numPr>
        <w:jc w:val="both"/>
        <w:rPr>
          <w:rFonts w:ascii="Times New Roman" w:hAnsi="Times New Roman"/>
          <w:sz w:val="24"/>
          <w:szCs w:val="24"/>
        </w:rPr>
      </w:pPr>
      <w:r w:rsidRPr="00CB11A2">
        <w:rPr>
          <w:rFonts w:ascii="Times New Roman" w:hAnsi="Times New Roman"/>
          <w:sz w:val="24"/>
          <w:szCs w:val="24"/>
        </w:rPr>
        <w:t>Overview of foreign arbitral institutions.</w:t>
      </w:r>
    </w:p>
    <w:p w:rsidR="00914748" w:rsidRPr="00CB11A2" w:rsidRDefault="00914748" w:rsidP="00BF02B6">
      <w:pPr>
        <w:pStyle w:val="ListParagraph"/>
        <w:numPr>
          <w:ilvl w:val="0"/>
          <w:numId w:val="44"/>
        </w:numPr>
        <w:jc w:val="both"/>
        <w:rPr>
          <w:rFonts w:ascii="Times New Roman" w:hAnsi="Times New Roman"/>
          <w:sz w:val="24"/>
          <w:szCs w:val="24"/>
        </w:rPr>
      </w:pPr>
      <w:r w:rsidRPr="00CB11A2">
        <w:rPr>
          <w:rFonts w:ascii="Times New Roman" w:hAnsi="Times New Roman"/>
          <w:sz w:val="24"/>
          <w:szCs w:val="24"/>
        </w:rPr>
        <w:t>Recognition and enforcement of foreign arbitral awards with specific reference to India.</w:t>
      </w:r>
    </w:p>
    <w:p w:rsidR="00914748" w:rsidRPr="00CB11A2" w:rsidRDefault="00914748">
      <w:pPr>
        <w:widowControl w:val="0"/>
        <w:autoSpaceDE w:val="0"/>
        <w:autoSpaceDN w:val="0"/>
        <w:adjustRightInd w:val="0"/>
        <w:spacing w:after="0" w:line="245" w:lineRule="exact"/>
        <w:rPr>
          <w:rFonts w:ascii="Times New Roman" w:hAnsi="Times New Roman"/>
          <w:sz w:val="24"/>
          <w:szCs w:val="24"/>
        </w:rPr>
      </w:pPr>
    </w:p>
    <w:p w:rsidR="00914748" w:rsidRPr="00CB11A2" w:rsidRDefault="00914748">
      <w:pPr>
        <w:widowControl w:val="0"/>
        <w:tabs>
          <w:tab w:val="left" w:pos="7180"/>
        </w:tabs>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UNIT-IV: International Centre for Settlement of Investment Disputes</w:t>
      </w:r>
      <w:r w:rsidRPr="00CB11A2">
        <w:rPr>
          <w:rFonts w:ascii="Times New Roman" w:hAnsi="Times New Roman"/>
          <w:sz w:val="24"/>
          <w:szCs w:val="24"/>
        </w:rPr>
        <w:tab/>
      </w:r>
      <w:r w:rsidRPr="00CB11A2">
        <w:rPr>
          <w:rFonts w:ascii="Times New Roman" w:hAnsi="Times New Roman"/>
          <w:b/>
          <w:bCs/>
          <w:sz w:val="24"/>
          <w:szCs w:val="24"/>
        </w:rPr>
        <w:t>(Lectures-10)</w:t>
      </w:r>
    </w:p>
    <w:p w:rsidR="00914748" w:rsidRPr="00CB11A2" w:rsidRDefault="00914748">
      <w:pPr>
        <w:widowControl w:val="0"/>
        <w:autoSpaceDE w:val="0"/>
        <w:autoSpaceDN w:val="0"/>
        <w:adjustRightInd w:val="0"/>
        <w:spacing w:after="0" w:line="238" w:lineRule="exact"/>
        <w:rPr>
          <w:rFonts w:ascii="Times New Roman" w:hAnsi="Times New Roman"/>
          <w:sz w:val="24"/>
          <w:szCs w:val="24"/>
        </w:rPr>
      </w:pPr>
    </w:p>
    <w:p w:rsidR="00914748" w:rsidRPr="00CB11A2" w:rsidRDefault="00914748" w:rsidP="00BF02B6">
      <w:pPr>
        <w:pStyle w:val="ListParagraph"/>
        <w:numPr>
          <w:ilvl w:val="0"/>
          <w:numId w:val="45"/>
        </w:numPr>
        <w:jc w:val="both"/>
        <w:rPr>
          <w:rFonts w:ascii="Times New Roman" w:hAnsi="Times New Roman"/>
          <w:sz w:val="24"/>
          <w:szCs w:val="24"/>
        </w:rPr>
      </w:pPr>
      <w:r w:rsidRPr="00CB11A2">
        <w:rPr>
          <w:rFonts w:ascii="Times New Roman" w:hAnsi="Times New Roman"/>
          <w:sz w:val="24"/>
          <w:szCs w:val="24"/>
        </w:rPr>
        <w:t>Overview of ICSID.</w:t>
      </w:r>
    </w:p>
    <w:p w:rsidR="00914748" w:rsidRPr="00CB11A2" w:rsidRDefault="00914748" w:rsidP="00BF02B6">
      <w:pPr>
        <w:pStyle w:val="ListParagraph"/>
        <w:numPr>
          <w:ilvl w:val="0"/>
          <w:numId w:val="45"/>
        </w:numPr>
        <w:jc w:val="both"/>
        <w:rPr>
          <w:rFonts w:ascii="Times New Roman" w:hAnsi="Times New Roman"/>
          <w:sz w:val="24"/>
          <w:szCs w:val="24"/>
        </w:rPr>
      </w:pPr>
      <w:r w:rsidRPr="00CB11A2">
        <w:rPr>
          <w:rFonts w:ascii="Times New Roman" w:hAnsi="Times New Roman"/>
          <w:sz w:val="24"/>
          <w:szCs w:val="24"/>
        </w:rPr>
        <w:t xml:space="preserve">Resolution of Investors State Dispute with specific reference to Washington Convention 1965. </w:t>
      </w:r>
    </w:p>
    <w:p w:rsidR="00914748" w:rsidRPr="00CB11A2" w:rsidRDefault="00914748" w:rsidP="00BF02B6">
      <w:pPr>
        <w:pStyle w:val="ListParagraph"/>
        <w:numPr>
          <w:ilvl w:val="0"/>
          <w:numId w:val="45"/>
        </w:numPr>
        <w:jc w:val="both"/>
        <w:rPr>
          <w:rFonts w:ascii="Times New Roman" w:hAnsi="Times New Roman"/>
          <w:sz w:val="24"/>
          <w:szCs w:val="24"/>
        </w:rPr>
      </w:pPr>
      <w:r w:rsidRPr="00CB11A2">
        <w:rPr>
          <w:rFonts w:ascii="Times New Roman" w:hAnsi="Times New Roman"/>
          <w:sz w:val="24"/>
          <w:szCs w:val="24"/>
        </w:rPr>
        <w:t>Preliminary issues in respect of jurisdictional proceedings.</w:t>
      </w:r>
    </w:p>
    <w:p w:rsidR="00914748" w:rsidRPr="00CB11A2" w:rsidRDefault="00914748" w:rsidP="00BF02B6">
      <w:pPr>
        <w:pStyle w:val="ListParagraph"/>
        <w:numPr>
          <w:ilvl w:val="0"/>
          <w:numId w:val="45"/>
        </w:numPr>
        <w:jc w:val="both"/>
        <w:rPr>
          <w:rFonts w:ascii="Times New Roman" w:hAnsi="Times New Roman"/>
          <w:sz w:val="24"/>
          <w:szCs w:val="24"/>
        </w:rPr>
      </w:pPr>
      <w:r w:rsidRPr="00CB11A2">
        <w:rPr>
          <w:rFonts w:ascii="Times New Roman" w:hAnsi="Times New Roman"/>
          <w:sz w:val="24"/>
          <w:szCs w:val="24"/>
        </w:rPr>
        <w:t xml:space="preserve">Essentials for the jurisdiction of ICSID, patterns of consent and meaning of foreign investment under Article 25 of the ICSID. </w:t>
      </w:r>
    </w:p>
    <w:p w:rsidR="00914748" w:rsidRPr="00CB11A2" w:rsidRDefault="00914748">
      <w:pPr>
        <w:widowControl w:val="0"/>
        <w:autoSpaceDE w:val="0"/>
        <w:autoSpaceDN w:val="0"/>
        <w:adjustRightInd w:val="0"/>
        <w:spacing w:after="0" w:line="240" w:lineRule="auto"/>
        <w:rPr>
          <w:rFonts w:ascii="Times New Roman" w:hAnsi="Times New Roman"/>
          <w:sz w:val="24"/>
          <w:szCs w:val="24"/>
        </w:rPr>
      </w:pPr>
      <w:bookmarkStart w:id="17" w:name="page37"/>
      <w:bookmarkEnd w:id="17"/>
      <w:r w:rsidRPr="00CB11A2">
        <w:rPr>
          <w:rFonts w:ascii="Times New Roman" w:hAnsi="Times New Roman"/>
          <w:b/>
          <w:bCs/>
          <w:sz w:val="24"/>
          <w:szCs w:val="24"/>
        </w:rPr>
        <w:t>Text Books:</w:t>
      </w:r>
    </w:p>
    <w:p w:rsidR="00914748" w:rsidRPr="00CB11A2" w:rsidRDefault="00914748" w:rsidP="00BF02B6">
      <w:pPr>
        <w:pStyle w:val="ListParagraph"/>
        <w:widowControl w:val="0"/>
        <w:numPr>
          <w:ilvl w:val="0"/>
          <w:numId w:val="54"/>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 xml:space="preserve">Campbell Mc Lachlan, Laurence Shore &amp; Matthew Weiniger, </w:t>
      </w:r>
      <w:r w:rsidRPr="00CB11A2">
        <w:rPr>
          <w:rFonts w:ascii="Times New Roman" w:hAnsi="Times New Roman"/>
          <w:i/>
          <w:sz w:val="24"/>
          <w:szCs w:val="24"/>
        </w:rPr>
        <w:t xml:space="preserve">International Investment Arbitration: Substantive Principles, </w:t>
      </w:r>
      <w:r w:rsidRPr="00CB11A2">
        <w:rPr>
          <w:rFonts w:ascii="Times New Roman" w:hAnsi="Times New Roman"/>
          <w:sz w:val="24"/>
          <w:szCs w:val="24"/>
        </w:rPr>
        <w:t>Oxford University Press, 1</w:t>
      </w:r>
      <w:r w:rsidRPr="00CB11A2">
        <w:rPr>
          <w:rFonts w:ascii="Times New Roman" w:hAnsi="Times New Roman"/>
          <w:sz w:val="24"/>
          <w:szCs w:val="24"/>
          <w:vertAlign w:val="superscript"/>
        </w:rPr>
        <w:t>st</w:t>
      </w:r>
      <w:r w:rsidRPr="00CB11A2">
        <w:rPr>
          <w:rFonts w:ascii="Times New Roman" w:hAnsi="Times New Roman"/>
          <w:sz w:val="24"/>
          <w:szCs w:val="24"/>
        </w:rPr>
        <w:t xml:space="preserve"> ed, 2008.</w:t>
      </w:r>
    </w:p>
    <w:p w:rsidR="00914748" w:rsidRPr="00CB11A2" w:rsidRDefault="00914748" w:rsidP="00BF02B6">
      <w:pPr>
        <w:pStyle w:val="ListParagraph"/>
        <w:widowControl w:val="0"/>
        <w:numPr>
          <w:ilvl w:val="0"/>
          <w:numId w:val="54"/>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 xml:space="preserve">Todd Weiler, </w:t>
      </w:r>
      <w:r w:rsidRPr="00CB11A2">
        <w:rPr>
          <w:rFonts w:ascii="Times New Roman" w:hAnsi="Times New Roman"/>
          <w:i/>
          <w:sz w:val="24"/>
          <w:szCs w:val="24"/>
        </w:rPr>
        <w:t xml:space="preserve">International Investment Law and Arbitration: Leading Cases from the ICSID, NAFTA, Bilateral Treaties and Customary International Law, </w:t>
      </w:r>
      <w:r w:rsidRPr="00CB11A2">
        <w:rPr>
          <w:rFonts w:ascii="Times New Roman" w:hAnsi="Times New Roman"/>
          <w:sz w:val="24"/>
          <w:szCs w:val="24"/>
        </w:rPr>
        <w:t>Cameron,2005.</w:t>
      </w:r>
    </w:p>
    <w:p w:rsidR="00914748" w:rsidRPr="00CB11A2" w:rsidRDefault="00914748" w:rsidP="00BF02B6">
      <w:pPr>
        <w:pStyle w:val="ListParagraph"/>
        <w:widowControl w:val="0"/>
        <w:numPr>
          <w:ilvl w:val="0"/>
          <w:numId w:val="54"/>
        </w:numPr>
        <w:autoSpaceDE w:val="0"/>
        <w:autoSpaceDN w:val="0"/>
        <w:adjustRightInd w:val="0"/>
        <w:spacing w:after="0" w:line="235" w:lineRule="exact"/>
        <w:rPr>
          <w:rFonts w:ascii="Times New Roman" w:hAnsi="Times New Roman"/>
          <w:sz w:val="24"/>
          <w:szCs w:val="24"/>
        </w:rPr>
      </w:pPr>
      <w:r w:rsidRPr="00CB11A2">
        <w:rPr>
          <w:rFonts w:ascii="Times New Roman" w:hAnsi="Times New Roman"/>
          <w:sz w:val="24"/>
          <w:szCs w:val="24"/>
        </w:rPr>
        <w:t xml:space="preserve">Mohamed A. M. Ismail, COnseil dÉtat, </w:t>
      </w:r>
      <w:r w:rsidRPr="00CB11A2">
        <w:rPr>
          <w:rFonts w:ascii="Times New Roman" w:hAnsi="Times New Roman"/>
          <w:i/>
          <w:sz w:val="24"/>
          <w:szCs w:val="24"/>
        </w:rPr>
        <w:t xml:space="preserve">International Investment Arbitration: Lessons from Developments in the MENA Region, </w:t>
      </w:r>
      <w:r w:rsidRPr="00CB11A2">
        <w:rPr>
          <w:rFonts w:ascii="Times New Roman" w:hAnsi="Times New Roman"/>
          <w:sz w:val="24"/>
          <w:szCs w:val="24"/>
        </w:rPr>
        <w:t>Ashgate, 1</w:t>
      </w:r>
      <w:r w:rsidRPr="00CB11A2">
        <w:rPr>
          <w:rFonts w:ascii="Times New Roman" w:hAnsi="Times New Roman"/>
          <w:sz w:val="24"/>
          <w:szCs w:val="24"/>
          <w:vertAlign w:val="superscript"/>
        </w:rPr>
        <w:t>st</w:t>
      </w:r>
      <w:r w:rsidRPr="00CB11A2">
        <w:rPr>
          <w:rFonts w:ascii="Times New Roman" w:hAnsi="Times New Roman"/>
          <w:sz w:val="24"/>
          <w:szCs w:val="24"/>
        </w:rPr>
        <w:t xml:space="preserve"> ed., 2013</w:t>
      </w:r>
    </w:p>
    <w:p w:rsidR="00914748" w:rsidRPr="00CB11A2" w:rsidRDefault="00914748">
      <w:pPr>
        <w:widowControl w:val="0"/>
        <w:autoSpaceDE w:val="0"/>
        <w:autoSpaceDN w:val="0"/>
        <w:adjustRightInd w:val="0"/>
        <w:spacing w:after="0" w:line="108"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b/>
          <w:bCs/>
          <w:sz w:val="24"/>
          <w:szCs w:val="24"/>
        </w:rPr>
      </w:pPr>
      <w:r w:rsidRPr="00CB11A2">
        <w:rPr>
          <w:rFonts w:ascii="Times New Roman" w:hAnsi="Times New Roman"/>
          <w:b/>
          <w:bCs/>
          <w:sz w:val="24"/>
          <w:szCs w:val="24"/>
        </w:rPr>
        <w:t>References:</w:t>
      </w:r>
    </w:p>
    <w:p w:rsidR="00914748" w:rsidRPr="00CB11A2" w:rsidRDefault="00914748" w:rsidP="00BF02B6">
      <w:pPr>
        <w:numPr>
          <w:ilvl w:val="0"/>
          <w:numId w:val="55"/>
        </w:numPr>
        <w:spacing w:before="100" w:beforeAutospacing="1" w:after="100" w:afterAutospacing="1" w:line="240" w:lineRule="auto"/>
        <w:rPr>
          <w:rFonts w:ascii="Times New Roman" w:hAnsi="Times New Roman"/>
          <w:color w:val="000000"/>
          <w:sz w:val="24"/>
          <w:szCs w:val="24"/>
        </w:rPr>
      </w:pPr>
      <w:r w:rsidRPr="00CB11A2">
        <w:rPr>
          <w:rStyle w:val="Emphasis"/>
          <w:rFonts w:ascii="Times New Roman" w:hAnsi="Times New Roman"/>
          <w:bCs/>
          <w:color w:val="000000"/>
          <w:sz w:val="24"/>
          <w:szCs w:val="24"/>
        </w:rPr>
        <w:t>Arbitration under International Investment Agreements: A Guide to the Key Issues</w:t>
      </w:r>
      <w:r w:rsidRPr="00CB11A2">
        <w:rPr>
          <w:rStyle w:val="apple-converted-space"/>
          <w:rFonts w:ascii="Times New Roman" w:hAnsi="Times New Roman"/>
          <w:color w:val="000000"/>
          <w:sz w:val="24"/>
          <w:szCs w:val="24"/>
        </w:rPr>
        <w:t> </w:t>
      </w:r>
      <w:r w:rsidRPr="00CB11A2">
        <w:rPr>
          <w:rFonts w:ascii="Times New Roman" w:hAnsi="Times New Roman"/>
          <w:color w:val="000000"/>
          <w:sz w:val="24"/>
          <w:szCs w:val="24"/>
        </w:rPr>
        <w:t>(2010)</w:t>
      </w:r>
      <w:r w:rsidRPr="00CB11A2">
        <w:rPr>
          <w:rStyle w:val="apple-converted-space"/>
          <w:rFonts w:ascii="Times New Roman" w:hAnsi="Times New Roman"/>
          <w:color w:val="000000"/>
          <w:sz w:val="24"/>
          <w:szCs w:val="24"/>
        </w:rPr>
        <w:t> </w:t>
      </w:r>
      <w:hyperlink r:id="rId18" w:history="1">
        <w:r w:rsidRPr="007B369E">
          <w:rPr>
            <w:rStyle w:val="Hyperlink"/>
            <w:rFonts w:ascii="Times New Roman" w:hAnsi="Times New Roman"/>
            <w:color w:val="000000"/>
            <w:sz w:val="24"/>
            <w:szCs w:val="24"/>
          </w:rPr>
          <w:t>INTL K3830 .A75 2010</w:t>
        </w:r>
      </w:hyperlink>
      <w:r w:rsidRPr="007B369E">
        <w:rPr>
          <w:rFonts w:ascii="Times New Roman" w:hAnsi="Times New Roman"/>
          <w:color w:val="000000"/>
          <w:sz w:val="24"/>
          <w:szCs w:val="24"/>
        </w:rPr>
        <w:t>.</w:t>
      </w:r>
    </w:p>
    <w:p w:rsidR="00914748" w:rsidRPr="00CB11A2" w:rsidRDefault="00914748" w:rsidP="00BF02B6">
      <w:pPr>
        <w:pStyle w:val="ListParagraph"/>
        <w:widowControl w:val="0"/>
        <w:numPr>
          <w:ilvl w:val="0"/>
          <w:numId w:val="55"/>
        </w:numPr>
        <w:autoSpaceDE w:val="0"/>
        <w:autoSpaceDN w:val="0"/>
        <w:adjustRightInd w:val="0"/>
        <w:spacing w:after="0" w:line="240" w:lineRule="auto"/>
        <w:rPr>
          <w:rFonts w:ascii="Times New Roman" w:hAnsi="Times New Roman"/>
          <w:sz w:val="24"/>
          <w:szCs w:val="24"/>
        </w:rPr>
      </w:pPr>
      <w:r w:rsidRPr="00CB11A2">
        <w:rPr>
          <w:rStyle w:val="Emphasis"/>
          <w:rFonts w:ascii="Times New Roman" w:hAnsi="Times New Roman"/>
          <w:bCs/>
          <w:i w:val="0"/>
          <w:color w:val="000000"/>
          <w:sz w:val="24"/>
          <w:szCs w:val="24"/>
        </w:rPr>
        <w:t xml:space="preserve">Kroll &amp; Horn, </w:t>
      </w:r>
      <w:r w:rsidRPr="00CB11A2">
        <w:rPr>
          <w:rStyle w:val="Emphasis"/>
          <w:rFonts w:ascii="Times New Roman" w:hAnsi="Times New Roman"/>
          <w:bCs/>
          <w:color w:val="000000"/>
          <w:sz w:val="24"/>
          <w:szCs w:val="24"/>
        </w:rPr>
        <w:t xml:space="preserve">Arbitrating Foreign Investment Disputes: Procedural and Substantive Legal Aspects, </w:t>
      </w:r>
      <w:r w:rsidRPr="00CB11A2">
        <w:rPr>
          <w:rStyle w:val="Emphasis"/>
          <w:rFonts w:ascii="Times New Roman" w:hAnsi="Times New Roman"/>
          <w:bCs/>
          <w:i w:val="0"/>
          <w:color w:val="000000"/>
          <w:sz w:val="24"/>
          <w:szCs w:val="24"/>
        </w:rPr>
        <w:t xml:space="preserve">Kluwer Law, </w:t>
      </w:r>
      <w:r w:rsidRPr="00CB11A2">
        <w:rPr>
          <w:rStyle w:val="apple-converted-space"/>
          <w:rFonts w:ascii="Times New Roman" w:hAnsi="Times New Roman"/>
          <w:color w:val="000000"/>
          <w:sz w:val="24"/>
          <w:szCs w:val="24"/>
        </w:rPr>
        <w:t> </w:t>
      </w:r>
      <w:r w:rsidRPr="00CB11A2">
        <w:rPr>
          <w:rFonts w:ascii="Times New Roman" w:hAnsi="Times New Roman"/>
          <w:color w:val="000000"/>
          <w:sz w:val="24"/>
          <w:szCs w:val="24"/>
        </w:rPr>
        <w:t>(2004)</w:t>
      </w:r>
    </w:p>
    <w:p w:rsidR="00914748" w:rsidRPr="00CB11A2" w:rsidRDefault="00914748">
      <w:pPr>
        <w:widowControl w:val="0"/>
        <w:tabs>
          <w:tab w:val="left" w:pos="6820"/>
        </w:tabs>
        <w:autoSpaceDE w:val="0"/>
        <w:autoSpaceDN w:val="0"/>
        <w:adjustRightInd w:val="0"/>
        <w:spacing w:after="0" w:line="240" w:lineRule="auto"/>
        <w:rPr>
          <w:rFonts w:ascii="Times New Roman" w:hAnsi="Times New Roman"/>
          <w:sz w:val="24"/>
          <w:szCs w:val="24"/>
        </w:rPr>
      </w:pPr>
      <w:bookmarkStart w:id="18" w:name="page39"/>
      <w:bookmarkEnd w:id="18"/>
      <w:r w:rsidRPr="00CB11A2">
        <w:rPr>
          <w:rFonts w:ascii="Times New Roman" w:hAnsi="Times New Roman"/>
          <w:b/>
          <w:bCs/>
          <w:sz w:val="24"/>
          <w:szCs w:val="24"/>
        </w:rPr>
        <w:t>Paper – IX</w:t>
      </w:r>
      <w:r w:rsidRPr="00CB11A2">
        <w:rPr>
          <w:rFonts w:ascii="Times New Roman" w:hAnsi="Times New Roman"/>
          <w:sz w:val="24"/>
          <w:szCs w:val="24"/>
        </w:rPr>
        <w:tab/>
      </w:r>
      <w:r w:rsidRPr="00CB11A2">
        <w:rPr>
          <w:rFonts w:ascii="Times New Roman" w:hAnsi="Times New Roman"/>
          <w:b/>
          <w:bCs/>
          <w:sz w:val="24"/>
          <w:szCs w:val="24"/>
        </w:rPr>
        <w:t>L4 RTDA2 C5</w:t>
      </w:r>
    </w:p>
    <w:p w:rsidR="00914748" w:rsidRPr="00CB11A2" w:rsidRDefault="00914748">
      <w:pPr>
        <w:widowControl w:val="0"/>
        <w:autoSpaceDE w:val="0"/>
        <w:autoSpaceDN w:val="0"/>
        <w:adjustRightInd w:val="0"/>
        <w:spacing w:after="0" w:line="3"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r w:rsidRPr="00CB11A2">
        <w:rPr>
          <w:rFonts w:ascii="Times New Roman" w:hAnsi="Times New Roman"/>
          <w:b/>
          <w:bCs/>
          <w:sz w:val="24"/>
          <w:szCs w:val="24"/>
        </w:rPr>
        <w:t>Subject: Practical Training in ADR Skills                                Paper Code: IPR 126</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94" w:lineRule="exact"/>
        <w:rPr>
          <w:rFonts w:ascii="Times New Roman" w:hAnsi="Times New Roman"/>
          <w:sz w:val="24"/>
          <w:szCs w:val="24"/>
        </w:rPr>
      </w:pPr>
    </w:p>
    <w:p w:rsidR="00914748" w:rsidRPr="00BD5019" w:rsidRDefault="00914748">
      <w:pPr>
        <w:widowControl w:val="0"/>
        <w:autoSpaceDE w:val="0"/>
        <w:autoSpaceDN w:val="0"/>
        <w:adjustRightInd w:val="0"/>
        <w:spacing w:after="0" w:line="233" w:lineRule="exact"/>
        <w:rPr>
          <w:rFonts w:ascii="Times New Roman" w:hAnsi="Times New Roman"/>
          <w:sz w:val="24"/>
          <w:szCs w:val="24"/>
        </w:rPr>
      </w:pPr>
      <w:r w:rsidRPr="00BD5019">
        <w:rPr>
          <w:rFonts w:ascii="Times New Roman" w:hAnsi="Times New Roman"/>
          <w:bCs/>
          <w:sz w:val="24"/>
          <w:szCs w:val="24"/>
        </w:rPr>
        <w:t>T</w:t>
      </w:r>
      <w:r>
        <w:rPr>
          <w:rFonts w:ascii="Times New Roman" w:hAnsi="Times New Roman"/>
          <w:bCs/>
          <w:sz w:val="24"/>
          <w:szCs w:val="24"/>
        </w:rPr>
        <w:t xml:space="preserve">he objectives of this paper is to develop in the students of LLM ADR practical understandings of the matter which can be preferably resolved through ADR. They will therefore be given actual training in processing cases for resolution using ADR techniques. The main focus will be on resolution of commercial disputes of both national and international dimensions, disputes between citizens and government, matrimonial disputes, arbitration and those concerning civil rights. During the semester at least four cases will have to be processed by the students. The evaluation of course work in this paper shall be exclusively internal by a Board of examiner constituted by the Academic Programme Committee of the University School of Law and Legal Studies. </w:t>
      </w:r>
    </w:p>
    <w:p w:rsidR="00914748" w:rsidRPr="00CB11A2" w:rsidRDefault="00914748">
      <w:pPr>
        <w:widowControl w:val="0"/>
        <w:autoSpaceDE w:val="0"/>
        <w:autoSpaceDN w:val="0"/>
        <w:adjustRightInd w:val="0"/>
        <w:spacing w:after="0" w:line="240" w:lineRule="auto"/>
        <w:rPr>
          <w:rFonts w:ascii="Times New Roman" w:hAnsi="Times New Roman"/>
          <w:sz w:val="24"/>
          <w:szCs w:val="24"/>
        </w:rPr>
        <w:sectPr w:rsidR="00914748" w:rsidRPr="00CB11A2">
          <w:pgSz w:w="11906" w:h="16838"/>
          <w:pgMar w:top="1430" w:right="1420" w:bottom="715" w:left="1440" w:header="720" w:footer="720" w:gutter="0"/>
          <w:cols w:space="720" w:equalWidth="0">
            <w:col w:w="9040"/>
          </w:cols>
          <w:noEndnote/>
        </w:sectPr>
      </w:pPr>
    </w:p>
    <w:p w:rsidR="00914748" w:rsidRPr="00CB11A2" w:rsidRDefault="00914748">
      <w:pPr>
        <w:widowControl w:val="0"/>
        <w:tabs>
          <w:tab w:val="left" w:pos="6460"/>
        </w:tabs>
        <w:autoSpaceDE w:val="0"/>
        <w:autoSpaceDN w:val="0"/>
        <w:adjustRightInd w:val="0"/>
        <w:spacing w:after="0" w:line="240" w:lineRule="auto"/>
        <w:rPr>
          <w:rFonts w:ascii="Times New Roman" w:hAnsi="Times New Roman"/>
          <w:sz w:val="24"/>
          <w:szCs w:val="24"/>
        </w:rPr>
      </w:pPr>
      <w:bookmarkStart w:id="19" w:name="page43"/>
      <w:bookmarkEnd w:id="19"/>
      <w:r w:rsidRPr="00CB11A2">
        <w:rPr>
          <w:rFonts w:ascii="Times New Roman" w:hAnsi="Times New Roman"/>
          <w:b/>
          <w:bCs/>
          <w:sz w:val="24"/>
          <w:szCs w:val="24"/>
        </w:rPr>
        <w:t>Paper – X</w:t>
      </w:r>
      <w:r w:rsidRPr="00CB11A2">
        <w:rPr>
          <w:rFonts w:ascii="Times New Roman" w:hAnsi="Times New Roman"/>
          <w:sz w:val="24"/>
          <w:szCs w:val="24"/>
        </w:rPr>
        <w:tab/>
      </w:r>
      <w:r w:rsidRPr="00CB11A2">
        <w:rPr>
          <w:rFonts w:ascii="Times New Roman" w:hAnsi="Times New Roman"/>
          <w:b/>
          <w:bCs/>
          <w:sz w:val="24"/>
          <w:szCs w:val="24"/>
        </w:rPr>
        <w:t>C 10</w:t>
      </w:r>
    </w:p>
    <w:p w:rsidR="00914748" w:rsidRPr="00CB11A2" w:rsidRDefault="00914748">
      <w:pPr>
        <w:widowControl w:val="0"/>
        <w:autoSpaceDE w:val="0"/>
        <w:autoSpaceDN w:val="0"/>
        <w:adjustRightInd w:val="0"/>
        <w:spacing w:after="0" w:line="3" w:lineRule="exact"/>
        <w:rPr>
          <w:rFonts w:ascii="Times New Roman" w:hAnsi="Times New Roman"/>
          <w:sz w:val="24"/>
          <w:szCs w:val="24"/>
        </w:rPr>
      </w:pPr>
    </w:p>
    <w:p w:rsidR="00914748" w:rsidRPr="00CB11A2" w:rsidRDefault="00914748">
      <w:pPr>
        <w:widowControl w:val="0"/>
        <w:tabs>
          <w:tab w:val="left" w:pos="6460"/>
        </w:tabs>
        <w:autoSpaceDE w:val="0"/>
        <w:autoSpaceDN w:val="0"/>
        <w:adjustRightInd w:val="0"/>
        <w:spacing w:after="0" w:line="239" w:lineRule="auto"/>
        <w:rPr>
          <w:rFonts w:ascii="Times New Roman" w:hAnsi="Times New Roman"/>
          <w:sz w:val="24"/>
          <w:szCs w:val="24"/>
        </w:rPr>
      </w:pPr>
      <w:r w:rsidRPr="00CB11A2">
        <w:rPr>
          <w:rFonts w:ascii="Times New Roman" w:hAnsi="Times New Roman"/>
          <w:b/>
          <w:bCs/>
          <w:sz w:val="24"/>
          <w:szCs w:val="24"/>
        </w:rPr>
        <w:t>Subject: Dissertation</w:t>
      </w:r>
      <w:r w:rsidRPr="00CB11A2">
        <w:rPr>
          <w:rFonts w:ascii="Times New Roman" w:hAnsi="Times New Roman"/>
          <w:sz w:val="24"/>
          <w:szCs w:val="24"/>
        </w:rPr>
        <w:tab/>
      </w:r>
      <w:r w:rsidRPr="00CB11A2">
        <w:rPr>
          <w:rFonts w:ascii="Times New Roman" w:hAnsi="Times New Roman"/>
          <w:b/>
          <w:bCs/>
          <w:sz w:val="24"/>
          <w:szCs w:val="24"/>
        </w:rPr>
        <w:t>Paper Code: GEN 110</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48" w:lineRule="exact"/>
        <w:rPr>
          <w:rFonts w:ascii="Times New Roman" w:hAnsi="Times New Roman"/>
          <w:sz w:val="24"/>
          <w:szCs w:val="24"/>
        </w:rPr>
      </w:pPr>
    </w:p>
    <w:p w:rsidR="00914748" w:rsidRPr="00CB11A2" w:rsidRDefault="00914748">
      <w:pPr>
        <w:widowControl w:val="0"/>
        <w:overflowPunct w:val="0"/>
        <w:autoSpaceDE w:val="0"/>
        <w:autoSpaceDN w:val="0"/>
        <w:adjustRightInd w:val="0"/>
        <w:spacing w:after="0" w:line="334" w:lineRule="auto"/>
        <w:ind w:right="40"/>
        <w:rPr>
          <w:rFonts w:ascii="Times New Roman" w:hAnsi="Times New Roman"/>
          <w:sz w:val="24"/>
          <w:szCs w:val="24"/>
        </w:rPr>
      </w:pPr>
      <w:r w:rsidRPr="00CB11A2">
        <w:rPr>
          <w:rFonts w:ascii="Times New Roman" w:hAnsi="Times New Roman"/>
          <w:sz w:val="24"/>
          <w:szCs w:val="24"/>
        </w:rPr>
        <w:t>The evaluation of the Dissertation and Viva Voce will be conducted by a Board of Examiners comprising of Dean, Supervisor and senior most faculty member and an External Examiner with the approval of the Hon’ble Vice Chancellor.</w:t>
      </w: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200" w:lineRule="exact"/>
        <w:rPr>
          <w:rFonts w:ascii="Times New Roman" w:hAnsi="Times New Roman"/>
          <w:sz w:val="24"/>
          <w:szCs w:val="24"/>
        </w:rPr>
      </w:pPr>
    </w:p>
    <w:p w:rsidR="00914748" w:rsidRPr="00CB11A2" w:rsidRDefault="00914748">
      <w:pPr>
        <w:widowControl w:val="0"/>
        <w:autoSpaceDE w:val="0"/>
        <w:autoSpaceDN w:val="0"/>
        <w:adjustRightInd w:val="0"/>
        <w:spacing w:after="0" w:line="381" w:lineRule="exact"/>
        <w:rPr>
          <w:rFonts w:ascii="Times New Roman" w:hAnsi="Times New Roman"/>
          <w:sz w:val="24"/>
          <w:szCs w:val="24"/>
        </w:rPr>
      </w:pPr>
    </w:p>
    <w:p w:rsidR="00914748" w:rsidRPr="00CB11A2" w:rsidRDefault="00914748">
      <w:pPr>
        <w:widowControl w:val="0"/>
        <w:autoSpaceDE w:val="0"/>
        <w:autoSpaceDN w:val="0"/>
        <w:adjustRightInd w:val="0"/>
        <w:spacing w:after="0" w:line="240" w:lineRule="auto"/>
        <w:rPr>
          <w:rFonts w:ascii="Times New Roman" w:hAnsi="Times New Roman"/>
          <w:sz w:val="24"/>
          <w:szCs w:val="24"/>
        </w:rPr>
      </w:pPr>
    </w:p>
    <w:sectPr w:rsidR="00914748" w:rsidRPr="00CB11A2" w:rsidSect="00577777">
      <w:pgSz w:w="11906" w:h="16838"/>
      <w:pgMar w:top="1434" w:right="1440" w:bottom="715" w:left="1440" w:header="720" w:footer="720" w:gutter="0"/>
      <w:cols w:space="720" w:equalWidth="0">
        <w:col w:w="90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748" w:rsidRDefault="00914748" w:rsidP="00CB11A2">
      <w:pPr>
        <w:spacing w:after="0" w:line="240" w:lineRule="auto"/>
      </w:pPr>
      <w:r>
        <w:separator/>
      </w:r>
    </w:p>
  </w:endnote>
  <w:endnote w:type="continuationSeparator" w:id="0">
    <w:p w:rsidR="00914748" w:rsidRDefault="00914748" w:rsidP="00CB11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748" w:rsidRDefault="00914748" w:rsidP="00CB11A2">
      <w:pPr>
        <w:spacing w:after="0" w:line="240" w:lineRule="auto"/>
      </w:pPr>
      <w:r>
        <w:separator/>
      </w:r>
    </w:p>
  </w:footnote>
  <w:footnote w:type="continuationSeparator" w:id="0">
    <w:p w:rsidR="00914748" w:rsidRDefault="00914748" w:rsidP="00CB11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748" w:rsidRDefault="00914748" w:rsidP="0090451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4748" w:rsidRDefault="009147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748" w:rsidRDefault="00914748" w:rsidP="0090451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914748" w:rsidRDefault="00914748">
    <w:pPr>
      <w:pStyle w:val="Header"/>
      <w:jc w:val="right"/>
    </w:pPr>
  </w:p>
  <w:p w:rsidR="00914748" w:rsidRDefault="009147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30A"/>
    <w:multiLevelType w:val="hybridMultilevel"/>
    <w:tmpl w:val="0000301C"/>
    <w:lvl w:ilvl="0" w:tplc="00000BDB">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47E"/>
    <w:multiLevelType w:val="hybridMultilevel"/>
    <w:tmpl w:val="0000422D"/>
    <w:lvl w:ilvl="0" w:tplc="000054DC">
      <w:start w:val="1"/>
      <w:numFmt w:val="lowerLetter"/>
      <w:lvlText w:val="%1."/>
      <w:lvlJc w:val="left"/>
      <w:pPr>
        <w:tabs>
          <w:tab w:val="num" w:pos="720"/>
        </w:tabs>
        <w:ind w:left="720" w:hanging="360"/>
      </w:pPr>
      <w:rPr>
        <w:rFonts w:cs="Times New Roman"/>
      </w:rPr>
    </w:lvl>
    <w:lvl w:ilvl="1" w:tplc="0000368E">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822"/>
    <w:multiLevelType w:val="hybridMultilevel"/>
    <w:tmpl w:val="00005991"/>
    <w:lvl w:ilvl="0" w:tplc="0000409D">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FBF"/>
    <w:multiLevelType w:val="hybridMultilevel"/>
    <w:tmpl w:val="00002F14"/>
    <w:lvl w:ilvl="0" w:tplc="00006AD6">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238"/>
    <w:multiLevelType w:val="hybridMultilevel"/>
    <w:tmpl w:val="00003B25"/>
    <w:lvl w:ilvl="0" w:tplc="00001E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DB"/>
    <w:multiLevelType w:val="hybridMultilevel"/>
    <w:tmpl w:val="0000153C"/>
    <w:lvl w:ilvl="0" w:tplc="00007E8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2E1"/>
    <w:multiLevelType w:val="hybridMultilevel"/>
    <w:tmpl w:val="0000798B"/>
    <w:lvl w:ilvl="0" w:tplc="0000121F">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47"/>
    <w:multiLevelType w:val="hybridMultilevel"/>
    <w:tmpl w:val="000054DE"/>
    <w:lvl w:ilvl="0" w:tplc="000039B3">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2213"/>
    <w:multiLevelType w:val="hybridMultilevel"/>
    <w:tmpl w:val="0000260D"/>
    <w:lvl w:ilvl="0" w:tplc="00006B89">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6A6"/>
    <w:multiLevelType w:val="hybridMultilevel"/>
    <w:tmpl w:val="0000701F"/>
    <w:lvl w:ilvl="0" w:tplc="00005D0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C3B"/>
    <w:multiLevelType w:val="hybridMultilevel"/>
    <w:tmpl w:val="000015A1"/>
    <w:lvl w:ilvl="0" w:tplc="00005422">
      <w:start w:val="1"/>
      <w:numFmt w:val="lowerLetter"/>
      <w:lvlText w:val="%1."/>
      <w:lvlJc w:val="left"/>
      <w:pPr>
        <w:tabs>
          <w:tab w:val="num" w:pos="720"/>
        </w:tabs>
        <w:ind w:left="720" w:hanging="360"/>
      </w:pPr>
      <w:rPr>
        <w:rFonts w:cs="Times New Roman"/>
      </w:rPr>
    </w:lvl>
    <w:lvl w:ilvl="1" w:tplc="00003EF6">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D12"/>
    <w:multiLevelType w:val="hybridMultilevel"/>
    <w:tmpl w:val="0000074D"/>
    <w:lvl w:ilvl="0" w:tplc="00004DC8">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14F"/>
    <w:multiLevelType w:val="hybridMultilevel"/>
    <w:tmpl w:val="00005E14"/>
    <w:lvl w:ilvl="0" w:tplc="00004DF2">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lowerLetter"/>
      <w:lvlText w:val="%1."/>
      <w:lvlJc w:val="left"/>
      <w:pPr>
        <w:tabs>
          <w:tab w:val="num" w:pos="720"/>
        </w:tabs>
        <w:ind w:left="720" w:hanging="360"/>
      </w:pPr>
      <w:rPr>
        <w:rFonts w:cs="Times New Roman"/>
      </w:rPr>
    </w:lvl>
    <w:lvl w:ilvl="1" w:tplc="00005753">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491C"/>
    <w:multiLevelType w:val="hybridMultilevel"/>
    <w:tmpl w:val="00004D06"/>
    <w:lvl w:ilvl="0" w:tplc="00004DB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4944"/>
    <w:multiLevelType w:val="hybridMultilevel"/>
    <w:tmpl w:val="00002E40"/>
    <w:lvl w:ilvl="0" w:tplc="00001366">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4B40"/>
    <w:multiLevelType w:val="hybridMultilevel"/>
    <w:tmpl w:val="00005878"/>
    <w:lvl w:ilvl="0" w:tplc="00006B3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56AE"/>
    <w:multiLevelType w:val="hybridMultilevel"/>
    <w:tmpl w:val="00000732"/>
    <w:lvl w:ilvl="0" w:tplc="00000120">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5AF1"/>
    <w:multiLevelType w:val="hybridMultilevel"/>
    <w:tmpl w:val="000041BB"/>
    <w:lvl w:ilvl="0" w:tplc="000026E9">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5CFD"/>
    <w:multiLevelType w:val="hybridMultilevel"/>
    <w:tmpl w:val="00003E12"/>
    <w:lvl w:ilvl="0" w:tplc="00001A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5F32"/>
    <w:multiLevelType w:val="hybridMultilevel"/>
    <w:tmpl w:val="00003BF6"/>
    <w:lvl w:ilvl="0" w:tplc="00003A9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5F90"/>
    <w:multiLevelType w:val="hybridMultilevel"/>
    <w:tmpl w:val="00001649"/>
    <w:lvl w:ilvl="0" w:tplc="00006DF1">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60BF"/>
    <w:multiLevelType w:val="hybridMultilevel"/>
    <w:tmpl w:val="00005C67"/>
    <w:lvl w:ilvl="0" w:tplc="00003CD6">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6443"/>
    <w:multiLevelType w:val="hybridMultilevel"/>
    <w:tmpl w:val="000066BB"/>
    <w:lvl w:ilvl="0" w:tplc="0000428B">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6E5D"/>
    <w:multiLevelType w:val="hybridMultilevel"/>
    <w:tmpl w:val="00001AD4"/>
    <w:lvl w:ilvl="0" w:tplc="000063CB">
      <w:start w:val="1"/>
      <w:numFmt w:val="decimal"/>
      <w:lvlText w:val="%1"/>
      <w:lvlJc w:val="left"/>
      <w:pPr>
        <w:tabs>
          <w:tab w:val="num" w:pos="720"/>
        </w:tabs>
        <w:ind w:left="720" w:hanging="360"/>
      </w:pPr>
      <w:rPr>
        <w:rFonts w:cs="Times New Roman"/>
      </w:rPr>
    </w:lvl>
    <w:lvl w:ilvl="1" w:tplc="00006BFC">
      <w:start w:val="329"/>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73DA"/>
    <w:multiLevelType w:val="hybridMultilevel"/>
    <w:tmpl w:val="000058B0"/>
    <w:lvl w:ilvl="0" w:tplc="000026CA">
      <w:start w:val="1"/>
      <w:numFmt w:val="lowerLetter"/>
      <w:lvlText w:val="%1."/>
      <w:lvlJc w:val="left"/>
      <w:pPr>
        <w:tabs>
          <w:tab w:val="num" w:pos="720"/>
        </w:tabs>
        <w:ind w:left="720" w:hanging="360"/>
      </w:pPr>
      <w:rPr>
        <w:rFonts w:cs="Times New Roman"/>
      </w:rPr>
    </w:lvl>
    <w:lvl w:ilvl="1" w:tplc="00003699">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759A"/>
    <w:multiLevelType w:val="hybridMultilevel"/>
    <w:tmpl w:val="00002350"/>
    <w:lvl w:ilvl="0" w:tplc="000022E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7A5A"/>
    <w:multiLevelType w:val="hybridMultilevel"/>
    <w:tmpl w:val="0000767D"/>
    <w:lvl w:ilvl="0" w:tplc="00004509">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7F96"/>
    <w:multiLevelType w:val="hybridMultilevel"/>
    <w:tmpl w:val="00007FF5"/>
    <w:lvl w:ilvl="0" w:tplc="00004E45">
      <w:start w:val="13"/>
      <w:numFmt w:val="decimal"/>
      <w:lvlText w:val="%1."/>
      <w:lvlJc w:val="left"/>
      <w:pPr>
        <w:tabs>
          <w:tab w:val="num" w:pos="720"/>
        </w:tabs>
        <w:ind w:left="720" w:hanging="360"/>
      </w:pPr>
      <w:rPr>
        <w:rFonts w:cs="Times New Roman"/>
      </w:rPr>
    </w:lvl>
    <w:lvl w:ilvl="1" w:tplc="0000323B">
      <w:start w:val="467"/>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44F0B75"/>
    <w:multiLevelType w:val="hybridMultilevel"/>
    <w:tmpl w:val="93861A2A"/>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6">
    <w:nsid w:val="05540ADE"/>
    <w:multiLevelType w:val="hybridMultilevel"/>
    <w:tmpl w:val="40403D98"/>
    <w:lvl w:ilvl="0" w:tplc="40090017">
      <w:start w:val="1"/>
      <w:numFmt w:val="lowerLetter"/>
      <w:lvlText w:val="%1)"/>
      <w:lvlJc w:val="left"/>
      <w:pPr>
        <w:ind w:left="1800" w:hanging="720"/>
      </w:pPr>
      <w:rPr>
        <w:rFonts w:cs="Times New Roman" w:hint="default"/>
        <w:sz w:val="22"/>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7">
    <w:nsid w:val="17652772"/>
    <w:multiLevelType w:val="hybridMultilevel"/>
    <w:tmpl w:val="B9020A70"/>
    <w:lvl w:ilvl="0" w:tplc="CB700136">
      <w:start w:val="1"/>
      <w:numFmt w:val="decimal"/>
      <w:lvlText w:val="%1."/>
      <w:lvlJc w:val="left"/>
      <w:pPr>
        <w:ind w:left="72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8">
    <w:nsid w:val="18E25547"/>
    <w:multiLevelType w:val="hybridMultilevel"/>
    <w:tmpl w:val="1742861C"/>
    <w:lvl w:ilvl="0" w:tplc="CF02FAC6">
      <w:start w:val="1"/>
      <w:numFmt w:val="upperRoman"/>
      <w:lvlText w:val="%1."/>
      <w:lvlJc w:val="left"/>
      <w:pPr>
        <w:ind w:left="1800" w:hanging="720"/>
      </w:pPr>
      <w:rPr>
        <w:rFonts w:ascii="Calibri" w:hAnsi="Calibri" w:cs="Times New Roman" w:hint="default"/>
        <w:sz w:val="22"/>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9">
    <w:nsid w:val="1AFD05E5"/>
    <w:multiLevelType w:val="hybridMultilevel"/>
    <w:tmpl w:val="E7C89BB2"/>
    <w:lvl w:ilvl="0" w:tplc="BDB2E2A8">
      <w:start w:val="1"/>
      <w:numFmt w:val="lowerLetter"/>
      <w:lvlText w:val="%1."/>
      <w:lvlJc w:val="left"/>
      <w:pPr>
        <w:ind w:left="720" w:hanging="360"/>
      </w:pPr>
      <w:rPr>
        <w:rFonts w:ascii="Calibri" w:hAnsi="Calibri" w:cs="Times New Roman" w:hint="default"/>
        <w:sz w:val="22"/>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0">
    <w:nsid w:val="1C481EE1"/>
    <w:multiLevelType w:val="hybridMultilevel"/>
    <w:tmpl w:val="B2A4B920"/>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1">
    <w:nsid w:val="2A293311"/>
    <w:multiLevelType w:val="hybridMultilevel"/>
    <w:tmpl w:val="641E700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2">
    <w:nsid w:val="2AE25E0D"/>
    <w:multiLevelType w:val="hybridMultilevel"/>
    <w:tmpl w:val="D1A660D8"/>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3">
    <w:nsid w:val="2DA56113"/>
    <w:multiLevelType w:val="hybridMultilevel"/>
    <w:tmpl w:val="CCEAC95C"/>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4">
    <w:nsid w:val="43803EA9"/>
    <w:multiLevelType w:val="hybridMultilevel"/>
    <w:tmpl w:val="CCAA362C"/>
    <w:lvl w:ilvl="0" w:tplc="7584BA54">
      <w:start w:val="1"/>
      <w:numFmt w:val="decimal"/>
      <w:lvlText w:val="%1."/>
      <w:lvlJc w:val="left"/>
      <w:pPr>
        <w:ind w:left="720" w:hanging="360"/>
      </w:pPr>
      <w:rPr>
        <w:rFonts w:eastAsia="Times New Roman"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5">
    <w:nsid w:val="438916FA"/>
    <w:multiLevelType w:val="hybridMultilevel"/>
    <w:tmpl w:val="FF7CF59C"/>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6">
    <w:nsid w:val="4A222DF0"/>
    <w:multiLevelType w:val="hybridMultilevel"/>
    <w:tmpl w:val="AE9C03C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7">
    <w:nsid w:val="4BBB08C5"/>
    <w:multiLevelType w:val="hybridMultilevel"/>
    <w:tmpl w:val="DFD0DA0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8">
    <w:nsid w:val="4D852E2A"/>
    <w:multiLevelType w:val="hybridMultilevel"/>
    <w:tmpl w:val="191EE0D6"/>
    <w:lvl w:ilvl="0" w:tplc="7B20FE44">
      <w:start w:val="1"/>
      <w:numFmt w:val="decimal"/>
      <w:lvlText w:val="%1."/>
      <w:lvlJc w:val="left"/>
      <w:pPr>
        <w:ind w:left="720" w:hanging="360"/>
      </w:pPr>
      <w:rPr>
        <w:rFonts w:cs="Times New Roman" w:hint="default"/>
        <w:b/>
        <w:color w:val="00000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9">
    <w:nsid w:val="4F8608D9"/>
    <w:multiLevelType w:val="hybridMultilevel"/>
    <w:tmpl w:val="D702F770"/>
    <w:lvl w:ilvl="0" w:tplc="B4328AE4">
      <w:start w:val="1"/>
      <w:numFmt w:val="lowerLetter"/>
      <w:lvlText w:val="%1."/>
      <w:lvlJc w:val="left"/>
      <w:pPr>
        <w:ind w:left="720" w:hanging="360"/>
      </w:pPr>
      <w:rPr>
        <w:rFonts w:ascii="Calibri" w:hAnsi="Calibri" w:cs="Times New Roman" w:hint="default"/>
        <w:b w:val="0"/>
        <w:sz w:val="22"/>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0">
    <w:nsid w:val="61AB2D47"/>
    <w:multiLevelType w:val="hybridMultilevel"/>
    <w:tmpl w:val="0818F1FC"/>
    <w:lvl w:ilvl="0" w:tplc="AB5C6688">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1">
    <w:nsid w:val="648A3F9D"/>
    <w:multiLevelType w:val="hybridMultilevel"/>
    <w:tmpl w:val="04BC0648"/>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2">
    <w:nsid w:val="71DB3EB3"/>
    <w:multiLevelType w:val="hybridMultilevel"/>
    <w:tmpl w:val="C108C906"/>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3">
    <w:nsid w:val="74C615DA"/>
    <w:multiLevelType w:val="hybridMultilevel"/>
    <w:tmpl w:val="74C64C82"/>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4">
    <w:nsid w:val="7D045880"/>
    <w:multiLevelType w:val="hybridMultilevel"/>
    <w:tmpl w:val="72BE5B8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5">
    <w:nsid w:val="7E5839CE"/>
    <w:multiLevelType w:val="hybridMultilevel"/>
    <w:tmpl w:val="8F52CCC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 w:numId="2">
    <w:abstractNumId w:val="29"/>
  </w:num>
  <w:num w:numId="3">
    <w:abstractNumId w:val="14"/>
  </w:num>
  <w:num w:numId="4">
    <w:abstractNumId w:val="26"/>
  </w:num>
  <w:num w:numId="5">
    <w:abstractNumId w:val="23"/>
  </w:num>
  <w:num w:numId="6">
    <w:abstractNumId w:val="2"/>
  </w:num>
  <w:num w:numId="7">
    <w:abstractNumId w:val="8"/>
  </w:num>
  <w:num w:numId="8">
    <w:abstractNumId w:val="18"/>
  </w:num>
  <w:num w:numId="9">
    <w:abstractNumId w:val="1"/>
  </w:num>
  <w:num w:numId="10">
    <w:abstractNumId w:val="19"/>
  </w:num>
  <w:num w:numId="11">
    <w:abstractNumId w:val="10"/>
  </w:num>
  <w:num w:numId="12">
    <w:abstractNumId w:val="15"/>
  </w:num>
  <w:num w:numId="13">
    <w:abstractNumId w:val="28"/>
  </w:num>
  <w:num w:numId="14">
    <w:abstractNumId w:val="12"/>
  </w:num>
  <w:num w:numId="15">
    <w:abstractNumId w:val="33"/>
  </w:num>
  <w:num w:numId="16">
    <w:abstractNumId w:val="7"/>
  </w:num>
  <w:num w:numId="17">
    <w:abstractNumId w:val="30"/>
  </w:num>
  <w:num w:numId="18">
    <w:abstractNumId w:val="34"/>
  </w:num>
  <w:num w:numId="19">
    <w:abstractNumId w:val="11"/>
  </w:num>
  <w:num w:numId="20">
    <w:abstractNumId w:val="3"/>
  </w:num>
  <w:num w:numId="21">
    <w:abstractNumId w:val="22"/>
  </w:num>
  <w:num w:numId="22">
    <w:abstractNumId w:val="32"/>
  </w:num>
  <w:num w:numId="23">
    <w:abstractNumId w:val="21"/>
  </w:num>
  <w:num w:numId="24">
    <w:abstractNumId w:val="24"/>
  </w:num>
  <w:num w:numId="25">
    <w:abstractNumId w:val="25"/>
  </w:num>
  <w:num w:numId="26">
    <w:abstractNumId w:val="16"/>
  </w:num>
  <w:num w:numId="27">
    <w:abstractNumId w:val="20"/>
  </w:num>
  <w:num w:numId="28">
    <w:abstractNumId w:val="13"/>
  </w:num>
  <w:num w:numId="29">
    <w:abstractNumId w:val="5"/>
  </w:num>
  <w:num w:numId="30">
    <w:abstractNumId w:val="9"/>
  </w:num>
  <w:num w:numId="31">
    <w:abstractNumId w:val="31"/>
  </w:num>
  <w:num w:numId="32">
    <w:abstractNumId w:val="17"/>
  </w:num>
  <w:num w:numId="33">
    <w:abstractNumId w:val="27"/>
  </w:num>
  <w:num w:numId="34">
    <w:abstractNumId w:val="6"/>
  </w:num>
  <w:num w:numId="35">
    <w:abstractNumId w:val="4"/>
  </w:num>
  <w:num w:numId="36">
    <w:abstractNumId w:val="38"/>
  </w:num>
  <w:num w:numId="37">
    <w:abstractNumId w:val="35"/>
  </w:num>
  <w:num w:numId="38">
    <w:abstractNumId w:val="52"/>
  </w:num>
  <w:num w:numId="39">
    <w:abstractNumId w:val="51"/>
  </w:num>
  <w:num w:numId="40">
    <w:abstractNumId w:val="49"/>
  </w:num>
  <w:num w:numId="41">
    <w:abstractNumId w:val="39"/>
  </w:num>
  <w:num w:numId="42">
    <w:abstractNumId w:val="53"/>
  </w:num>
  <w:num w:numId="43">
    <w:abstractNumId w:val="45"/>
  </w:num>
  <w:num w:numId="44">
    <w:abstractNumId w:val="42"/>
  </w:num>
  <w:num w:numId="45">
    <w:abstractNumId w:val="40"/>
  </w:num>
  <w:num w:numId="46">
    <w:abstractNumId w:val="50"/>
  </w:num>
  <w:num w:numId="47">
    <w:abstractNumId w:val="43"/>
  </w:num>
  <w:num w:numId="48">
    <w:abstractNumId w:val="46"/>
  </w:num>
  <w:num w:numId="49">
    <w:abstractNumId w:val="44"/>
  </w:num>
  <w:num w:numId="50">
    <w:abstractNumId w:val="55"/>
  </w:num>
  <w:num w:numId="51">
    <w:abstractNumId w:val="54"/>
  </w:num>
  <w:num w:numId="52">
    <w:abstractNumId w:val="41"/>
  </w:num>
  <w:num w:numId="53">
    <w:abstractNumId w:val="48"/>
  </w:num>
  <w:num w:numId="54">
    <w:abstractNumId w:val="47"/>
  </w:num>
  <w:num w:numId="55">
    <w:abstractNumId w:val="37"/>
  </w:num>
  <w:num w:numId="56">
    <w:abstractNumId w:val="36"/>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46EC"/>
    <w:rsid w:val="00045964"/>
    <w:rsid w:val="00046D3A"/>
    <w:rsid w:val="00054B8F"/>
    <w:rsid w:val="000927CB"/>
    <w:rsid w:val="000A7B2C"/>
    <w:rsid w:val="000C3252"/>
    <w:rsid w:val="00105A26"/>
    <w:rsid w:val="00152926"/>
    <w:rsid w:val="001778C5"/>
    <w:rsid w:val="002A1F9C"/>
    <w:rsid w:val="002D4C1C"/>
    <w:rsid w:val="00335109"/>
    <w:rsid w:val="003D3166"/>
    <w:rsid w:val="00477B7F"/>
    <w:rsid w:val="00480E13"/>
    <w:rsid w:val="00496C1D"/>
    <w:rsid w:val="005322CB"/>
    <w:rsid w:val="00532F79"/>
    <w:rsid w:val="00577777"/>
    <w:rsid w:val="00585EFE"/>
    <w:rsid w:val="005F3085"/>
    <w:rsid w:val="00600889"/>
    <w:rsid w:val="006174BA"/>
    <w:rsid w:val="00623F31"/>
    <w:rsid w:val="0063038C"/>
    <w:rsid w:val="00643B2F"/>
    <w:rsid w:val="00664A60"/>
    <w:rsid w:val="00684352"/>
    <w:rsid w:val="006A1B9A"/>
    <w:rsid w:val="006E21E9"/>
    <w:rsid w:val="00731A96"/>
    <w:rsid w:val="007557C9"/>
    <w:rsid w:val="00774545"/>
    <w:rsid w:val="007B369E"/>
    <w:rsid w:val="007F0FDB"/>
    <w:rsid w:val="00890B70"/>
    <w:rsid w:val="008D508B"/>
    <w:rsid w:val="0090451D"/>
    <w:rsid w:val="00907444"/>
    <w:rsid w:val="00914748"/>
    <w:rsid w:val="009253A1"/>
    <w:rsid w:val="009D7967"/>
    <w:rsid w:val="009F5D2C"/>
    <w:rsid w:val="00A046EC"/>
    <w:rsid w:val="00A103B3"/>
    <w:rsid w:val="00A3636B"/>
    <w:rsid w:val="00A57EF1"/>
    <w:rsid w:val="00AE66A1"/>
    <w:rsid w:val="00AF6CF0"/>
    <w:rsid w:val="00B7112B"/>
    <w:rsid w:val="00B85986"/>
    <w:rsid w:val="00BB69D9"/>
    <w:rsid w:val="00BC2CFD"/>
    <w:rsid w:val="00BD5019"/>
    <w:rsid w:val="00BF02B6"/>
    <w:rsid w:val="00C168D3"/>
    <w:rsid w:val="00C6393A"/>
    <w:rsid w:val="00CB11A2"/>
    <w:rsid w:val="00CB74D6"/>
    <w:rsid w:val="00CD5388"/>
    <w:rsid w:val="00CE7EC5"/>
    <w:rsid w:val="00D757C1"/>
    <w:rsid w:val="00DA005B"/>
    <w:rsid w:val="00E11C85"/>
    <w:rsid w:val="00EB35C1"/>
    <w:rsid w:val="00EC60B7"/>
    <w:rsid w:val="00EE64C7"/>
    <w:rsid w:val="00F664CA"/>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77"/>
    <w:pPr>
      <w:spacing w:after="200" w:line="276" w:lineRule="auto"/>
    </w:pPr>
    <w:rPr>
      <w:lang w:val="en-US" w:eastAsia="en-US"/>
    </w:rPr>
  </w:style>
  <w:style w:type="paragraph" w:styleId="Heading1">
    <w:name w:val="heading 1"/>
    <w:basedOn w:val="Normal"/>
    <w:link w:val="Heading1Char"/>
    <w:uiPriority w:val="99"/>
    <w:qFormat/>
    <w:rsid w:val="005322CB"/>
    <w:pPr>
      <w:spacing w:before="100" w:beforeAutospacing="1" w:after="100" w:afterAutospacing="1" w:line="240" w:lineRule="auto"/>
      <w:outlineLvl w:val="0"/>
    </w:pPr>
    <w:rPr>
      <w:rFonts w:ascii="Times New Roman" w:hAnsi="Times New Roman"/>
      <w:b/>
      <w:bCs/>
      <w:kern w:val="36"/>
      <w:sz w:val="48"/>
      <w:szCs w:val="48"/>
      <w:lang w:val="en-IN" w:eastAsia="en-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22CB"/>
    <w:rPr>
      <w:rFonts w:ascii="Times New Roman" w:hAnsi="Times New Roman" w:cs="Times New Roman"/>
      <w:b/>
      <w:bCs/>
      <w:kern w:val="36"/>
      <w:sz w:val="48"/>
      <w:szCs w:val="48"/>
      <w:lang w:val="en-IN" w:eastAsia="en-IN"/>
    </w:rPr>
  </w:style>
  <w:style w:type="paragraph" w:styleId="ListParagraph">
    <w:name w:val="List Paragraph"/>
    <w:basedOn w:val="Normal"/>
    <w:uiPriority w:val="99"/>
    <w:qFormat/>
    <w:rsid w:val="00A103B3"/>
    <w:pPr>
      <w:ind w:left="720"/>
      <w:contextualSpacing/>
    </w:pPr>
  </w:style>
  <w:style w:type="character" w:customStyle="1" w:styleId="apple-converted-space">
    <w:name w:val="apple-converted-space"/>
    <w:basedOn w:val="DefaultParagraphFont"/>
    <w:uiPriority w:val="99"/>
    <w:rsid w:val="005322CB"/>
    <w:rPr>
      <w:rFonts w:cs="Times New Roman"/>
    </w:rPr>
  </w:style>
  <w:style w:type="character" w:customStyle="1" w:styleId="a-size-medium">
    <w:name w:val="a-size-medium"/>
    <w:basedOn w:val="DefaultParagraphFont"/>
    <w:uiPriority w:val="99"/>
    <w:rsid w:val="005322CB"/>
    <w:rPr>
      <w:rFonts w:cs="Times New Roman"/>
    </w:rPr>
  </w:style>
  <w:style w:type="character" w:styleId="Hyperlink">
    <w:name w:val="Hyperlink"/>
    <w:basedOn w:val="DefaultParagraphFont"/>
    <w:uiPriority w:val="99"/>
    <w:semiHidden/>
    <w:rsid w:val="00045964"/>
    <w:rPr>
      <w:rFonts w:cs="Times New Roman"/>
      <w:color w:val="0000FF"/>
      <w:u w:val="single"/>
    </w:rPr>
  </w:style>
  <w:style w:type="character" w:styleId="Emphasis">
    <w:name w:val="Emphasis"/>
    <w:basedOn w:val="DefaultParagraphFont"/>
    <w:uiPriority w:val="99"/>
    <w:qFormat/>
    <w:rsid w:val="00EC60B7"/>
    <w:rPr>
      <w:rFonts w:cs="Times New Roman"/>
      <w:i/>
      <w:iCs/>
    </w:rPr>
  </w:style>
  <w:style w:type="paragraph" w:styleId="Header">
    <w:name w:val="header"/>
    <w:basedOn w:val="Normal"/>
    <w:link w:val="HeaderChar"/>
    <w:uiPriority w:val="99"/>
    <w:rsid w:val="00CB11A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B11A2"/>
    <w:rPr>
      <w:rFonts w:cs="Times New Roman"/>
    </w:rPr>
  </w:style>
  <w:style w:type="paragraph" w:styleId="Footer">
    <w:name w:val="footer"/>
    <w:basedOn w:val="Normal"/>
    <w:link w:val="FooterChar"/>
    <w:uiPriority w:val="99"/>
    <w:rsid w:val="00CB11A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B11A2"/>
    <w:rPr>
      <w:rFonts w:cs="Times New Roman"/>
    </w:rPr>
  </w:style>
  <w:style w:type="character" w:styleId="PageNumber">
    <w:name w:val="page number"/>
    <w:basedOn w:val="DefaultParagraphFont"/>
    <w:uiPriority w:val="99"/>
    <w:rsid w:val="00731A96"/>
    <w:rPr>
      <w:rFonts w:cs="Times New Roman"/>
    </w:rPr>
  </w:style>
</w:styles>
</file>

<file path=word/webSettings.xml><?xml version="1.0" encoding="utf-8"?>
<w:webSettings xmlns:r="http://schemas.openxmlformats.org/officeDocument/2006/relationships" xmlns:w="http://schemas.openxmlformats.org/wordprocessingml/2006/main">
  <w:divs>
    <w:div w:id="1267033703">
      <w:marLeft w:val="0"/>
      <w:marRight w:val="0"/>
      <w:marTop w:val="0"/>
      <w:marBottom w:val="0"/>
      <w:divBdr>
        <w:top w:val="none" w:sz="0" w:space="0" w:color="auto"/>
        <w:left w:val="none" w:sz="0" w:space="0" w:color="auto"/>
        <w:bottom w:val="none" w:sz="0" w:space="0" w:color="auto"/>
        <w:right w:val="none" w:sz="0" w:space="0" w:color="auto"/>
      </w:divBdr>
    </w:div>
    <w:div w:id="1267033704">
      <w:marLeft w:val="0"/>
      <w:marRight w:val="0"/>
      <w:marTop w:val="0"/>
      <w:marBottom w:val="0"/>
      <w:divBdr>
        <w:top w:val="none" w:sz="0" w:space="0" w:color="auto"/>
        <w:left w:val="none" w:sz="0" w:space="0" w:color="auto"/>
        <w:bottom w:val="none" w:sz="0" w:space="0" w:color="auto"/>
        <w:right w:val="none" w:sz="0" w:space="0" w:color="auto"/>
      </w:divBdr>
    </w:div>
    <w:div w:id="1267033705">
      <w:marLeft w:val="0"/>
      <w:marRight w:val="0"/>
      <w:marTop w:val="0"/>
      <w:marBottom w:val="0"/>
      <w:divBdr>
        <w:top w:val="none" w:sz="0" w:space="0" w:color="auto"/>
        <w:left w:val="none" w:sz="0" w:space="0" w:color="auto"/>
        <w:bottom w:val="none" w:sz="0" w:space="0" w:color="auto"/>
        <w:right w:val="none" w:sz="0" w:space="0" w:color="auto"/>
      </w:divBdr>
    </w:div>
    <w:div w:id="12670337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wbookshop.net/index.php?publishers_id=147" TargetMode="External"/><Relationship Id="rId18" Type="http://schemas.openxmlformats.org/officeDocument/2006/relationships/hyperlink" Target="http://gull.georgetown.edu/record=b1027880~S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awbookshop.net/international-commercial-arbitration-p-3457.html?osCsid=06d8b1f7be734da42df7f10b4abc6c8e" TargetMode="External"/><Relationship Id="rId17" Type="http://schemas.openxmlformats.org/officeDocument/2006/relationships/hyperlink" Target="http://www.lawbookshop.net/index.php?manufacturers_id=1543" TargetMode="External"/><Relationship Id="rId2" Type="http://schemas.openxmlformats.org/officeDocument/2006/relationships/styles" Target="styles.xml"/><Relationship Id="rId16" Type="http://schemas.openxmlformats.org/officeDocument/2006/relationships/hyperlink" Target="http://www.lawbookshop.net/index.php?manufacturers_id=136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lawbookshop.net/index.php?manufacturers_id=1542"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lawbookshop.net/index.php?manufacturers_id=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618</TotalTime>
  <Pages>16</Pages>
  <Words>2959</Words>
  <Characters>16869</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dc:creator>
  <cp:keywords/>
  <dc:description/>
  <cp:lastModifiedBy>user</cp:lastModifiedBy>
  <cp:revision>34</cp:revision>
  <cp:lastPrinted>2015-09-02T12:39:00Z</cp:lastPrinted>
  <dcterms:created xsi:type="dcterms:W3CDTF">2015-05-21T09:51:00Z</dcterms:created>
  <dcterms:modified xsi:type="dcterms:W3CDTF">2015-12-02T10:12:00Z</dcterms:modified>
</cp:coreProperties>
</file>