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F227D" w14:textId="68894323" w:rsidR="00382630" w:rsidRPr="00AF21E0" w:rsidRDefault="00382630" w:rsidP="00382630">
      <w:pPr>
        <w:rPr>
          <w:rFonts w:ascii="Segoe UI Semibold" w:hAnsi="Segoe UI Semibold" w:cs="Segoe UI Semibold"/>
          <w:b/>
          <w:bCs/>
          <w:sz w:val="20"/>
          <w:szCs w:val="20"/>
        </w:rPr>
      </w:pPr>
      <w:r w:rsidRPr="00AF21E0">
        <w:rPr>
          <w:rFonts w:ascii="Segoe UI Semibold" w:hAnsi="Segoe UI Semibold" w:cs="Segoe UI Semibold"/>
          <w:b/>
          <w:bCs/>
          <w:sz w:val="20"/>
          <w:szCs w:val="20"/>
        </w:rPr>
        <w:t xml:space="preserve"> Problem Statement</w:t>
      </w:r>
    </w:p>
    <w:p w14:paraId="7D9AF6BD" w14:textId="77777777"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sz w:val="20"/>
          <w:szCs w:val="20"/>
        </w:rPr>
        <w:t xml:space="preserve">Understanding the career aspirations of Generation Z (those born between the late 1990s and early 2010s) has become a critical concern for employers, educators, and policymakers. This demographic is now entering the workforce and redefining traditional work environments with their unique perspectives, values, and ambitions. By exploring what motivates them, why they make specific career choices, when they seek career advancement, where they aim to work, who they look to for guidance, and how they approach their career development, we can better understand their aspirations and create environments that foster their success. </w:t>
      </w:r>
    </w:p>
    <w:p w14:paraId="3CF8AEFD" w14:textId="77777777" w:rsidR="00382630" w:rsidRPr="00AF21E0" w:rsidRDefault="00382630" w:rsidP="00382630">
      <w:pPr>
        <w:rPr>
          <w:rFonts w:ascii="Segoe UI Semibold" w:hAnsi="Segoe UI Semibold" w:cs="Segoe UI Semibold"/>
          <w:sz w:val="20"/>
          <w:szCs w:val="20"/>
        </w:rPr>
      </w:pPr>
    </w:p>
    <w:p w14:paraId="50B2FBDE" w14:textId="6F4B5D66" w:rsidR="00382630" w:rsidRPr="00AF21E0" w:rsidRDefault="00382630" w:rsidP="00382630">
      <w:pPr>
        <w:rPr>
          <w:rFonts w:ascii="Segoe UI Semibold" w:hAnsi="Segoe UI Semibold" w:cs="Segoe UI Semibold"/>
          <w:b/>
          <w:bCs/>
          <w:sz w:val="20"/>
          <w:szCs w:val="20"/>
        </w:rPr>
      </w:pPr>
      <w:r w:rsidRPr="00AF21E0">
        <w:rPr>
          <w:rFonts w:ascii="Segoe UI Semibold" w:hAnsi="Segoe UI Semibold" w:cs="Segoe UI Semibold"/>
          <w:b/>
          <w:bCs/>
          <w:sz w:val="20"/>
          <w:szCs w:val="20"/>
        </w:rPr>
        <w:t xml:space="preserve"> What: Career Aspirations of Gen Z</w:t>
      </w:r>
    </w:p>
    <w:p w14:paraId="1989364F" w14:textId="10BD57A7"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sz w:val="20"/>
          <w:szCs w:val="20"/>
        </w:rPr>
        <w:t xml:space="preserve">Generation Z is characterized by its pursuit of meaningful, flexible, and well-balanced careers. Unlike previous generations that </w:t>
      </w:r>
      <w:proofErr w:type="gramStart"/>
      <w:r w:rsidRPr="00AF21E0">
        <w:rPr>
          <w:rFonts w:ascii="Segoe UI Semibold" w:hAnsi="Segoe UI Semibold" w:cs="Segoe UI Semibold"/>
          <w:sz w:val="20"/>
          <w:szCs w:val="20"/>
        </w:rPr>
        <w:t>often  prioritized</w:t>
      </w:r>
      <w:proofErr w:type="gramEnd"/>
      <w:r w:rsidRPr="00AF21E0">
        <w:rPr>
          <w:rFonts w:ascii="Segoe UI Semibold" w:hAnsi="Segoe UI Semibold" w:cs="Segoe UI Semibold"/>
          <w:sz w:val="20"/>
          <w:szCs w:val="20"/>
        </w:rPr>
        <w:t xml:space="preserve"> job stability and financial gain above all, Gen Z seeks a holistic career experience that aligns with their values, including diversity, mental health awareness, social justice, and sustainability.</w:t>
      </w:r>
    </w:p>
    <w:p w14:paraId="3FF523AE" w14:textId="77777777"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sz w:val="20"/>
          <w:szCs w:val="20"/>
        </w:rPr>
        <w:t>Some of their common aspirations include:</w:t>
      </w:r>
    </w:p>
    <w:p w14:paraId="3A669FC8" w14:textId="5ACDD0B3"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Purposeful Work</w:t>
      </w:r>
      <w:r w:rsidRPr="00AF21E0">
        <w:rPr>
          <w:rFonts w:ascii="Segoe UI Semibold" w:hAnsi="Segoe UI Semibold" w:cs="Segoe UI Semibold"/>
          <w:sz w:val="20"/>
          <w:szCs w:val="20"/>
        </w:rPr>
        <w:t xml:space="preserve">: Gen Ze often look for careers where they can contribute to societal good. Many want to be part of companies that value ethics and social responsibility, </w:t>
      </w:r>
      <w:proofErr w:type="spellStart"/>
      <w:r w:rsidRPr="00AF21E0">
        <w:rPr>
          <w:rFonts w:ascii="Segoe UI Semibold" w:hAnsi="Segoe UI Semibold" w:cs="Segoe UI Semibold"/>
          <w:sz w:val="20"/>
          <w:szCs w:val="20"/>
        </w:rPr>
        <w:t>favoring</w:t>
      </w:r>
      <w:proofErr w:type="spellEnd"/>
      <w:r w:rsidRPr="00AF21E0">
        <w:rPr>
          <w:rFonts w:ascii="Segoe UI Semibold" w:hAnsi="Segoe UI Semibold" w:cs="Segoe UI Semibold"/>
          <w:sz w:val="20"/>
          <w:szCs w:val="20"/>
        </w:rPr>
        <w:t xml:space="preserve"> those engaged in sustainability, environmental initiatives, or social justice causes.</w:t>
      </w:r>
    </w:p>
    <w:p w14:paraId="0E0C7FC5" w14:textId="44EFBFF0"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Career Flexibility</w:t>
      </w:r>
      <w:r w:rsidRPr="00AF21E0">
        <w:rPr>
          <w:rFonts w:ascii="Segoe UI Semibold" w:hAnsi="Segoe UI Semibold" w:cs="Segoe UI Semibold"/>
          <w:sz w:val="20"/>
          <w:szCs w:val="20"/>
        </w:rPr>
        <w:t>: A flexible work environment is a major priority for Gen Z. They prefer remote work options, flexible hours, and jobs that allow them to maintain a work-life balance. They seek freedom from the rigid office structures of the past.</w:t>
      </w:r>
    </w:p>
    <w:p w14:paraId="31F0F2C1" w14:textId="4F46A56C" w:rsidR="00382630" w:rsidRPr="00AF21E0" w:rsidRDefault="00382630" w:rsidP="00382630">
      <w:pPr>
        <w:spacing w:line="240" w:lineRule="auto"/>
        <w:rPr>
          <w:rFonts w:ascii="Segoe UI Semibold" w:hAnsi="Segoe UI Semibold" w:cs="Segoe UI Semibold"/>
          <w:sz w:val="20"/>
          <w:szCs w:val="20"/>
        </w:rPr>
      </w:pPr>
      <w:r w:rsidRPr="00AF21E0">
        <w:rPr>
          <w:rFonts w:ascii="Segoe UI Semibold" w:hAnsi="Segoe UI Semibold" w:cs="Segoe UI Semibold"/>
          <w:b/>
          <w:bCs/>
          <w:sz w:val="20"/>
          <w:szCs w:val="20"/>
        </w:rPr>
        <w:t>Entrepreneurship</w:t>
      </w:r>
      <w:r w:rsidRPr="00AF21E0">
        <w:rPr>
          <w:rFonts w:ascii="Segoe UI Semibold" w:hAnsi="Segoe UI Semibold" w:cs="Segoe UI Semibold"/>
          <w:sz w:val="20"/>
          <w:szCs w:val="20"/>
        </w:rPr>
        <w:t>: Many Gen Z individuals aspire to start their businesses or freelance, motivated         by a desire for independence, control, and the opportunity to express their creativity.</w:t>
      </w:r>
    </w:p>
    <w:p w14:paraId="4111BC4C" w14:textId="24CC3D9E" w:rsidR="00382630" w:rsidRPr="00AF21E0" w:rsidRDefault="00382630" w:rsidP="00382630">
      <w:pPr>
        <w:spacing w:line="240" w:lineRule="auto"/>
        <w:rPr>
          <w:rFonts w:ascii="Segoe UI Semibold" w:hAnsi="Segoe UI Semibold" w:cs="Segoe UI Semibold"/>
          <w:sz w:val="20"/>
          <w:szCs w:val="20"/>
        </w:rPr>
      </w:pPr>
      <w:r w:rsidRPr="00AF21E0">
        <w:rPr>
          <w:rFonts w:ascii="Segoe UI Semibold" w:hAnsi="Segoe UI Semibold" w:cs="Segoe UI Semibold"/>
          <w:b/>
          <w:bCs/>
          <w:sz w:val="20"/>
          <w:szCs w:val="20"/>
        </w:rPr>
        <w:t>Skill Development</w:t>
      </w:r>
      <w:r w:rsidRPr="00AF21E0">
        <w:rPr>
          <w:rFonts w:ascii="Segoe UI Semibold" w:hAnsi="Segoe UI Semibold" w:cs="Segoe UI Semibold"/>
          <w:sz w:val="20"/>
          <w:szCs w:val="20"/>
        </w:rPr>
        <w:t>: They are also keen on continuous learning and are drawn to careers that offer opportunities for personal and professional growth. Gen Zer want to upskill and are motivated by companies that provide opportunities for self-improvement.</w:t>
      </w:r>
    </w:p>
    <w:p w14:paraId="60718447" w14:textId="77777777" w:rsidR="00382630" w:rsidRPr="00AF21E0" w:rsidRDefault="00382630" w:rsidP="00382630">
      <w:pPr>
        <w:rPr>
          <w:rFonts w:ascii="Segoe UI Semibold" w:hAnsi="Segoe UI Semibold" w:cs="Segoe UI Semibold"/>
          <w:sz w:val="20"/>
          <w:szCs w:val="20"/>
        </w:rPr>
      </w:pPr>
    </w:p>
    <w:p w14:paraId="7445D4B5" w14:textId="29AC36FF" w:rsidR="00382630" w:rsidRPr="00AF21E0" w:rsidRDefault="00382630" w:rsidP="00382630">
      <w:pPr>
        <w:rPr>
          <w:rFonts w:ascii="Segoe UI Semibold" w:hAnsi="Segoe UI Semibold" w:cs="Segoe UI Semibold"/>
          <w:b/>
          <w:bCs/>
          <w:sz w:val="20"/>
          <w:szCs w:val="20"/>
        </w:rPr>
      </w:pPr>
      <w:r w:rsidRPr="00AF21E0">
        <w:rPr>
          <w:rFonts w:ascii="Segoe UI Semibold" w:hAnsi="Segoe UI Semibold" w:cs="Segoe UI Semibold"/>
          <w:b/>
          <w:bCs/>
          <w:sz w:val="20"/>
          <w:szCs w:val="20"/>
        </w:rPr>
        <w:t>Why: Motivations Behind Their Career Choices</w:t>
      </w:r>
    </w:p>
    <w:p w14:paraId="71D8BE32" w14:textId="4EC6924D"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sz w:val="20"/>
          <w:szCs w:val="20"/>
        </w:rPr>
        <w:t>Several factors influence Gen Z’s career aspirations, many of which stem from the unique social, economic, and technological environment in which they have grown up:</w:t>
      </w:r>
    </w:p>
    <w:p w14:paraId="23057FCC" w14:textId="0B5EDB79"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Technological Natives</w:t>
      </w:r>
      <w:r w:rsidRPr="00AF21E0">
        <w:rPr>
          <w:rFonts w:ascii="Segoe UI Semibold" w:hAnsi="Segoe UI Semibold" w:cs="Segoe UI Semibold"/>
          <w:sz w:val="20"/>
          <w:szCs w:val="20"/>
        </w:rPr>
        <w:t>: Gen Z has grown up with technology at its fingertips, making them digital natives who are incredibly tech-savvy. They seek out roles that embrace technological advancements, remote work, and modern digital platforms. This inclination towards technology also explains their strong interest in fields like data analysis, AI, social media marketing, and coding.</w:t>
      </w:r>
    </w:p>
    <w:p w14:paraId="250483DC" w14:textId="004521CE"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Economic Uncertainty</w:t>
      </w:r>
      <w:r w:rsidRPr="00AF21E0">
        <w:rPr>
          <w:rFonts w:ascii="Segoe UI Semibold" w:hAnsi="Segoe UI Semibold" w:cs="Segoe UI Semibold"/>
          <w:sz w:val="20"/>
          <w:szCs w:val="20"/>
        </w:rPr>
        <w:t xml:space="preserve">: Witnessing the 2008 financial crisis during their formative years, along with the impacts of the COVID-19 pandemic, has made many </w:t>
      </w:r>
      <w:proofErr w:type="gramStart"/>
      <w:r w:rsidRPr="00AF21E0">
        <w:rPr>
          <w:rFonts w:ascii="Segoe UI Semibold" w:hAnsi="Segoe UI Semibold" w:cs="Segoe UI Semibold"/>
          <w:sz w:val="20"/>
          <w:szCs w:val="20"/>
        </w:rPr>
        <w:t>Gen</w:t>
      </w:r>
      <w:proofErr w:type="gramEnd"/>
      <w:r w:rsidRPr="00AF21E0">
        <w:rPr>
          <w:rFonts w:ascii="Segoe UI Semibold" w:hAnsi="Segoe UI Semibold" w:cs="Segoe UI Semibold"/>
          <w:sz w:val="20"/>
          <w:szCs w:val="20"/>
        </w:rPr>
        <w:t xml:space="preserve"> Z risk-averse. However, this has not deterred them from aspiring to entrepreneurship but has influenced their search for security within flexibility. They seek jobs that offer financial stability but also cater to their desire for independence and creativity.</w:t>
      </w:r>
    </w:p>
    <w:p w14:paraId="39436517" w14:textId="5667B7F7"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lastRenderedPageBreak/>
        <w:t>Value-Driven Careers</w:t>
      </w:r>
      <w:r w:rsidRPr="00AF21E0">
        <w:rPr>
          <w:rFonts w:ascii="Segoe UI Semibold" w:hAnsi="Segoe UI Semibold" w:cs="Segoe UI Semibold"/>
          <w:sz w:val="20"/>
          <w:szCs w:val="20"/>
        </w:rPr>
        <w:t>: Ethical considerations are at the heart of their career decisions. Companies that promote corporate social responsibility (CSR), environmental sustainability, and inclusivity attract Gen Z talent. They want to work for organizations that stand for something bigger than profit.</w:t>
      </w:r>
    </w:p>
    <w:p w14:paraId="6989F8D9" w14:textId="24E2026E"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Work-Life Balance</w:t>
      </w:r>
      <w:r w:rsidRPr="00AF21E0">
        <w:rPr>
          <w:rFonts w:ascii="Segoe UI Semibold" w:hAnsi="Segoe UI Semibold" w:cs="Segoe UI Semibold"/>
          <w:sz w:val="20"/>
          <w:szCs w:val="20"/>
        </w:rPr>
        <w:t>: They prioritize mental health and personal well-being, pushing back against the traditional 9-to-5 grind. Having seen the burnout experienced by millennials and older generations, they place a higher emphasis on work environments that support mental health and flexible schedules.</w:t>
      </w:r>
    </w:p>
    <w:p w14:paraId="6D1C8056" w14:textId="77777777" w:rsidR="00382630" w:rsidRPr="00AF21E0" w:rsidRDefault="00382630" w:rsidP="00382630">
      <w:pPr>
        <w:rPr>
          <w:rFonts w:ascii="Segoe UI Semibold" w:hAnsi="Segoe UI Semibold" w:cs="Segoe UI Semibold"/>
          <w:sz w:val="20"/>
          <w:szCs w:val="20"/>
        </w:rPr>
      </w:pPr>
    </w:p>
    <w:p w14:paraId="7C9A11E3" w14:textId="53066192" w:rsidR="00382630" w:rsidRPr="00AF21E0" w:rsidRDefault="00382630" w:rsidP="00382630">
      <w:pPr>
        <w:rPr>
          <w:rFonts w:ascii="Segoe UI Semibold" w:hAnsi="Segoe UI Semibold" w:cs="Segoe UI Semibold"/>
          <w:b/>
          <w:bCs/>
          <w:sz w:val="20"/>
          <w:szCs w:val="20"/>
        </w:rPr>
      </w:pPr>
      <w:r w:rsidRPr="00AF21E0">
        <w:rPr>
          <w:rFonts w:ascii="Segoe UI Semibold" w:hAnsi="Segoe UI Semibold" w:cs="Segoe UI Semibold"/>
          <w:b/>
          <w:bCs/>
          <w:sz w:val="20"/>
          <w:szCs w:val="20"/>
        </w:rPr>
        <w:t>When: Timing and Progression in Career Development</w:t>
      </w:r>
    </w:p>
    <w:p w14:paraId="3926358F" w14:textId="36DA0511"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sz w:val="20"/>
          <w:szCs w:val="20"/>
        </w:rPr>
        <w:t>The timing of career milestones and Gen Z’s approach to professional growth is distinctly different from previous generations:</w:t>
      </w:r>
    </w:p>
    <w:p w14:paraId="09E17323" w14:textId="52AC2867"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Rapid Career Advancement</w:t>
      </w:r>
      <w:r w:rsidRPr="00AF21E0">
        <w:rPr>
          <w:rFonts w:ascii="Segoe UI Semibold" w:hAnsi="Segoe UI Semibold" w:cs="Segoe UI Semibold"/>
          <w:sz w:val="20"/>
          <w:szCs w:val="20"/>
        </w:rPr>
        <w:t>: Gen Z expects to move up the career ladder more quickly than previous generations. Many are willing to switch jobs or industries frequently if they feel that their growth potential is limited in their current position. This impatience is partly driven by the fast-paced, instant-gratification culture they’ve grown up in with access to information, entertainment, and connections at their fingertips.</w:t>
      </w:r>
    </w:p>
    <w:p w14:paraId="290AC46E" w14:textId="22E995EB"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Early Start in Careers</w:t>
      </w:r>
      <w:r w:rsidRPr="00AF21E0">
        <w:rPr>
          <w:rFonts w:ascii="Segoe UI Semibold" w:hAnsi="Segoe UI Semibold" w:cs="Segoe UI Semibold"/>
          <w:sz w:val="20"/>
          <w:szCs w:val="20"/>
        </w:rPr>
        <w:t>: With the rise of online learning platforms and self-directed education, Gen Ze are entering the workforce earlier and more prepared than ever before. Many begin their careers during high school or university, often working part-time, freelancing, or running side businesses.</w:t>
      </w:r>
    </w:p>
    <w:p w14:paraId="37CA2CF2" w14:textId="456B5EBF"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Continuous Learning</w:t>
      </w:r>
      <w:r w:rsidRPr="00AF21E0">
        <w:rPr>
          <w:rFonts w:ascii="Segoe UI Semibold" w:hAnsi="Segoe UI Semibold" w:cs="Segoe UI Semibold"/>
          <w:sz w:val="20"/>
          <w:szCs w:val="20"/>
        </w:rPr>
        <w:t>: Gen Z places a high value on lifelong learning and career development. They expect companies to invest in their education by offering training programs, workshops, and skill-building opportunities. Many are open to lateral moves if they provide learning experiences and opportunities to explore new fields.</w:t>
      </w:r>
    </w:p>
    <w:p w14:paraId="0B3949F1" w14:textId="77777777" w:rsidR="00382630" w:rsidRPr="00AF21E0" w:rsidRDefault="00382630" w:rsidP="00382630">
      <w:pPr>
        <w:rPr>
          <w:rFonts w:ascii="Segoe UI Semibold" w:hAnsi="Segoe UI Semibold" w:cs="Segoe UI Semibold"/>
          <w:sz w:val="20"/>
          <w:szCs w:val="20"/>
        </w:rPr>
      </w:pPr>
    </w:p>
    <w:p w14:paraId="2B76680D" w14:textId="3EF22696" w:rsidR="00382630" w:rsidRPr="00AF21E0" w:rsidRDefault="00382630" w:rsidP="00382630">
      <w:pPr>
        <w:rPr>
          <w:rFonts w:ascii="Segoe UI Semibold" w:hAnsi="Segoe UI Semibold" w:cs="Segoe UI Semibold"/>
          <w:b/>
          <w:bCs/>
          <w:sz w:val="20"/>
          <w:szCs w:val="20"/>
        </w:rPr>
      </w:pPr>
      <w:r w:rsidRPr="00AF21E0">
        <w:rPr>
          <w:rFonts w:ascii="Segoe UI Semibold" w:hAnsi="Segoe UI Semibold" w:cs="Segoe UI Semibold"/>
          <w:b/>
          <w:bCs/>
          <w:sz w:val="20"/>
          <w:szCs w:val="20"/>
        </w:rPr>
        <w:t>Where: Preferred Workplaces and Industries</w:t>
      </w:r>
    </w:p>
    <w:p w14:paraId="44F48533" w14:textId="6ABF161E"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sz w:val="20"/>
          <w:szCs w:val="20"/>
        </w:rPr>
        <w:t>The traditional workplace structure is being challenged by Gen Z. Their career aspirations are shaped by the desire for flexibility in where and how they work, along with a preference for industries that align with their values and tech-savviness.</w:t>
      </w:r>
    </w:p>
    <w:p w14:paraId="73A6CFF7" w14:textId="1855195F"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Remote Work:</w:t>
      </w:r>
      <w:r w:rsidRPr="00AF21E0">
        <w:rPr>
          <w:rFonts w:ascii="Segoe UI Semibold" w:hAnsi="Segoe UI Semibold" w:cs="Segoe UI Semibold"/>
          <w:sz w:val="20"/>
          <w:szCs w:val="20"/>
        </w:rPr>
        <w:t xml:space="preserve"> Remote and hybrid work models appeal to Gen Z. The pandemic has cemented this preference, and now they expect the freedom to work from wherever they choose. Many see remote work as a necessary component of a healthy work-life balance, allowing them to blend their professional and personal lives more effectively.</w:t>
      </w:r>
    </w:p>
    <w:p w14:paraId="618519C9" w14:textId="7455CCDA"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Workplace Environment</w:t>
      </w:r>
      <w:r w:rsidRPr="00AF21E0">
        <w:rPr>
          <w:rFonts w:ascii="Segoe UI Semibold" w:hAnsi="Segoe UI Semibold" w:cs="Segoe UI Semibold"/>
          <w:sz w:val="20"/>
          <w:szCs w:val="20"/>
        </w:rPr>
        <w:t>: Gen Z wants an inclusive, diverse, and transparent workplace where they feel valued. Collaborative workspaces, open communication, and flat organizational structures are appealing to them. They shy away from hierarchical systems and rigid corporate cultures.</w:t>
      </w:r>
    </w:p>
    <w:p w14:paraId="4A3B12F4" w14:textId="5A95A1EE"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Preferred Industries</w:t>
      </w:r>
      <w:r w:rsidRPr="00AF21E0">
        <w:rPr>
          <w:rFonts w:ascii="Segoe UI Semibold" w:hAnsi="Segoe UI Semibold" w:cs="Segoe UI Semibold"/>
          <w:sz w:val="20"/>
          <w:szCs w:val="20"/>
        </w:rPr>
        <w:t>: Gen Z is drawn to industries that are dynamic, tech-forward, and socially impactful. Tech companies, startups, and organizations with strong CSR programs are especially attractive. Fields like healthcare, environmental science, and tech are booming with Gen Z talent, as these areas often align with their desire to make a difference in the world.</w:t>
      </w:r>
    </w:p>
    <w:p w14:paraId="5752F9CC" w14:textId="77777777" w:rsidR="00382630" w:rsidRPr="00AF21E0" w:rsidRDefault="00382630" w:rsidP="00382630">
      <w:pPr>
        <w:rPr>
          <w:rFonts w:ascii="Segoe UI Semibold" w:hAnsi="Segoe UI Semibold" w:cs="Segoe UI Semibold"/>
          <w:sz w:val="20"/>
          <w:szCs w:val="20"/>
        </w:rPr>
      </w:pPr>
    </w:p>
    <w:p w14:paraId="08C1AEB0" w14:textId="3972142F" w:rsidR="00382630" w:rsidRPr="00AF21E0" w:rsidRDefault="00382630" w:rsidP="00382630">
      <w:pPr>
        <w:rPr>
          <w:rFonts w:ascii="Segoe UI Semibold" w:hAnsi="Segoe UI Semibold" w:cs="Segoe UI Semibold"/>
          <w:b/>
          <w:bCs/>
          <w:sz w:val="20"/>
          <w:szCs w:val="20"/>
        </w:rPr>
      </w:pPr>
      <w:r w:rsidRPr="00AF21E0">
        <w:rPr>
          <w:rFonts w:ascii="Segoe UI Semibold" w:hAnsi="Segoe UI Semibold" w:cs="Segoe UI Semibold"/>
          <w:b/>
          <w:bCs/>
          <w:sz w:val="20"/>
          <w:szCs w:val="20"/>
        </w:rPr>
        <w:t>Who: Role Models and Influencers</w:t>
      </w:r>
    </w:p>
    <w:p w14:paraId="76E71F50" w14:textId="687D180D"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sz w:val="20"/>
          <w:szCs w:val="20"/>
        </w:rPr>
        <w:t>Mentorship, peer influence, and social media have a strong impact on Gen Z’s career aspirations. Unlike previous generations who may have relied primarily on familial advice, Gen Z looks to a wide array of sources for career guidance:</w:t>
      </w:r>
    </w:p>
    <w:p w14:paraId="1BA92D3C" w14:textId="0D2A3090"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Influencers and Socia</w:t>
      </w:r>
      <w:r w:rsidR="002E6A4E" w:rsidRPr="00AF21E0">
        <w:rPr>
          <w:rFonts w:ascii="Segoe UI Semibold" w:hAnsi="Segoe UI Semibold" w:cs="Segoe UI Semibold"/>
          <w:b/>
          <w:bCs/>
          <w:sz w:val="20"/>
          <w:szCs w:val="20"/>
        </w:rPr>
        <w:t xml:space="preserve"> </w:t>
      </w:r>
      <w:r w:rsidRPr="00AF21E0">
        <w:rPr>
          <w:rFonts w:ascii="Segoe UI Semibold" w:hAnsi="Segoe UI Semibold" w:cs="Segoe UI Semibold"/>
          <w:b/>
          <w:bCs/>
          <w:sz w:val="20"/>
          <w:szCs w:val="20"/>
        </w:rPr>
        <w:t>l Media</w:t>
      </w:r>
      <w:r w:rsidRPr="00AF21E0">
        <w:rPr>
          <w:rFonts w:ascii="Segoe UI Semibold" w:hAnsi="Segoe UI Semibold" w:cs="Segoe UI Semibold"/>
          <w:sz w:val="20"/>
          <w:szCs w:val="20"/>
        </w:rPr>
        <w:t xml:space="preserve">: </w:t>
      </w:r>
      <w:proofErr w:type="gramStart"/>
      <w:r w:rsidRPr="00AF21E0">
        <w:rPr>
          <w:rFonts w:ascii="Segoe UI Semibold" w:hAnsi="Segoe UI Semibold" w:cs="Segoe UI Semibold"/>
          <w:sz w:val="20"/>
          <w:szCs w:val="20"/>
        </w:rPr>
        <w:t>Social</w:t>
      </w:r>
      <w:r w:rsidR="002E6A4E" w:rsidRPr="00AF21E0">
        <w:rPr>
          <w:rFonts w:ascii="Segoe UI Semibold" w:hAnsi="Segoe UI Semibold" w:cs="Segoe UI Semibold"/>
          <w:sz w:val="20"/>
          <w:szCs w:val="20"/>
        </w:rPr>
        <w:t xml:space="preserve"> </w:t>
      </w:r>
      <w:r w:rsidRPr="00AF21E0">
        <w:rPr>
          <w:rFonts w:ascii="Segoe UI Semibold" w:hAnsi="Segoe UI Semibold" w:cs="Segoe UI Semibold"/>
          <w:sz w:val="20"/>
          <w:szCs w:val="20"/>
        </w:rPr>
        <w:t xml:space="preserve"> media</w:t>
      </w:r>
      <w:proofErr w:type="gramEnd"/>
      <w:r w:rsidRPr="00AF21E0">
        <w:rPr>
          <w:rFonts w:ascii="Segoe UI Semibold" w:hAnsi="Segoe UI Semibold" w:cs="Segoe UI Semibold"/>
          <w:sz w:val="20"/>
          <w:szCs w:val="20"/>
        </w:rPr>
        <w:t xml:space="preserve"> plays a central role in shaping their career aspirations. Platforms like LinkedIn, YouTube, Instagram, and TikTok are sources of inspiration where they follow industry leaders, entrepreneurs, and motivational figures. These platforms also expose them to the realities of various careers, which helps in decision-making.</w:t>
      </w:r>
    </w:p>
    <w:p w14:paraId="4439234C" w14:textId="0A221A70"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Mentorship and Peers:</w:t>
      </w:r>
      <w:r w:rsidRPr="00AF21E0">
        <w:rPr>
          <w:rFonts w:ascii="Segoe UI Semibold" w:hAnsi="Segoe UI Semibold" w:cs="Segoe UI Semibold"/>
          <w:sz w:val="20"/>
          <w:szCs w:val="20"/>
        </w:rPr>
        <w:t xml:space="preserve"> Gen Z places a strong emphasis on mentorship and learning from those who have already navigated the challenges of the workforce. They look for mentors who reflect their values and aspirations, often seeking guidance from peers who have successfully pursued non-traditional career paths.</w:t>
      </w:r>
    </w:p>
    <w:p w14:paraId="5F0C05E8" w14:textId="7B232185"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Family</w:t>
      </w:r>
      <w:r w:rsidRPr="00AF21E0">
        <w:rPr>
          <w:rFonts w:ascii="Segoe UI Semibold" w:hAnsi="Segoe UI Semibold" w:cs="Segoe UI Semibold"/>
          <w:sz w:val="20"/>
          <w:szCs w:val="20"/>
        </w:rPr>
        <w:t xml:space="preserve">: Although Gen Z is more independent, family influence is still significant, especially in cultures where family traditions play a strong role. However, many Gen </w:t>
      </w:r>
      <w:proofErr w:type="spellStart"/>
      <w:r w:rsidRPr="00AF21E0">
        <w:rPr>
          <w:rFonts w:ascii="Segoe UI Semibold" w:hAnsi="Segoe UI Semibold" w:cs="Segoe UI Semibold"/>
          <w:sz w:val="20"/>
          <w:szCs w:val="20"/>
        </w:rPr>
        <w:t>Zers</w:t>
      </w:r>
      <w:proofErr w:type="spellEnd"/>
      <w:r w:rsidRPr="00AF21E0">
        <w:rPr>
          <w:rFonts w:ascii="Segoe UI Semibold" w:hAnsi="Segoe UI Semibold" w:cs="Segoe UI Semibold"/>
          <w:sz w:val="20"/>
          <w:szCs w:val="20"/>
        </w:rPr>
        <w:t xml:space="preserve"> are challenging family expectations and pursuing careers in emerging fields, even if they diverge from traditional paths.</w:t>
      </w:r>
    </w:p>
    <w:p w14:paraId="6858E590" w14:textId="77777777" w:rsidR="00382630" w:rsidRPr="00AF21E0" w:rsidRDefault="00382630" w:rsidP="00382630">
      <w:pPr>
        <w:rPr>
          <w:rFonts w:ascii="Segoe UI Semibold" w:hAnsi="Segoe UI Semibold" w:cs="Segoe UI Semibold"/>
          <w:sz w:val="20"/>
          <w:szCs w:val="20"/>
        </w:rPr>
      </w:pPr>
    </w:p>
    <w:p w14:paraId="67A0D93D" w14:textId="356BBA6D" w:rsidR="00382630" w:rsidRPr="00AF21E0" w:rsidRDefault="00382630" w:rsidP="00382630">
      <w:pPr>
        <w:rPr>
          <w:rFonts w:ascii="Segoe UI Semibold" w:hAnsi="Segoe UI Semibold" w:cs="Segoe UI Semibold"/>
          <w:b/>
          <w:bCs/>
          <w:sz w:val="20"/>
          <w:szCs w:val="20"/>
        </w:rPr>
      </w:pPr>
      <w:r w:rsidRPr="00AF21E0">
        <w:rPr>
          <w:rFonts w:ascii="Segoe UI Semibold" w:hAnsi="Segoe UI Semibold" w:cs="Segoe UI Semibold"/>
          <w:b/>
          <w:bCs/>
          <w:sz w:val="20"/>
          <w:szCs w:val="20"/>
        </w:rPr>
        <w:t>How: Approaching Career Development and Job Search</w:t>
      </w:r>
    </w:p>
    <w:p w14:paraId="3DBB7074" w14:textId="00DBBDC5"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sz w:val="20"/>
          <w:szCs w:val="20"/>
        </w:rPr>
        <w:t>The approach that Generation Z takes toward building their careers is modern and reflects the values they hold dear:</w:t>
      </w:r>
    </w:p>
    <w:p w14:paraId="5AD5DBDE" w14:textId="38ED3BC7"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Digital Job Platforms</w:t>
      </w:r>
      <w:r w:rsidRPr="00AF21E0">
        <w:rPr>
          <w:rFonts w:ascii="Segoe UI Semibold" w:hAnsi="Segoe UI Semibold" w:cs="Segoe UI Semibold"/>
          <w:sz w:val="20"/>
          <w:szCs w:val="20"/>
        </w:rPr>
        <w:t>: Gen Z prefers using digital tools for job searching. They heavily rely on job portals, LinkedIn, and social media to find job opportunities and network. They also appreciate companies that use technology in recruitment, such as virtual interviews, AI-based assessments, and online portfolios.</w:t>
      </w:r>
    </w:p>
    <w:p w14:paraId="5960C9A9" w14:textId="27F099AD"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Focus on Personal Branding</w:t>
      </w:r>
      <w:r w:rsidRPr="00AF21E0">
        <w:rPr>
          <w:rFonts w:ascii="Segoe UI Semibold" w:hAnsi="Segoe UI Semibold" w:cs="Segoe UI Semibold"/>
          <w:sz w:val="20"/>
          <w:szCs w:val="20"/>
        </w:rPr>
        <w:t>: Gen Z understands the importance of personal branding. Many have curated online profiles that showcase their skills, achievements, and professional personalities. Platforms like LinkedIn or personal websites serve as an extension of their resumes, where they demonstrate expertise and connect with potential employers.</w:t>
      </w:r>
    </w:p>
    <w:p w14:paraId="71253574" w14:textId="6D57FA5C"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Gig Economy Participation</w:t>
      </w:r>
      <w:r w:rsidRPr="00AF21E0">
        <w:rPr>
          <w:rFonts w:ascii="Segoe UI Semibold" w:hAnsi="Segoe UI Semibold" w:cs="Segoe UI Semibold"/>
          <w:sz w:val="20"/>
          <w:szCs w:val="20"/>
        </w:rPr>
        <w:t>: Flexibility in career development is evident in Gen Z's strong participation in the gig economy. Freelancing, side gigs, and project-based work are common career paths. This gives them the freedom to work with multiple clients, explore various industries, and maintain control over their work schedules.</w:t>
      </w:r>
    </w:p>
    <w:p w14:paraId="3B8093E9" w14:textId="50B6606E"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b/>
          <w:bCs/>
          <w:sz w:val="20"/>
          <w:szCs w:val="20"/>
        </w:rPr>
        <w:t>Continuous Upskilling:</w:t>
      </w:r>
      <w:r w:rsidRPr="00AF21E0">
        <w:rPr>
          <w:rFonts w:ascii="Segoe UI Semibold" w:hAnsi="Segoe UI Semibold" w:cs="Segoe UI Semibold"/>
          <w:sz w:val="20"/>
          <w:szCs w:val="20"/>
        </w:rPr>
        <w:t xml:space="preserve"> Gen Z is quick to adopt online learning platforms like Coursera, Udemy, and LinkedIn Learning to upskill and stay competitive. They recognize that the fast-evolving job market requires continuous adaptation, and they actively seek certifications and skills that make them more marketable.</w:t>
      </w:r>
    </w:p>
    <w:p w14:paraId="4EB7135B" w14:textId="77777777" w:rsidR="00382630" w:rsidRPr="00AF21E0" w:rsidRDefault="00382630" w:rsidP="00382630">
      <w:pPr>
        <w:rPr>
          <w:rFonts w:ascii="Segoe UI Semibold" w:hAnsi="Segoe UI Semibold" w:cs="Segoe UI Semibold"/>
          <w:sz w:val="20"/>
          <w:szCs w:val="20"/>
        </w:rPr>
      </w:pPr>
    </w:p>
    <w:p w14:paraId="5432B389" w14:textId="77777777" w:rsidR="00382630" w:rsidRPr="00AF21E0" w:rsidRDefault="00382630" w:rsidP="00382630">
      <w:pPr>
        <w:rPr>
          <w:rFonts w:ascii="Segoe UI Semibold" w:hAnsi="Segoe UI Semibold" w:cs="Segoe UI Semibold"/>
          <w:sz w:val="20"/>
          <w:szCs w:val="20"/>
        </w:rPr>
      </w:pPr>
    </w:p>
    <w:p w14:paraId="03776523" w14:textId="77777777" w:rsidR="00382630" w:rsidRPr="00AF21E0" w:rsidRDefault="00382630" w:rsidP="00382630">
      <w:pPr>
        <w:rPr>
          <w:rFonts w:ascii="Segoe UI Semibold" w:hAnsi="Segoe UI Semibold" w:cs="Segoe UI Semibold"/>
          <w:sz w:val="20"/>
          <w:szCs w:val="20"/>
        </w:rPr>
      </w:pPr>
    </w:p>
    <w:p w14:paraId="55F687E6" w14:textId="77777777" w:rsidR="00382630" w:rsidRPr="00AF21E0" w:rsidRDefault="00382630" w:rsidP="00382630">
      <w:pPr>
        <w:rPr>
          <w:rFonts w:ascii="Segoe UI Semibold" w:hAnsi="Segoe UI Semibold" w:cs="Segoe UI Semibold"/>
          <w:sz w:val="20"/>
          <w:szCs w:val="20"/>
        </w:rPr>
      </w:pPr>
    </w:p>
    <w:p w14:paraId="07B30C72" w14:textId="365B5836" w:rsidR="00382630" w:rsidRPr="00AF21E0" w:rsidRDefault="00382630" w:rsidP="00382630">
      <w:pPr>
        <w:rPr>
          <w:rFonts w:ascii="Segoe UI Semibold" w:hAnsi="Segoe UI Semibold" w:cs="Segoe UI Semibold"/>
          <w:b/>
          <w:bCs/>
          <w:sz w:val="20"/>
          <w:szCs w:val="20"/>
        </w:rPr>
      </w:pPr>
      <w:r w:rsidRPr="00AF21E0">
        <w:rPr>
          <w:rFonts w:ascii="Segoe UI Semibold" w:hAnsi="Segoe UI Semibold" w:cs="Segoe UI Semibold"/>
          <w:b/>
          <w:bCs/>
          <w:sz w:val="20"/>
          <w:szCs w:val="20"/>
        </w:rPr>
        <w:t>Conclusion</w:t>
      </w:r>
    </w:p>
    <w:p w14:paraId="0D8ECE1E" w14:textId="6DC87292"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sz w:val="20"/>
          <w:szCs w:val="20"/>
        </w:rPr>
        <w:t>Generation Z’s career aspirations reflect the unique circumstances in which they have grown up—an era defined by rapid technological advancements, economic challenges, and increasing social consciousness. They value flexibility, purpose, and ethical responsibility in their work environments, distinguishing themselves from previous generations that may have prioritized financial stability or corporate loyalty.</w:t>
      </w:r>
    </w:p>
    <w:p w14:paraId="4660357E" w14:textId="3DE03A15"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sz w:val="20"/>
          <w:szCs w:val="20"/>
        </w:rPr>
        <w:t>In terms of where they want to work, Gen Z leans towards industries that leverage technology and have a positive societal impact. They are less concerned with traditional hierarchical structures and more focused on collaborative, inclusive, and transparent workplaces. Remote work and flexibility in work hours are essential components of their ideal career paths, and they expect quick career progression with continuous learning opportunities along the way.</w:t>
      </w:r>
    </w:p>
    <w:p w14:paraId="7C7D02B5" w14:textId="5E2118F6" w:rsidR="00382630" w:rsidRPr="00AF21E0" w:rsidRDefault="00382630" w:rsidP="00382630">
      <w:pPr>
        <w:rPr>
          <w:rFonts w:ascii="Segoe UI Semibold" w:hAnsi="Segoe UI Semibold" w:cs="Segoe UI Semibold"/>
          <w:sz w:val="20"/>
          <w:szCs w:val="20"/>
        </w:rPr>
      </w:pPr>
      <w:r w:rsidRPr="00AF21E0">
        <w:rPr>
          <w:rFonts w:ascii="Segoe UI Semibold" w:hAnsi="Segoe UI Semibold" w:cs="Segoe UI Semibold"/>
          <w:sz w:val="20"/>
          <w:szCs w:val="20"/>
        </w:rPr>
        <w:t>As digital natives, they approach career development with a strong reliance on online platforms for both job searching and self-promotion. They seek mentorship but are equally influenced by social media and peers who share their values. Their participation in the gig economy highlights their preference for autonomy and varied career experiences, often preferring the flexibility of multiple projects over a single, long-term commitment to a company.</w:t>
      </w:r>
    </w:p>
    <w:p w14:paraId="3297D4F6" w14:textId="62DDD6A8" w:rsidR="008B269B" w:rsidRPr="00AF21E0" w:rsidRDefault="00382630" w:rsidP="00382630">
      <w:pPr>
        <w:rPr>
          <w:rFonts w:ascii="Segoe UI Semibold" w:hAnsi="Segoe UI Semibold" w:cs="Segoe UI Semibold"/>
          <w:sz w:val="20"/>
          <w:szCs w:val="20"/>
        </w:rPr>
      </w:pPr>
      <w:r w:rsidRPr="00AF21E0">
        <w:rPr>
          <w:rFonts w:ascii="Segoe UI Semibold" w:hAnsi="Segoe UI Semibold" w:cs="Segoe UI Semibold"/>
          <w:sz w:val="20"/>
          <w:szCs w:val="20"/>
        </w:rPr>
        <w:t>Ultimately, understanding the career aspirations of Generation Z requires recognizing their need for a balance between work and personal life, a desire for purpose-driven work, and an expectation for rapid growth and continuous learning. Employers who adapt to these expectations by creating inclusive, flexible, and value-driven workplaces will be best positioned to attract and retain this talented and ambitious generation.</w:t>
      </w:r>
    </w:p>
    <w:sectPr w:rsidR="008B269B" w:rsidRPr="00AF2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46"/>
    <w:rsid w:val="001B51B6"/>
    <w:rsid w:val="0022083E"/>
    <w:rsid w:val="002E6A4E"/>
    <w:rsid w:val="00382630"/>
    <w:rsid w:val="003D6A30"/>
    <w:rsid w:val="006348A5"/>
    <w:rsid w:val="006969A2"/>
    <w:rsid w:val="006C5FAC"/>
    <w:rsid w:val="00791497"/>
    <w:rsid w:val="008B269B"/>
    <w:rsid w:val="00AF21E0"/>
    <w:rsid w:val="00D156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E370"/>
  <w15:chartTrackingRefBased/>
  <w15:docId w15:val="{1D610170-57FC-4AFB-A4F1-7032B218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1586</Words>
  <Characters>9046</Characters>
  <Application>Microsoft Office Word</Application>
  <DocSecurity>0</DocSecurity>
  <Lines>75</Lines>
  <Paragraphs>21</Paragraphs>
  <ScaleCrop>false</ScaleCrop>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Gupta</dc:creator>
  <cp:keywords/>
  <dc:description/>
  <cp:lastModifiedBy>Rachit Gupta</cp:lastModifiedBy>
  <cp:revision>4</cp:revision>
  <dcterms:created xsi:type="dcterms:W3CDTF">2024-10-23T08:20:00Z</dcterms:created>
  <dcterms:modified xsi:type="dcterms:W3CDTF">2025-03-11T06:57:00Z</dcterms:modified>
</cp:coreProperties>
</file>