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AA5" w:rsidRDefault="009D7AA5" w:rsidP="009D7AA5">
      <w:pPr>
        <w:pStyle w:val="Heading1"/>
        <w:numPr>
          <w:ilvl w:val="0"/>
          <w:numId w:val="0"/>
        </w:numPr>
      </w:pPr>
      <w:bookmarkStart w:id="0" w:name="_Toc499487595"/>
      <w:r w:rsidRPr="00C44239">
        <w:t>LIST OF TABLES</w:t>
      </w:r>
      <w:bookmarkEnd w:id="0"/>
    </w:p>
    <w:p w:rsidR="009D7AA5" w:rsidRDefault="009D7AA5" w:rsidP="009D7AA5">
      <w:pPr>
        <w:spacing w:after="0" w:line="360" w:lineRule="auto"/>
        <w:jc w:val="both"/>
        <w:rPr>
          <w:b/>
        </w:rPr>
      </w:pPr>
    </w:p>
    <w:p w:rsidR="009D7AA5" w:rsidRDefault="009D7AA5" w:rsidP="009D7AA5">
      <w:pPr>
        <w:spacing w:after="0" w:line="360" w:lineRule="auto"/>
        <w:jc w:val="both"/>
        <w:rPr>
          <w:b/>
        </w:rPr>
      </w:pPr>
    </w:p>
    <w:p w:rsidR="009D7AA5" w:rsidRPr="00AC3F7E" w:rsidRDefault="009D7AA5" w:rsidP="009D7AA5">
      <w:pPr>
        <w:pStyle w:val="TableofFigures"/>
        <w:tabs>
          <w:tab w:val="right" w:leader="dot" w:pos="9395"/>
        </w:tabs>
        <w:spacing w:line="360" w:lineRule="auto"/>
        <w:jc w:val="both"/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9487479" w:history="1">
        <w:r w:rsidRPr="00AC3F7E">
          <w:rPr>
            <w:rStyle w:val="Hyperlink"/>
            <w:noProof/>
          </w:rPr>
          <w:t>Table 1.1 Breast cancer survivability rate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_Toc499487479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AC3F7E">
          <w:rPr>
            <w:noProof/>
            <w:webHidden/>
          </w:rPr>
          <w:fldChar w:fldCharType="end"/>
        </w:r>
      </w:hyperlink>
    </w:p>
    <w:p w:rsidR="009D7AA5" w:rsidRPr="00AC3F7E" w:rsidRDefault="009D7AA5" w:rsidP="009D7AA5">
      <w:pPr>
        <w:pStyle w:val="TableofFigures"/>
        <w:tabs>
          <w:tab w:val="right" w:leader="dot" w:pos="9395"/>
        </w:tabs>
        <w:spacing w:line="360" w:lineRule="auto"/>
        <w:jc w:val="both"/>
        <w:rPr>
          <w:rFonts w:eastAsiaTheme="minorEastAsia"/>
          <w:noProof/>
        </w:rPr>
      </w:pPr>
      <w:hyperlink w:anchor="_Toc499487480" w:history="1">
        <w:r w:rsidRPr="00AC3F7E">
          <w:rPr>
            <w:rStyle w:val="Hyperlink"/>
            <w:noProof/>
          </w:rPr>
          <w:t xml:space="preserve">Table 2.1 Summary </w:t>
        </w:r>
        <w:r>
          <w:rPr>
            <w:rStyle w:val="Hyperlink"/>
            <w:noProof/>
          </w:rPr>
          <w:t>&gt;&gt;&gt;&gt;&gt;&gt;&gt;&gt;&gt;&gt;&gt;&gt;&gt;&gt;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_Toc499487480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Pr="00AC3F7E">
          <w:rPr>
            <w:noProof/>
            <w:webHidden/>
          </w:rPr>
          <w:fldChar w:fldCharType="end"/>
        </w:r>
      </w:hyperlink>
    </w:p>
    <w:p w:rsidR="009D7AA5" w:rsidRPr="00AC3F7E" w:rsidRDefault="009D7AA5" w:rsidP="009D7AA5">
      <w:pPr>
        <w:pStyle w:val="TableofFigures"/>
        <w:tabs>
          <w:tab w:val="right" w:leader="dot" w:pos="9395"/>
        </w:tabs>
        <w:spacing w:line="360" w:lineRule="auto"/>
        <w:jc w:val="both"/>
        <w:rPr>
          <w:rFonts w:eastAsiaTheme="minorEastAsia"/>
          <w:noProof/>
        </w:rPr>
      </w:pPr>
      <w:hyperlink w:anchor="_Toc499487481" w:history="1">
        <w:r w:rsidRPr="00AC3F7E">
          <w:rPr>
            <w:rStyle w:val="Hyperlink"/>
            <w:noProof/>
          </w:rPr>
          <w:t xml:space="preserve">Table 2.2 Summary </w:t>
        </w:r>
        <w:r>
          <w:rPr>
            <w:rStyle w:val="Hyperlink"/>
            <w:noProof/>
          </w:rPr>
          <w:t>&gt;&gt;&gt;&gt;&gt;&gt;&gt;&gt;&gt;&gt;&gt;&gt;&gt;&gt;&gt;&gt;&gt;&gt;&gt;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_Toc499487481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Pr="00AC3F7E">
          <w:rPr>
            <w:noProof/>
            <w:webHidden/>
          </w:rPr>
          <w:fldChar w:fldCharType="end"/>
        </w:r>
      </w:hyperlink>
    </w:p>
    <w:p w:rsidR="009D7AA5" w:rsidRPr="00AC3F7E" w:rsidRDefault="009D7AA5" w:rsidP="009D7AA5">
      <w:pPr>
        <w:pStyle w:val="TableofFigures"/>
        <w:tabs>
          <w:tab w:val="right" w:leader="dot" w:pos="9395"/>
        </w:tabs>
        <w:spacing w:line="360" w:lineRule="auto"/>
        <w:jc w:val="both"/>
        <w:rPr>
          <w:rFonts w:eastAsiaTheme="minorEastAsia"/>
          <w:noProof/>
        </w:rPr>
      </w:pPr>
      <w:hyperlink w:anchor="_Toc499487482" w:history="1">
        <w:r w:rsidRPr="00AC3F7E">
          <w:rPr>
            <w:rStyle w:val="Hyperlink"/>
            <w:noProof/>
          </w:rPr>
          <w:t>Table 3.1 Breast cancer risk parameters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_Toc499487482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Pr="00AC3F7E">
          <w:rPr>
            <w:noProof/>
            <w:webHidden/>
          </w:rPr>
          <w:fldChar w:fldCharType="end"/>
        </w:r>
      </w:hyperlink>
    </w:p>
    <w:p w:rsidR="009D7AA5" w:rsidRPr="00AC3F7E" w:rsidRDefault="009D7AA5" w:rsidP="009D7AA5">
      <w:pPr>
        <w:pStyle w:val="TableofFigures"/>
        <w:tabs>
          <w:tab w:val="right" w:leader="dot" w:pos="9395"/>
        </w:tabs>
        <w:spacing w:line="360" w:lineRule="auto"/>
        <w:jc w:val="both"/>
        <w:rPr>
          <w:rFonts w:eastAsiaTheme="minorEastAsia"/>
          <w:noProof/>
        </w:rPr>
      </w:pPr>
      <w:hyperlink w:anchor="_Toc499487483" w:history="1">
        <w:r w:rsidRPr="00AC3F7E">
          <w:rPr>
            <w:rStyle w:val="Hyperlink"/>
            <w:noProof/>
          </w:rPr>
          <w:t xml:space="preserve">Table 3.2 Confusion matrix </w:t>
        </w:r>
        <w:r>
          <w:rPr>
            <w:rStyle w:val="Hyperlink"/>
            <w:noProof/>
          </w:rPr>
          <w:t>&gt;&gt;&gt;&gt;&gt;&gt;&gt;&gt;&gt;&gt;&gt;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_Toc499487483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Pr="00AC3F7E">
          <w:rPr>
            <w:noProof/>
            <w:webHidden/>
          </w:rPr>
          <w:fldChar w:fldCharType="end"/>
        </w:r>
      </w:hyperlink>
    </w:p>
    <w:p w:rsidR="009D7AA5" w:rsidRPr="00AC3F7E" w:rsidRDefault="009D7AA5" w:rsidP="009D7AA5">
      <w:pPr>
        <w:pStyle w:val="TableofFigures"/>
        <w:tabs>
          <w:tab w:val="right" w:leader="dot" w:pos="9395"/>
        </w:tabs>
        <w:spacing w:line="360" w:lineRule="auto"/>
        <w:jc w:val="both"/>
        <w:rPr>
          <w:rFonts w:eastAsiaTheme="minorEastAsia"/>
          <w:noProof/>
        </w:rPr>
      </w:pPr>
      <w:hyperlink w:anchor="_Toc499487484" w:history="1">
        <w:r w:rsidRPr="00AC3F7E">
          <w:rPr>
            <w:rStyle w:val="Hyperlink"/>
            <w:noProof/>
          </w:rPr>
          <w:t xml:space="preserve">Table 4.1 Description of </w:t>
        </w:r>
        <w:r>
          <w:rPr>
            <w:rStyle w:val="Hyperlink"/>
            <w:noProof/>
          </w:rPr>
          <w:t>&gt;&gt;&gt;&gt;&gt;&gt;&gt;&gt;&gt;&gt;&gt;&gt;&gt;&gt;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_Toc499487484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 w:rsidRPr="00AC3F7E">
          <w:rPr>
            <w:noProof/>
            <w:webHidden/>
          </w:rPr>
          <w:fldChar w:fldCharType="end"/>
        </w:r>
      </w:hyperlink>
    </w:p>
    <w:p w:rsidR="009D7AA5" w:rsidRPr="00AC3F7E" w:rsidRDefault="009D7AA5" w:rsidP="009D7AA5">
      <w:pPr>
        <w:pStyle w:val="TableofFigures"/>
        <w:tabs>
          <w:tab w:val="right" w:leader="dot" w:pos="9395"/>
        </w:tabs>
        <w:spacing w:line="360" w:lineRule="auto"/>
        <w:jc w:val="both"/>
        <w:rPr>
          <w:rFonts w:eastAsiaTheme="minorEastAsia"/>
          <w:noProof/>
        </w:rPr>
      </w:pPr>
      <w:hyperlink w:anchor="_Toc499487485" w:history="1">
        <w:r w:rsidRPr="00AC3F7E">
          <w:rPr>
            <w:rStyle w:val="Hyperlink"/>
            <w:noProof/>
          </w:rPr>
          <w:t xml:space="preserve">Table 4.2 Transformation </w:t>
        </w:r>
        <w:r>
          <w:rPr>
            <w:rStyle w:val="Hyperlink"/>
            <w:noProof/>
          </w:rPr>
          <w:t>&gt;&gt;&gt;&gt;&gt;&gt;&gt;&gt;&gt;&gt;&gt;&gt;&gt;&gt;&gt;&gt;&gt;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_Toc499487485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 w:rsidRPr="00AC3F7E">
          <w:rPr>
            <w:noProof/>
            <w:webHidden/>
          </w:rPr>
          <w:fldChar w:fldCharType="end"/>
        </w:r>
      </w:hyperlink>
    </w:p>
    <w:p w:rsidR="009D7AA5" w:rsidRPr="00AC3F7E" w:rsidRDefault="009D7AA5" w:rsidP="009D7AA5">
      <w:pPr>
        <w:pStyle w:val="TableofFigures"/>
        <w:tabs>
          <w:tab w:val="right" w:leader="dot" w:pos="9395"/>
        </w:tabs>
        <w:spacing w:line="360" w:lineRule="auto"/>
        <w:jc w:val="both"/>
        <w:rPr>
          <w:rFonts w:eastAsiaTheme="minorEastAsia"/>
          <w:noProof/>
        </w:rPr>
      </w:pPr>
      <w:hyperlink w:anchor="_Toc499487486" w:history="1">
        <w:r w:rsidRPr="00AC3F7E">
          <w:rPr>
            <w:rStyle w:val="Hyperlink"/>
            <w:noProof/>
          </w:rPr>
          <w:t xml:space="preserve">Table 4.3 </w:t>
        </w:r>
        <w:r>
          <w:rPr>
            <w:rStyle w:val="Hyperlink"/>
            <w:noProof/>
          </w:rPr>
          <w:t>S</w:t>
        </w:r>
        <w:r w:rsidRPr="00AC3F7E">
          <w:rPr>
            <w:rStyle w:val="Hyperlink"/>
            <w:noProof/>
          </w:rPr>
          <w:t xml:space="preserve">tatistics </w:t>
        </w:r>
        <w:r>
          <w:rPr>
            <w:rStyle w:val="Hyperlink"/>
            <w:noProof/>
          </w:rPr>
          <w:t>&gt;&gt;&gt;&gt;&gt;&gt;&gt;&gt;&gt;&gt;&gt;&gt;&gt;&gt;&gt;&gt;&gt;&gt;&gt;&gt;&gt;&gt;&gt;&gt;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_Toc499487486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 w:rsidRPr="00AC3F7E">
          <w:rPr>
            <w:noProof/>
            <w:webHidden/>
          </w:rPr>
          <w:fldChar w:fldCharType="end"/>
        </w:r>
      </w:hyperlink>
    </w:p>
    <w:p w:rsidR="009D7AA5" w:rsidRDefault="009D7AA5" w:rsidP="009D7AA5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9D7AA5" w:rsidRDefault="009D7AA5" w:rsidP="009D7AA5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9D7AA5" w:rsidRDefault="009D7AA5" w:rsidP="009D7AA5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9D7AA5" w:rsidRDefault="009D7AA5" w:rsidP="009D7AA5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9D7AA5" w:rsidRDefault="009D7AA5" w:rsidP="009D7AA5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9D7AA5" w:rsidRDefault="009D7AA5" w:rsidP="009D7AA5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9D7AA5" w:rsidRDefault="009D7AA5" w:rsidP="009D7AA5">
      <w:pPr>
        <w:pStyle w:val="TableofFigures"/>
        <w:tabs>
          <w:tab w:val="right" w:leader="dot" w:pos="93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09678C" w:rsidRDefault="009D7AA5" w:rsidP="009D7AA5">
      <w:r>
        <w:fldChar w:fldCharType="end"/>
      </w:r>
      <w:bookmarkStart w:id="1" w:name="_GoBack"/>
      <w:bookmarkEnd w:id="1"/>
    </w:p>
    <w:sectPr w:rsidR="000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6D62"/>
    <w:multiLevelType w:val="multilevel"/>
    <w:tmpl w:val="3C2CBFA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A5"/>
    <w:rsid w:val="00434D96"/>
    <w:rsid w:val="004E6A42"/>
    <w:rsid w:val="009D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2D0C"/>
  <w15:chartTrackingRefBased/>
  <w15:docId w15:val="{CD7ADA42-53D1-4720-BA5D-EB5C53A0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AA5"/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AA5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AA5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AA5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AA5"/>
    <w:pPr>
      <w:keepNext/>
      <w:keepLines/>
      <w:numPr>
        <w:ilvl w:val="3"/>
        <w:numId w:val="1"/>
      </w:numPr>
      <w:spacing w:after="0" w:line="360" w:lineRule="auto"/>
      <w:jc w:val="both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A5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7AA5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7AA5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D7AA5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A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A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A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9D7AA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D7AA5"/>
    <w:pPr>
      <w:spacing w:after="0"/>
    </w:pPr>
  </w:style>
  <w:style w:type="paragraph" w:customStyle="1" w:styleId="TC3">
    <w:name w:val="TC3"/>
    <w:basedOn w:val="TOC3"/>
    <w:qFormat/>
    <w:rsid w:val="009D7AA5"/>
    <w:pPr>
      <w:tabs>
        <w:tab w:val="left" w:pos="1077"/>
        <w:tab w:val="left" w:pos="1440"/>
        <w:tab w:val="right" w:pos="9016"/>
      </w:tabs>
      <w:overflowPunct w:val="0"/>
      <w:autoSpaceDE w:val="0"/>
      <w:autoSpaceDN w:val="0"/>
      <w:adjustRightInd w:val="0"/>
      <w:spacing w:after="0" w:line="360" w:lineRule="auto"/>
      <w:ind w:left="357"/>
      <w:jc w:val="both"/>
      <w:textAlignment w:val="baseline"/>
    </w:pPr>
    <w:rPr>
      <w:rFonts w:asciiTheme="majorBidi" w:eastAsia="Times New Roman" w:hAnsiTheme="majorBidi" w:cstheme="majorBidi"/>
      <w:noProof/>
      <w:lang w:val="en-GB" w:eastAsia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D7AA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>Liverpool John Moores University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Jayabalan, Manoj</cp:lastModifiedBy>
  <cp:revision>1</cp:revision>
  <dcterms:created xsi:type="dcterms:W3CDTF">2019-10-14T14:52:00Z</dcterms:created>
  <dcterms:modified xsi:type="dcterms:W3CDTF">2019-10-14T14:55:00Z</dcterms:modified>
</cp:coreProperties>
</file>