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Annexure 3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6813964843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fbfb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fbfb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On Transferor MFD’s letter head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32568359375" w:line="240" w:lineRule="auto"/>
        <w:ind w:left="3.753662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To,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1824035644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CAMS / KFinTech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726806640625" w:line="240" w:lineRule="auto"/>
        <w:ind w:left="3.5328674316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Dear Sir/ Madam,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7268066406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Sub: Application for Transfer of AuM 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ARN_____________ to ARN____________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7255859375" w:line="240" w:lineRule="auto"/>
        <w:ind w:left="3.753662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This is to inform you that I/ we have decided to –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52734375" w:line="251.83416366577148" w:lineRule="auto"/>
        <w:ind w:left="0" w:right="-6.331787109375" w:firstLine="20.1600646972656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transfer / merge my/our mutual fund distribution business /AUM under ARN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9d9d9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_______________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to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9d9d9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__________________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9d9d9"/>
          <w:sz w:val="23.200000127156578"/>
          <w:szCs w:val="23.200000127156578"/>
          <w:u w:val="none"/>
          <w:shd w:fill="auto" w:val="clear"/>
          <w:vertAlign w:val="subscript"/>
          <w:rtl w:val="0"/>
        </w:rPr>
        <w:t xml:space="preserve">Name of the Transferee Distributor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9d9d9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_____________________________________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having  ARN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9d9d9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_______________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fully* / partially*.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20751953125" w:line="240" w:lineRule="auto"/>
        <w:ind w:left="7.507171630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OR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126220703125" w:line="252.89917945861816" w:lineRule="auto"/>
        <w:ind w:left="3.31207275390625" w:right="-6.197509765625" w:firstLine="16.8479919433593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become a sub-distributor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9d9d9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_______________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9d9d9"/>
          <w:sz w:val="23.200000127156578"/>
          <w:szCs w:val="23.200000127156578"/>
          <w:u w:val="none"/>
          <w:shd w:fill="auto" w:val="clear"/>
          <w:vertAlign w:val="subscript"/>
          <w:rtl w:val="0"/>
        </w:rPr>
        <w:t xml:space="preserve">Name of the Transferee Distributor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9d9d9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_________________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and shall be  integrating my/our mutual fund distribution business under my ARN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9d9d9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______________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into his/her/their  ARN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9d9d9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_____________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020263671875" w:line="257.87529945373535" w:lineRule="auto"/>
        <w:ind w:left="0" w:right="-6.400146484375" w:firstLine="3.9744567871093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 this regard, please find attached herewith my/our application for transferring my/our AUM under my/our  ARN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9d9d9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______________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 respect of mutual fund folios of my/our clients to the ARN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9d9d9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___________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of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9d9d9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______________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9d9d9"/>
          <w:sz w:val="23.200000127156578"/>
          <w:szCs w:val="23.200000127156578"/>
          <w:u w:val="none"/>
          <w:shd w:fill="auto" w:val="clear"/>
          <w:vertAlign w:val="subscript"/>
          <w:rtl w:val="0"/>
        </w:rPr>
        <w:t xml:space="preserve">Name of the Transferee Distributor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9d9d9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________________________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 the prescribed form addressed to  the concerned mutual funds / AMCs listed below along with the requisite supporting documents as  prescribed in this regard .  </w:t>
      </w:r>
    </w:p>
    <w:tbl>
      <w:tblPr>
        <w:tblStyle w:val="Table1"/>
        <w:tblW w:w="8883.91937255859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.52001953125"/>
        <w:gridCol w:w="3744.5999145507812"/>
        <w:gridCol w:w="645.999755859375"/>
        <w:gridCol w:w="3847.7996826171875"/>
        <w:tblGridChange w:id="0">
          <w:tblGrid>
            <w:gridCol w:w="645.52001953125"/>
            <w:gridCol w:w="3744.5999145507812"/>
            <w:gridCol w:w="645.999755859375"/>
            <w:gridCol w:w="3847.7996826171875"/>
          </w:tblGrid>
        </w:tblGridChange>
      </w:tblGrid>
      <w:tr>
        <w:trPr>
          <w:cantSplit w:val="0"/>
          <w:trHeight w:val="302.39929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Sr.#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4495239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Name of Mutual Fund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Sr.#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44982910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Name of Mutual Fund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308807373046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30895996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400512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423980712890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30895996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294311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30895996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4495239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30895996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400512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865570068359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30895996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51525878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30895996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216033935546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30895996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4794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30895996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423980712890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30895996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308807373046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424438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(please attach additional sheet if necessary)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14007568359375" w:line="525.8770179748535" w:lineRule="auto"/>
        <w:ind w:left="4.857635498046875" w:right="793.865966796875" w:hanging="1.324768066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Please acknowledge receipt and take necessary action to effect the change in ARN at the earliest.  Yours sincerely,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51953125" w:line="240" w:lineRule="auto"/>
        <w:ind w:left="9.273529052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9d9d9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Signature: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9d9d9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________________________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679443359375" w:line="343.34120750427246" w:lineRule="auto"/>
        <w:ind w:left="3.31207275390625" w:right="1701.8719482421875" w:hanging="0.6625366210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9d9d9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Name: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9d9d9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________________________________________________________________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ARN: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9d9d9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_______________________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05255126953125" w:line="267.28437423706055" w:lineRule="auto"/>
        <w:ind w:left="4.416046142578125" w:right="-1.820068359375" w:firstLine="7.7279663085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Delete whichever is not applicable;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Partial transfer of AUM is permitted only in case of transfer of AUM  from a Principal MFD to a sub-distributor who has decided to exit from the tie-up with the Principal MFD.</w:t>
      </w:r>
    </w:p>
    <w:sectPr>
      <w:pgSz w:h="16820" w:w="11900" w:orient="portrait"/>
      <w:pgMar w:bottom="1703.9999389648438" w:top="969.599609375" w:left="1440.4800415039062" w:right="1075.6469726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