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3C86" w14:textId="2996F71D" w:rsidR="00AC6427" w:rsidRDefault="003245DD" w:rsidP="003245DD">
      <w:pPr>
        <w:pStyle w:val="Title"/>
      </w:pPr>
      <w:r>
        <w:t>Iteration Plan</w:t>
      </w:r>
    </w:p>
    <w:p w14:paraId="1F92D40D" w14:textId="442496AD" w:rsidR="003245DD" w:rsidRPr="003245DD" w:rsidRDefault="003245DD" w:rsidP="003245DD">
      <w:pPr>
        <w:pStyle w:val="Subtitle"/>
        <w:rPr>
          <w:sz w:val="28"/>
          <w:szCs w:val="28"/>
        </w:rPr>
      </w:pPr>
      <w:r w:rsidRPr="003245DD">
        <w:rPr>
          <w:sz w:val="28"/>
          <w:szCs w:val="28"/>
        </w:rPr>
        <w:t>Group 8</w:t>
      </w:r>
    </w:p>
    <w:p w14:paraId="662A9056" w14:textId="0ADEF2F8" w:rsidR="003245DD" w:rsidRDefault="003245DD" w:rsidP="003245DD"/>
    <w:p w14:paraId="261BDB34" w14:textId="15B51BD5" w:rsidR="003245DD" w:rsidRDefault="003245DD" w:rsidP="003245DD"/>
    <w:p w14:paraId="5FF967DC" w14:textId="77777777" w:rsidR="003245DD" w:rsidRDefault="003245DD" w:rsidP="003245DD"/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042"/>
        <w:gridCol w:w="6692"/>
      </w:tblGrid>
      <w:tr w:rsidR="003245DD" w14:paraId="0CE3D7FD" w14:textId="77777777" w:rsidTr="003245DD">
        <w:trPr>
          <w:trHeight w:val="383"/>
        </w:trPr>
        <w:tc>
          <w:tcPr>
            <w:tcW w:w="1042" w:type="dxa"/>
            <w:shd w:val="clear" w:color="auto" w:fill="C9C9C9" w:themeFill="accent3" w:themeFillTint="99"/>
          </w:tcPr>
          <w:p w14:paraId="4A6B9C83" w14:textId="77777777" w:rsidR="003245DD" w:rsidRDefault="003245DD" w:rsidP="003245DD">
            <w:r>
              <w:t>ID</w:t>
            </w:r>
          </w:p>
        </w:tc>
        <w:tc>
          <w:tcPr>
            <w:tcW w:w="6692" w:type="dxa"/>
          </w:tcPr>
          <w:p w14:paraId="1D6027CE" w14:textId="77777777" w:rsidR="003245DD" w:rsidRDefault="003245DD" w:rsidP="003245DD">
            <w:r>
              <w:t>US:1</w:t>
            </w:r>
          </w:p>
        </w:tc>
      </w:tr>
      <w:tr w:rsidR="003245DD" w14:paraId="6195F659" w14:textId="77777777" w:rsidTr="003245DD">
        <w:trPr>
          <w:trHeight w:val="361"/>
        </w:trPr>
        <w:tc>
          <w:tcPr>
            <w:tcW w:w="1042" w:type="dxa"/>
            <w:shd w:val="clear" w:color="auto" w:fill="FFC000"/>
          </w:tcPr>
          <w:p w14:paraId="1BE1C9B2" w14:textId="77777777" w:rsidR="003245DD" w:rsidRDefault="003245DD" w:rsidP="003245DD">
            <w:r>
              <w:t>As A</w:t>
            </w:r>
          </w:p>
        </w:tc>
        <w:tc>
          <w:tcPr>
            <w:tcW w:w="6692" w:type="dxa"/>
          </w:tcPr>
          <w:p w14:paraId="400381C3" w14:textId="77777777" w:rsidR="003245DD" w:rsidRDefault="003245DD" w:rsidP="003245DD">
            <w:r>
              <w:t>Web user</w:t>
            </w:r>
          </w:p>
        </w:tc>
      </w:tr>
      <w:tr w:rsidR="003245DD" w14:paraId="3B4CBC0C" w14:textId="77777777" w:rsidTr="003245DD">
        <w:trPr>
          <w:trHeight w:val="383"/>
        </w:trPr>
        <w:tc>
          <w:tcPr>
            <w:tcW w:w="1042" w:type="dxa"/>
            <w:shd w:val="clear" w:color="auto" w:fill="FFFF00"/>
          </w:tcPr>
          <w:p w14:paraId="51188C5F" w14:textId="77777777" w:rsidR="003245DD" w:rsidRDefault="003245DD" w:rsidP="003245DD">
            <w:r>
              <w:t>I Want</w:t>
            </w:r>
          </w:p>
        </w:tc>
        <w:tc>
          <w:tcPr>
            <w:tcW w:w="6692" w:type="dxa"/>
          </w:tcPr>
          <w:p w14:paraId="35CE02C3" w14:textId="77777777" w:rsidR="003245DD" w:rsidRDefault="003245DD" w:rsidP="003245DD">
            <w:r>
              <w:t>To download a video on a webpage</w:t>
            </w:r>
          </w:p>
        </w:tc>
      </w:tr>
      <w:tr w:rsidR="003245DD" w14:paraId="7DD19DFB" w14:textId="77777777" w:rsidTr="003245DD">
        <w:trPr>
          <w:trHeight w:val="361"/>
        </w:trPr>
        <w:tc>
          <w:tcPr>
            <w:tcW w:w="1042" w:type="dxa"/>
            <w:shd w:val="clear" w:color="auto" w:fill="9CC2E5" w:themeFill="accent5" w:themeFillTint="99"/>
          </w:tcPr>
          <w:p w14:paraId="09D6DD99" w14:textId="77777777" w:rsidR="003245DD" w:rsidRDefault="003245DD" w:rsidP="003245DD">
            <w:r>
              <w:t xml:space="preserve">So </w:t>
            </w:r>
            <w:proofErr w:type="gramStart"/>
            <w:r>
              <w:t>That</w:t>
            </w:r>
            <w:proofErr w:type="gramEnd"/>
          </w:p>
        </w:tc>
        <w:tc>
          <w:tcPr>
            <w:tcW w:w="6692" w:type="dxa"/>
          </w:tcPr>
          <w:p w14:paraId="12FFE3C4" w14:textId="77777777" w:rsidR="003245DD" w:rsidRDefault="003245DD" w:rsidP="003245DD">
            <w:r>
              <w:t>I can store and watch the video when not connected to the internet</w:t>
            </w:r>
          </w:p>
        </w:tc>
      </w:tr>
    </w:tbl>
    <w:p w14:paraId="6BE3F52B" w14:textId="5F3790AB" w:rsidR="00720278" w:rsidRDefault="00AC6427" w:rsidP="003245DD">
      <w:pPr>
        <w:pStyle w:val="Heading2"/>
        <w:rPr>
          <w:color w:val="000000" w:themeColor="text1"/>
        </w:rPr>
      </w:pPr>
      <w:r w:rsidRPr="003245DD">
        <w:rPr>
          <w:color w:val="000000" w:themeColor="text1"/>
        </w:rPr>
        <w:t xml:space="preserve">User </w:t>
      </w:r>
      <w:r w:rsidR="003245DD" w:rsidRPr="003245DD">
        <w:rPr>
          <w:color w:val="000000" w:themeColor="text1"/>
        </w:rPr>
        <w:t>s</w:t>
      </w:r>
      <w:r w:rsidRPr="003245DD">
        <w:rPr>
          <w:color w:val="000000" w:themeColor="text1"/>
        </w:rPr>
        <w:t>tory 1</w:t>
      </w:r>
    </w:p>
    <w:p w14:paraId="71B5C6BC" w14:textId="65961999" w:rsidR="003245DD" w:rsidRPr="003245DD" w:rsidRDefault="003245DD" w:rsidP="003245DD"/>
    <w:p w14:paraId="4A60F3CC" w14:textId="0475C48F" w:rsidR="003245DD" w:rsidRPr="003245DD" w:rsidRDefault="003245DD" w:rsidP="003245DD"/>
    <w:p w14:paraId="3502678F" w14:textId="384BA8F9" w:rsidR="003245DD" w:rsidRPr="003245DD" w:rsidRDefault="003245DD" w:rsidP="003245DD"/>
    <w:p w14:paraId="499E31FF" w14:textId="54F0DFCC" w:rsidR="003245DD" w:rsidRPr="003245DD" w:rsidRDefault="003245DD" w:rsidP="003245DD"/>
    <w:p w14:paraId="37C67EFC" w14:textId="55025646" w:rsidR="003245DD" w:rsidRDefault="003245DD" w:rsidP="003245DD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55B49545" w14:textId="264E255B" w:rsidR="003245DD" w:rsidRDefault="003245DD" w:rsidP="003245DD">
      <w:pPr>
        <w:pStyle w:val="Heading1"/>
      </w:pPr>
      <w:r>
        <w:t>Acceptance tests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042"/>
        <w:gridCol w:w="6692"/>
      </w:tblGrid>
      <w:tr w:rsidR="003245DD" w14:paraId="39741378" w14:textId="77777777" w:rsidTr="0060743E">
        <w:trPr>
          <w:trHeight w:val="383"/>
        </w:trPr>
        <w:tc>
          <w:tcPr>
            <w:tcW w:w="1042" w:type="dxa"/>
            <w:shd w:val="clear" w:color="auto" w:fill="C9C9C9" w:themeFill="accent3" w:themeFillTint="99"/>
          </w:tcPr>
          <w:p w14:paraId="3F5B9F53" w14:textId="77777777" w:rsidR="003245DD" w:rsidRDefault="003245DD" w:rsidP="0060743E">
            <w:r>
              <w:t>ID</w:t>
            </w:r>
          </w:p>
        </w:tc>
        <w:tc>
          <w:tcPr>
            <w:tcW w:w="6692" w:type="dxa"/>
          </w:tcPr>
          <w:p w14:paraId="38FC1310" w14:textId="77777777" w:rsidR="003245DD" w:rsidRDefault="003245DD" w:rsidP="0060743E">
            <w:r>
              <w:t>US:1</w:t>
            </w:r>
          </w:p>
        </w:tc>
      </w:tr>
      <w:tr w:rsidR="003245DD" w14:paraId="16F940F5" w14:textId="77777777" w:rsidTr="0060743E">
        <w:trPr>
          <w:trHeight w:val="361"/>
        </w:trPr>
        <w:tc>
          <w:tcPr>
            <w:tcW w:w="1042" w:type="dxa"/>
            <w:shd w:val="clear" w:color="auto" w:fill="FFC000"/>
          </w:tcPr>
          <w:p w14:paraId="351BC773" w14:textId="7E92FD0F" w:rsidR="003245DD" w:rsidRDefault="003245DD" w:rsidP="0060743E">
            <w:r>
              <w:t>Given</w:t>
            </w:r>
          </w:p>
        </w:tc>
        <w:tc>
          <w:tcPr>
            <w:tcW w:w="6692" w:type="dxa"/>
          </w:tcPr>
          <w:p w14:paraId="05BF4CFD" w14:textId="77777777" w:rsidR="003245DD" w:rsidRDefault="003245DD" w:rsidP="0060743E">
            <w:r>
              <w:t>Web user</w:t>
            </w:r>
          </w:p>
        </w:tc>
      </w:tr>
      <w:tr w:rsidR="003245DD" w14:paraId="3B95572A" w14:textId="77777777" w:rsidTr="0060743E">
        <w:trPr>
          <w:trHeight w:val="383"/>
        </w:trPr>
        <w:tc>
          <w:tcPr>
            <w:tcW w:w="1042" w:type="dxa"/>
            <w:shd w:val="clear" w:color="auto" w:fill="FFFF00"/>
          </w:tcPr>
          <w:p w14:paraId="733DAF92" w14:textId="7900F388" w:rsidR="003245DD" w:rsidRDefault="003245DD" w:rsidP="0060743E">
            <w:r>
              <w:t>When</w:t>
            </w:r>
          </w:p>
        </w:tc>
        <w:tc>
          <w:tcPr>
            <w:tcW w:w="6692" w:type="dxa"/>
          </w:tcPr>
          <w:p w14:paraId="20857990" w14:textId="77777777" w:rsidR="003245DD" w:rsidRDefault="003245DD" w:rsidP="0060743E">
            <w:r>
              <w:t>To download a video on a webpage</w:t>
            </w:r>
          </w:p>
        </w:tc>
      </w:tr>
      <w:tr w:rsidR="003245DD" w14:paraId="330182FF" w14:textId="77777777" w:rsidTr="0060743E">
        <w:trPr>
          <w:trHeight w:val="361"/>
        </w:trPr>
        <w:tc>
          <w:tcPr>
            <w:tcW w:w="1042" w:type="dxa"/>
            <w:shd w:val="clear" w:color="auto" w:fill="9CC2E5" w:themeFill="accent5" w:themeFillTint="99"/>
          </w:tcPr>
          <w:p w14:paraId="6B3DB588" w14:textId="618D1D77" w:rsidR="003245DD" w:rsidRDefault="003245DD" w:rsidP="0060743E">
            <w:r>
              <w:t>Then</w:t>
            </w:r>
          </w:p>
        </w:tc>
        <w:tc>
          <w:tcPr>
            <w:tcW w:w="6692" w:type="dxa"/>
          </w:tcPr>
          <w:p w14:paraId="396A02FD" w14:textId="77777777" w:rsidR="003245DD" w:rsidRDefault="003245DD" w:rsidP="0060743E">
            <w:r>
              <w:t>I can store and watch the video when not connected to the internet</w:t>
            </w:r>
          </w:p>
        </w:tc>
      </w:tr>
    </w:tbl>
    <w:p w14:paraId="3557FCF9" w14:textId="77777777" w:rsidR="003245DD" w:rsidRPr="003245DD" w:rsidRDefault="003245DD" w:rsidP="003245DD"/>
    <w:p w14:paraId="0B909E8C" w14:textId="77777777" w:rsidR="003245DD" w:rsidRPr="003245DD" w:rsidRDefault="003245DD" w:rsidP="003245DD"/>
    <w:p w14:paraId="461F1C47" w14:textId="77777777" w:rsidR="003245DD" w:rsidRPr="003245DD" w:rsidRDefault="003245DD" w:rsidP="003245DD"/>
    <w:p w14:paraId="328CAB35" w14:textId="77777777" w:rsidR="003245DD" w:rsidRPr="003245DD" w:rsidRDefault="003245DD" w:rsidP="003245DD"/>
    <w:p w14:paraId="1EFBDD0B" w14:textId="77777777" w:rsidR="003245DD" w:rsidRPr="003245DD" w:rsidRDefault="003245DD" w:rsidP="003245DD"/>
    <w:sectPr w:rsidR="003245DD" w:rsidRPr="0032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CD40" w14:textId="77777777" w:rsidR="00A90818" w:rsidRDefault="00A90818" w:rsidP="00AC6427">
      <w:pPr>
        <w:spacing w:after="0" w:line="240" w:lineRule="auto"/>
      </w:pPr>
      <w:r>
        <w:separator/>
      </w:r>
    </w:p>
  </w:endnote>
  <w:endnote w:type="continuationSeparator" w:id="0">
    <w:p w14:paraId="6B7F1FBF" w14:textId="77777777" w:rsidR="00A90818" w:rsidRDefault="00A90818" w:rsidP="00AC6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2E64D" w14:textId="77777777" w:rsidR="00A90818" w:rsidRDefault="00A90818" w:rsidP="00AC6427">
      <w:pPr>
        <w:spacing w:after="0" w:line="240" w:lineRule="auto"/>
      </w:pPr>
      <w:r>
        <w:separator/>
      </w:r>
    </w:p>
  </w:footnote>
  <w:footnote w:type="continuationSeparator" w:id="0">
    <w:p w14:paraId="608A24AC" w14:textId="77777777" w:rsidR="00A90818" w:rsidRDefault="00A90818" w:rsidP="00AC6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7"/>
    <w:rsid w:val="00190F5B"/>
    <w:rsid w:val="003245DD"/>
    <w:rsid w:val="003835F3"/>
    <w:rsid w:val="009B4426"/>
    <w:rsid w:val="00A90818"/>
    <w:rsid w:val="00A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5ACA"/>
  <w15:chartTrackingRefBased/>
  <w15:docId w15:val="{04E825DE-28E4-4B8B-A228-451B18D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27"/>
  </w:style>
  <w:style w:type="paragraph" w:styleId="Footer">
    <w:name w:val="footer"/>
    <w:basedOn w:val="Normal"/>
    <w:link w:val="FooterChar"/>
    <w:uiPriority w:val="99"/>
    <w:unhideWhenUsed/>
    <w:rsid w:val="00AC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427"/>
  </w:style>
  <w:style w:type="paragraph" w:styleId="Subtitle">
    <w:name w:val="Subtitle"/>
    <w:basedOn w:val="Normal"/>
    <w:next w:val="Normal"/>
    <w:link w:val="SubtitleChar"/>
    <w:uiPriority w:val="11"/>
    <w:qFormat/>
    <w:rsid w:val="003245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45D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24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Murray</dc:creator>
  <cp:keywords/>
  <dc:description/>
  <cp:lastModifiedBy>Benjamin Murray</cp:lastModifiedBy>
  <cp:revision>1</cp:revision>
  <dcterms:created xsi:type="dcterms:W3CDTF">2021-06-04T17:21:00Z</dcterms:created>
  <dcterms:modified xsi:type="dcterms:W3CDTF">2021-06-04T17:50:00Z</dcterms:modified>
</cp:coreProperties>
</file>