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6A64" w14:textId="39E1A18F" w:rsidR="001A17A6" w:rsidRPr="00B73218" w:rsidRDefault="00592261" w:rsidP="00B73218">
      <w:pPr>
        <w:pStyle w:val="Title"/>
        <w:ind w:left="0" w:right="-591"/>
        <w:rPr>
          <w:sz w:val="40"/>
          <w:szCs w:val="40"/>
        </w:rPr>
      </w:pPr>
      <w:r w:rsidRPr="00592261">
        <w:rPr>
          <w:color w:val="345A89"/>
          <w:sz w:val="40"/>
          <w:szCs w:val="40"/>
        </w:rPr>
        <w:t>Module</w:t>
      </w:r>
      <w:r w:rsidRPr="00592261">
        <w:rPr>
          <w:color w:val="345A89"/>
          <w:spacing w:val="-3"/>
          <w:sz w:val="40"/>
          <w:szCs w:val="40"/>
        </w:rPr>
        <w:t xml:space="preserve"> </w:t>
      </w:r>
      <w:r w:rsidRPr="00592261">
        <w:rPr>
          <w:color w:val="345A89"/>
          <w:sz w:val="40"/>
          <w:szCs w:val="40"/>
        </w:rPr>
        <w:t>6:</w:t>
      </w:r>
      <w:r w:rsidRPr="00592261">
        <w:rPr>
          <w:color w:val="345A89"/>
          <w:spacing w:val="-3"/>
          <w:sz w:val="40"/>
          <w:szCs w:val="40"/>
        </w:rPr>
        <w:t xml:space="preserve"> </w:t>
      </w:r>
      <w:r w:rsidR="004C45BC">
        <w:rPr>
          <w:color w:val="345A89"/>
          <w:sz w:val="40"/>
          <w:szCs w:val="40"/>
        </w:rPr>
        <w:t>Case Study</w:t>
      </w:r>
    </w:p>
    <w:p w14:paraId="5B7E1C06" w14:textId="100310D0" w:rsidR="007C6DCE" w:rsidRDefault="007C6DCE" w:rsidP="007C6DCE">
      <w:pPr>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29964A4D" wp14:editId="1F0AD3A6">
                <wp:simplePos x="0" y="0"/>
                <wp:positionH relativeFrom="column">
                  <wp:posOffset>-691764</wp:posOffset>
                </wp:positionH>
                <wp:positionV relativeFrom="paragraph">
                  <wp:posOffset>277523</wp:posOffset>
                </wp:positionV>
                <wp:extent cx="725158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515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05D5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45pt,21.85pt" to="516.5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" strokecolor="#4472c4 [3204]" strokeweight=".5pt">
                <v:stroke joinstyle="miter"/>
              </v:line>
            </w:pict>
          </mc:Fallback>
        </mc:AlternateContent>
      </w:r>
    </w:p>
    <w:p w14:paraId="11F7A20B" w14:textId="77777777" w:rsidR="004C45BC" w:rsidRPr="004C45BC" w:rsidRDefault="007C6DCE" w:rsidP="004C45BC">
      <w:pPr>
        <w:pStyle w:val="Default"/>
        <w:rPr>
          <w:rFonts w:ascii="Cambria" w:hAnsi="Cambria" w:cs="Cambria"/>
        </w:rPr>
      </w:pPr>
      <w:r w:rsidRPr="00175A96">
        <w:rPr>
          <w:sz w:val="32"/>
          <w:szCs w:val="32"/>
        </w:rPr>
        <w:tab/>
      </w:r>
    </w:p>
    <w:p w14:paraId="641041A2" w14:textId="1FFFCE9B" w:rsidR="004C45BC" w:rsidRDefault="004C45BC" w:rsidP="00B73218">
      <w:pPr>
        <w:autoSpaceDE w:val="0"/>
        <w:autoSpaceDN w:val="0"/>
        <w:adjustRightInd w:val="0"/>
        <w:spacing w:after="0" w:line="240" w:lineRule="auto"/>
        <w:ind w:left="-426"/>
        <w:rPr>
          <w:rFonts w:ascii="Cambria" w:hAnsi="Cambria" w:cs="Cambria"/>
          <w:b/>
          <w:bCs/>
          <w:color w:val="233E5F"/>
          <w:sz w:val="28"/>
          <w:szCs w:val="28"/>
          <w:lang w:bidi="hi-IN"/>
        </w:rPr>
      </w:pPr>
      <w:r w:rsidRPr="004C45BC">
        <w:rPr>
          <w:rFonts w:ascii="Cambria" w:hAnsi="Cambria" w:cs="Cambria"/>
          <w:color w:val="000000"/>
          <w:sz w:val="32"/>
          <w:szCs w:val="32"/>
          <w:lang w:bidi="hi-IN"/>
        </w:rPr>
        <w:t xml:space="preserve"> </w:t>
      </w:r>
      <w:r w:rsidRPr="004C45BC">
        <w:rPr>
          <w:rFonts w:ascii="Cambria" w:hAnsi="Cambria" w:cs="Cambria"/>
          <w:b/>
          <w:bCs/>
          <w:color w:val="233E5F"/>
          <w:sz w:val="28"/>
          <w:szCs w:val="28"/>
          <w:lang w:bidi="hi-IN"/>
        </w:rPr>
        <w:t xml:space="preserve">Problem Statement: </w:t>
      </w:r>
    </w:p>
    <w:p w14:paraId="33A5DA1D" w14:textId="77777777" w:rsidR="00B73218" w:rsidRPr="004C45BC" w:rsidRDefault="00B73218" w:rsidP="004C45BC">
      <w:pPr>
        <w:autoSpaceDE w:val="0"/>
        <w:autoSpaceDN w:val="0"/>
        <w:adjustRightInd w:val="0"/>
        <w:spacing w:after="0" w:line="240" w:lineRule="auto"/>
        <w:ind w:left="-284"/>
        <w:rPr>
          <w:rFonts w:ascii="Cambria" w:hAnsi="Cambria" w:cs="Cambria"/>
          <w:color w:val="233E5F"/>
          <w:sz w:val="28"/>
          <w:szCs w:val="28"/>
          <w:lang w:bidi="hi-IN"/>
        </w:rPr>
      </w:pPr>
    </w:p>
    <w:p w14:paraId="5EB2C22F" w14:textId="31A35986" w:rsidR="004C45BC" w:rsidRPr="004C45BC" w:rsidRDefault="004C45BC" w:rsidP="00B73218">
      <w:pPr>
        <w:autoSpaceDE w:val="0"/>
        <w:autoSpaceDN w:val="0"/>
        <w:adjustRightInd w:val="0"/>
        <w:spacing w:after="0" w:line="240" w:lineRule="auto"/>
        <w:ind w:right="-733"/>
        <w:rPr>
          <w:rFonts w:ascii="Calibri" w:hAnsi="Calibri" w:cs="Calibri"/>
          <w:color w:val="000000"/>
          <w:sz w:val="28"/>
          <w:szCs w:val="28"/>
          <w:lang w:bidi="hi-IN"/>
        </w:rPr>
      </w:pPr>
      <w:r w:rsidRPr="004C45BC">
        <w:rPr>
          <w:rFonts w:ascii="Calibri" w:hAnsi="Calibri" w:cs="Calibri"/>
          <w:color w:val="000000"/>
          <w:sz w:val="28"/>
          <w:szCs w:val="28"/>
          <w:lang w:bidi="hi-IN"/>
        </w:rPr>
        <w:t xml:space="preserve">You work for XYZ Corporation. Your company has multiple branch offices all over the country. They want to deploy their application on AWS that reads data from the user's devices and sends reports to all the branches. The application also requires executing complex relational joins and updates. They want high availability for their application. </w:t>
      </w:r>
      <w:r>
        <w:rPr>
          <w:rFonts w:ascii="Calibri" w:hAnsi="Calibri" w:cs="Calibri"/>
          <w:color w:val="000000"/>
          <w:sz w:val="28"/>
          <w:szCs w:val="28"/>
          <w:lang w:bidi="hi-IN"/>
        </w:rPr>
        <w:br/>
      </w:r>
    </w:p>
    <w:p w14:paraId="0AD07937" w14:textId="0851764A" w:rsidR="004C45BC" w:rsidRPr="00B73218" w:rsidRDefault="004C45BC" w:rsidP="00B73218">
      <w:pPr>
        <w:autoSpaceDE w:val="0"/>
        <w:autoSpaceDN w:val="0"/>
        <w:adjustRightInd w:val="0"/>
        <w:spacing w:after="0" w:line="240" w:lineRule="auto"/>
        <w:ind w:left="-284"/>
        <w:rPr>
          <w:rFonts w:ascii="Cambria" w:hAnsi="Cambria" w:cs="Cambria"/>
          <w:color w:val="323E4F" w:themeColor="text2" w:themeShade="BF"/>
          <w:sz w:val="28"/>
          <w:szCs w:val="28"/>
          <w:lang w:bidi="hi-IN"/>
        </w:rPr>
      </w:pPr>
      <w:r w:rsidRPr="00B73218">
        <w:rPr>
          <w:rFonts w:ascii="Cambria" w:hAnsi="Cambria" w:cs="Cambria"/>
          <w:color w:val="323E4F" w:themeColor="text2" w:themeShade="BF"/>
          <w:sz w:val="28"/>
          <w:szCs w:val="28"/>
          <w:lang w:bidi="hi-IN"/>
        </w:rPr>
        <w:t xml:space="preserve">You are asked to perform the following tasks: </w:t>
      </w:r>
    </w:p>
    <w:p w14:paraId="3833ADE7" w14:textId="77777777" w:rsidR="004C45BC" w:rsidRPr="004C45BC" w:rsidRDefault="004C45BC" w:rsidP="004C45BC">
      <w:pPr>
        <w:autoSpaceDE w:val="0"/>
        <w:autoSpaceDN w:val="0"/>
        <w:adjustRightInd w:val="0"/>
        <w:spacing w:after="0" w:line="240" w:lineRule="auto"/>
        <w:ind w:left="-142"/>
        <w:rPr>
          <w:rFonts w:ascii="Cambria" w:hAnsi="Cambria" w:cs="Cambria"/>
          <w:color w:val="1F3864" w:themeColor="accent1" w:themeShade="80"/>
          <w:sz w:val="32"/>
          <w:szCs w:val="32"/>
          <w:lang w:bidi="hi-IN"/>
        </w:rPr>
      </w:pPr>
    </w:p>
    <w:p w14:paraId="7AC6FB48" w14:textId="77777777" w:rsidR="004C45BC" w:rsidRPr="004C45BC" w:rsidRDefault="004C45BC" w:rsidP="00B73218">
      <w:pPr>
        <w:autoSpaceDE w:val="0"/>
        <w:autoSpaceDN w:val="0"/>
        <w:adjustRightInd w:val="0"/>
        <w:spacing w:after="169" w:line="240" w:lineRule="auto"/>
        <w:ind w:left="426" w:right="-591" w:hanging="284"/>
        <w:rPr>
          <w:rFonts w:ascii="Calibri" w:hAnsi="Calibri" w:cs="Calibri"/>
          <w:color w:val="000000"/>
          <w:sz w:val="28"/>
          <w:szCs w:val="28"/>
          <w:lang w:bidi="hi-IN"/>
        </w:rPr>
      </w:pPr>
      <w:r w:rsidRPr="004C45BC">
        <w:rPr>
          <w:rFonts w:ascii="Calibri" w:hAnsi="Calibri" w:cs="Calibri"/>
          <w:color w:val="000000"/>
          <w:sz w:val="28"/>
          <w:szCs w:val="28"/>
          <w:lang w:bidi="hi-IN"/>
        </w:rPr>
        <w:t xml:space="preserve">1. Build a highly scalable database and make sure that </w:t>
      </w:r>
      <w:proofErr w:type="gramStart"/>
      <w:r w:rsidRPr="004C45BC">
        <w:rPr>
          <w:rFonts w:ascii="Calibri" w:hAnsi="Calibri" w:cs="Calibri"/>
          <w:color w:val="000000"/>
          <w:sz w:val="28"/>
          <w:szCs w:val="28"/>
          <w:lang w:bidi="hi-IN"/>
        </w:rPr>
        <w:t>it's</w:t>
      </w:r>
      <w:proofErr w:type="gramEnd"/>
      <w:r w:rsidRPr="004C45BC">
        <w:rPr>
          <w:rFonts w:ascii="Calibri" w:hAnsi="Calibri" w:cs="Calibri"/>
          <w:color w:val="000000"/>
          <w:sz w:val="28"/>
          <w:szCs w:val="28"/>
          <w:lang w:bidi="hi-IN"/>
        </w:rPr>
        <w:t xml:space="preserve"> always available and accessible. Manage automated backup for this database with retention period of 2 days. </w:t>
      </w:r>
    </w:p>
    <w:p w14:paraId="3EA30439" w14:textId="77777777" w:rsidR="004C45BC" w:rsidRPr="004C45BC" w:rsidRDefault="004C45BC" w:rsidP="00B73218">
      <w:pPr>
        <w:autoSpaceDE w:val="0"/>
        <w:autoSpaceDN w:val="0"/>
        <w:adjustRightInd w:val="0"/>
        <w:spacing w:after="169" w:line="240" w:lineRule="auto"/>
        <w:ind w:left="426" w:right="-591" w:hanging="284"/>
        <w:rPr>
          <w:rFonts w:ascii="Calibri" w:hAnsi="Calibri" w:cs="Calibri"/>
          <w:color w:val="000000"/>
          <w:sz w:val="28"/>
          <w:szCs w:val="28"/>
          <w:lang w:bidi="hi-IN"/>
        </w:rPr>
      </w:pPr>
      <w:r w:rsidRPr="004C45BC">
        <w:rPr>
          <w:rFonts w:ascii="Calibri" w:hAnsi="Calibri" w:cs="Calibri"/>
          <w:color w:val="000000"/>
          <w:sz w:val="28"/>
          <w:szCs w:val="28"/>
          <w:lang w:bidi="hi-IN"/>
        </w:rPr>
        <w:t xml:space="preserve">2. Build a Database architecture which lets your application read data from different regions </w:t>
      </w:r>
    </w:p>
    <w:p w14:paraId="48DD99A5" w14:textId="3FC3403F" w:rsidR="00B73218" w:rsidRDefault="004C45BC" w:rsidP="00B73218">
      <w:pPr>
        <w:autoSpaceDE w:val="0"/>
        <w:autoSpaceDN w:val="0"/>
        <w:adjustRightInd w:val="0"/>
        <w:spacing w:after="0" w:line="240" w:lineRule="auto"/>
        <w:ind w:left="426" w:right="-591" w:hanging="284"/>
        <w:rPr>
          <w:rFonts w:ascii="Calibri" w:hAnsi="Calibri" w:cs="Calibri"/>
          <w:color w:val="000000"/>
          <w:sz w:val="28"/>
          <w:szCs w:val="28"/>
          <w:lang w:bidi="hi-IN"/>
        </w:rPr>
      </w:pPr>
      <w:r w:rsidRPr="004C45BC">
        <w:rPr>
          <w:rFonts w:ascii="Calibri" w:hAnsi="Calibri" w:cs="Calibri"/>
          <w:color w:val="000000"/>
          <w:sz w:val="28"/>
          <w:szCs w:val="28"/>
          <w:lang w:bidi="hi-IN"/>
        </w:rPr>
        <w:t xml:space="preserve">3. Establish a Database Architecture to process the data collected for near real-time analysis </w:t>
      </w:r>
    </w:p>
    <w:p w14:paraId="40848FAC" w14:textId="77777777" w:rsidR="00B73218" w:rsidRPr="00B73218" w:rsidRDefault="00B73218" w:rsidP="00B73218">
      <w:pPr>
        <w:autoSpaceDE w:val="0"/>
        <w:autoSpaceDN w:val="0"/>
        <w:adjustRightInd w:val="0"/>
        <w:spacing w:after="0" w:line="240" w:lineRule="auto"/>
        <w:ind w:left="426" w:right="-591" w:hanging="284"/>
        <w:rPr>
          <w:rFonts w:ascii="Calibri" w:hAnsi="Calibri" w:cs="Calibri"/>
          <w:color w:val="000000"/>
          <w:sz w:val="28"/>
          <w:szCs w:val="28"/>
          <w:lang w:bidi="hi-IN"/>
        </w:rPr>
      </w:pPr>
    </w:p>
    <w:p w14:paraId="693E17B2" w14:textId="7A11ECE6" w:rsidR="00B73218" w:rsidRDefault="00B73218" w:rsidP="00B73218">
      <w:pPr>
        <w:pStyle w:val="Default"/>
        <w:spacing w:after="20"/>
        <w:ind w:left="142"/>
        <w:rPr>
          <w:sz w:val="28"/>
          <w:szCs w:val="28"/>
        </w:rPr>
      </w:pPr>
      <w:r w:rsidRPr="00B73218">
        <w:rPr>
          <w:sz w:val="28"/>
          <w:szCs w:val="28"/>
        </w:rPr>
        <w:t xml:space="preserve">4. Upload data to a DynamoDB table that you have created </w:t>
      </w:r>
    </w:p>
    <w:p w14:paraId="1CBA3B07" w14:textId="77777777" w:rsidR="00B73218" w:rsidRPr="00B73218" w:rsidRDefault="00B73218" w:rsidP="00B73218">
      <w:pPr>
        <w:pStyle w:val="Default"/>
        <w:spacing w:after="20"/>
        <w:ind w:left="142"/>
        <w:rPr>
          <w:sz w:val="28"/>
          <w:szCs w:val="28"/>
        </w:rPr>
      </w:pPr>
    </w:p>
    <w:p w14:paraId="03478A50" w14:textId="77777777" w:rsidR="00B73218" w:rsidRPr="00B73218" w:rsidRDefault="00B73218" w:rsidP="00B73218">
      <w:pPr>
        <w:pStyle w:val="Default"/>
        <w:ind w:left="142"/>
        <w:rPr>
          <w:sz w:val="28"/>
          <w:szCs w:val="28"/>
        </w:rPr>
      </w:pPr>
      <w:r w:rsidRPr="00B73218">
        <w:rPr>
          <w:sz w:val="28"/>
          <w:szCs w:val="28"/>
        </w:rPr>
        <w:t xml:space="preserve">5. Take a backup of the table; delete the table, and then restore it </w:t>
      </w:r>
    </w:p>
    <w:p w14:paraId="725D9141" w14:textId="77777777" w:rsidR="00B73218" w:rsidRPr="004C45BC" w:rsidRDefault="00B73218" w:rsidP="00B73218">
      <w:pPr>
        <w:autoSpaceDE w:val="0"/>
        <w:autoSpaceDN w:val="0"/>
        <w:adjustRightInd w:val="0"/>
        <w:spacing w:after="0" w:line="240" w:lineRule="auto"/>
        <w:ind w:left="426" w:right="-591" w:hanging="284"/>
        <w:rPr>
          <w:rFonts w:ascii="Calibri" w:hAnsi="Calibri" w:cs="Calibri"/>
          <w:color w:val="000000"/>
          <w:sz w:val="28"/>
          <w:szCs w:val="28"/>
          <w:lang w:bidi="hi-IN"/>
        </w:rPr>
      </w:pPr>
    </w:p>
    <w:p w14:paraId="23693C42" w14:textId="77777777" w:rsidR="004C45BC" w:rsidRPr="004C45BC" w:rsidRDefault="004C45BC" w:rsidP="004C45BC">
      <w:pPr>
        <w:autoSpaceDE w:val="0"/>
        <w:autoSpaceDN w:val="0"/>
        <w:adjustRightInd w:val="0"/>
        <w:spacing w:after="0" w:line="240" w:lineRule="auto"/>
        <w:rPr>
          <w:rFonts w:ascii="Calibri" w:hAnsi="Calibri" w:cs="Calibri"/>
          <w:color w:val="000000"/>
          <w:sz w:val="28"/>
          <w:szCs w:val="28"/>
          <w:lang w:bidi="hi-IN"/>
        </w:rPr>
      </w:pPr>
    </w:p>
    <w:p w14:paraId="173967CD" w14:textId="11C15EB7" w:rsidR="004C45BC" w:rsidRDefault="004C45BC" w:rsidP="00B73218">
      <w:pPr>
        <w:autoSpaceDE w:val="0"/>
        <w:autoSpaceDN w:val="0"/>
        <w:adjustRightInd w:val="0"/>
        <w:spacing w:after="0" w:line="240" w:lineRule="auto"/>
        <w:ind w:left="-284" w:right="-733"/>
        <w:rPr>
          <w:rFonts w:ascii="Calibri" w:hAnsi="Calibri" w:cs="Calibri"/>
          <w:color w:val="000000"/>
          <w:sz w:val="28"/>
          <w:szCs w:val="28"/>
          <w:lang w:bidi="hi-IN"/>
        </w:rPr>
      </w:pPr>
      <w:r w:rsidRPr="004C45BC">
        <w:rPr>
          <w:rFonts w:ascii="Calibri" w:hAnsi="Calibri" w:cs="Calibri"/>
          <w:color w:val="000000"/>
          <w:sz w:val="28"/>
          <w:szCs w:val="28"/>
          <w:lang w:bidi="hi-IN"/>
        </w:rPr>
        <w:t xml:space="preserve">As the user base of the application increases, your corporation observed a significant latency in the transfer of data to the branches. Your company realized that most of the time of the time, same kind of data is being fetched and sent to the branches. You are asked to: </w:t>
      </w:r>
    </w:p>
    <w:p w14:paraId="425B51B8" w14:textId="77777777" w:rsidR="004C45BC" w:rsidRPr="004C45BC" w:rsidRDefault="004C45BC" w:rsidP="004C45BC">
      <w:pPr>
        <w:autoSpaceDE w:val="0"/>
        <w:autoSpaceDN w:val="0"/>
        <w:adjustRightInd w:val="0"/>
        <w:spacing w:after="0" w:line="240" w:lineRule="auto"/>
        <w:rPr>
          <w:rFonts w:ascii="Calibri" w:hAnsi="Calibri" w:cs="Calibri"/>
          <w:color w:val="000000"/>
          <w:sz w:val="28"/>
          <w:szCs w:val="28"/>
          <w:lang w:bidi="hi-IN"/>
        </w:rPr>
      </w:pPr>
    </w:p>
    <w:p w14:paraId="104FE351" w14:textId="03D02231" w:rsidR="004C45BC" w:rsidRPr="004C45BC" w:rsidRDefault="00B73218" w:rsidP="00B73218">
      <w:pPr>
        <w:autoSpaceDE w:val="0"/>
        <w:autoSpaceDN w:val="0"/>
        <w:adjustRightInd w:val="0"/>
        <w:spacing w:after="0" w:line="240" w:lineRule="auto"/>
        <w:ind w:left="284" w:hanging="142"/>
        <w:rPr>
          <w:rFonts w:ascii="Calibri" w:hAnsi="Calibri" w:cs="Calibri"/>
          <w:color w:val="000000"/>
          <w:sz w:val="28"/>
          <w:szCs w:val="28"/>
          <w:lang w:bidi="hi-IN"/>
        </w:rPr>
      </w:pPr>
      <w:r>
        <w:rPr>
          <w:rFonts w:ascii="Calibri" w:hAnsi="Calibri" w:cs="Calibri"/>
          <w:color w:val="000000"/>
          <w:sz w:val="28"/>
          <w:szCs w:val="28"/>
          <w:lang w:bidi="hi-IN"/>
        </w:rPr>
        <w:t>6</w:t>
      </w:r>
      <w:r w:rsidR="004C45BC" w:rsidRPr="004C45BC">
        <w:rPr>
          <w:rFonts w:ascii="Calibri" w:hAnsi="Calibri" w:cs="Calibri"/>
          <w:color w:val="000000"/>
          <w:sz w:val="28"/>
          <w:szCs w:val="28"/>
          <w:lang w:bidi="hi-IN"/>
        </w:rPr>
        <w:t xml:space="preserve">. Find and implement the solution in order to resolve the latency issues </w:t>
      </w:r>
    </w:p>
    <w:p w14:paraId="5E856A8B" w14:textId="77777777" w:rsidR="001E2AC0" w:rsidRDefault="001E2AC0" w:rsidP="00B73218">
      <w:pPr>
        <w:tabs>
          <w:tab w:val="left" w:pos="142"/>
          <w:tab w:val="left" w:pos="426"/>
        </w:tabs>
        <w:rPr>
          <w:sz w:val="32"/>
          <w:szCs w:val="32"/>
        </w:rPr>
      </w:pPr>
    </w:p>
    <w:p w14:paraId="284CF729" w14:textId="68E8A8CE" w:rsidR="00175A96" w:rsidRDefault="00175A96" w:rsidP="007C6DCE">
      <w:pPr>
        <w:tabs>
          <w:tab w:val="left" w:pos="142"/>
        </w:tabs>
        <w:rPr>
          <w:sz w:val="32"/>
          <w:szCs w:val="32"/>
        </w:rPr>
      </w:pPr>
      <w:r>
        <w:rPr>
          <w:noProof/>
          <w:sz w:val="32"/>
          <w:szCs w:val="32"/>
        </w:rPr>
        <mc:AlternateContent>
          <mc:Choice Requires="wps">
            <w:drawing>
              <wp:anchor distT="0" distB="0" distL="114300" distR="114300" simplePos="0" relativeHeight="251660288" behindDoc="0" locked="0" layoutInCell="1" allowOverlap="1" wp14:anchorId="40A0D907" wp14:editId="4A50F907">
                <wp:simplePos x="0" y="0"/>
                <wp:positionH relativeFrom="column">
                  <wp:posOffset>-636104</wp:posOffset>
                </wp:positionH>
                <wp:positionV relativeFrom="paragraph">
                  <wp:posOffset>110987</wp:posOffset>
                </wp:positionV>
                <wp:extent cx="719540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954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C0B9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1pt,8.75pt" to="516.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" strokecolor="#4472c4 [3204]" strokeweight=".5pt">
                <v:stroke joinstyle="miter"/>
              </v:line>
            </w:pict>
          </mc:Fallback>
        </mc:AlternateContent>
      </w:r>
    </w:p>
    <w:p w14:paraId="7DEBE83F" w14:textId="647FC1E4" w:rsidR="00175A96" w:rsidRPr="007C6DCE" w:rsidRDefault="00175A96" w:rsidP="007C6DCE">
      <w:pPr>
        <w:tabs>
          <w:tab w:val="left" w:pos="142"/>
        </w:tabs>
        <w:rPr>
          <w:sz w:val="32"/>
          <w:szCs w:val="32"/>
        </w:rPr>
      </w:pPr>
    </w:p>
    <w:sectPr w:rsidR="00175A96" w:rsidRPr="007C6DCE" w:rsidSect="00175A96">
      <w:footerReference w:type="default" r:id="rId7"/>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6C66" w14:textId="77777777" w:rsidR="00A06999" w:rsidRDefault="00A06999" w:rsidP="002C4E2D">
      <w:pPr>
        <w:spacing w:after="0" w:line="240" w:lineRule="auto"/>
      </w:pPr>
      <w:r>
        <w:separator/>
      </w:r>
    </w:p>
  </w:endnote>
  <w:endnote w:type="continuationSeparator" w:id="0">
    <w:p w14:paraId="663866DD" w14:textId="77777777" w:rsidR="00A06999" w:rsidRDefault="00A06999" w:rsidP="002C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7F4A" w14:textId="60C02540" w:rsidR="002C4E2D" w:rsidRDefault="002C4E2D" w:rsidP="002C4E2D">
    <w:pPr>
      <w:pStyle w:val="Footer"/>
      <w:jc w:val="right"/>
    </w:pPr>
    <w:r>
      <w:rPr>
        <w:noProof/>
        <w:sz w:val="32"/>
        <w:szCs w:val="32"/>
      </w:rPr>
      <w:drawing>
        <wp:inline distT="0" distB="0" distL="0" distR="0" wp14:anchorId="4661FBCA" wp14:editId="380551AB">
          <wp:extent cx="805795" cy="48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14193" cy="48763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BF6D8" w14:textId="77777777" w:rsidR="00A06999" w:rsidRDefault="00A06999" w:rsidP="002C4E2D">
      <w:pPr>
        <w:spacing w:after="0" w:line="240" w:lineRule="auto"/>
      </w:pPr>
      <w:r>
        <w:separator/>
      </w:r>
    </w:p>
  </w:footnote>
  <w:footnote w:type="continuationSeparator" w:id="0">
    <w:p w14:paraId="6995A1C5" w14:textId="77777777" w:rsidR="00A06999" w:rsidRDefault="00A06999" w:rsidP="002C4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6D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AA3A87"/>
    <w:multiLevelType w:val="hybridMultilevel"/>
    <w:tmpl w:val="3894178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73652FB2"/>
    <w:multiLevelType w:val="hybridMultilevel"/>
    <w:tmpl w:val="133084F6"/>
    <w:lvl w:ilvl="0" w:tplc="78248CEC">
      <w:start w:val="1"/>
      <w:numFmt w:val="decimal"/>
      <w:lvlText w:val="%1."/>
      <w:lvlJc w:val="left"/>
      <w:pPr>
        <w:ind w:left="860" w:hanging="360"/>
      </w:pPr>
      <w:rPr>
        <w:rFonts w:ascii="Calibri" w:eastAsia="Calibri" w:hAnsi="Calibri" w:cs="Calibri" w:hint="default"/>
        <w:w w:val="100"/>
        <w:sz w:val="22"/>
        <w:szCs w:val="22"/>
        <w:lang w:val="en-US" w:eastAsia="en-US" w:bidi="ar-SA"/>
      </w:rPr>
    </w:lvl>
    <w:lvl w:ilvl="1" w:tplc="AC688A66">
      <w:numFmt w:val="bullet"/>
      <w:lvlText w:val="•"/>
      <w:lvlJc w:val="left"/>
      <w:pPr>
        <w:ind w:left="1810" w:hanging="360"/>
      </w:pPr>
      <w:rPr>
        <w:lang w:val="en-US" w:eastAsia="en-US" w:bidi="ar-SA"/>
      </w:rPr>
    </w:lvl>
    <w:lvl w:ilvl="2" w:tplc="D8C215F4">
      <w:numFmt w:val="bullet"/>
      <w:lvlText w:val="•"/>
      <w:lvlJc w:val="left"/>
      <w:pPr>
        <w:ind w:left="2760" w:hanging="360"/>
      </w:pPr>
      <w:rPr>
        <w:lang w:val="en-US" w:eastAsia="en-US" w:bidi="ar-SA"/>
      </w:rPr>
    </w:lvl>
    <w:lvl w:ilvl="3" w:tplc="A3DA7512">
      <w:numFmt w:val="bullet"/>
      <w:lvlText w:val="•"/>
      <w:lvlJc w:val="left"/>
      <w:pPr>
        <w:ind w:left="3710" w:hanging="360"/>
      </w:pPr>
      <w:rPr>
        <w:lang w:val="en-US" w:eastAsia="en-US" w:bidi="ar-SA"/>
      </w:rPr>
    </w:lvl>
    <w:lvl w:ilvl="4" w:tplc="C7105586">
      <w:numFmt w:val="bullet"/>
      <w:lvlText w:val="•"/>
      <w:lvlJc w:val="left"/>
      <w:pPr>
        <w:ind w:left="4660" w:hanging="360"/>
      </w:pPr>
      <w:rPr>
        <w:lang w:val="en-US" w:eastAsia="en-US" w:bidi="ar-SA"/>
      </w:rPr>
    </w:lvl>
    <w:lvl w:ilvl="5" w:tplc="728E47E4">
      <w:numFmt w:val="bullet"/>
      <w:lvlText w:val="•"/>
      <w:lvlJc w:val="left"/>
      <w:pPr>
        <w:ind w:left="5610" w:hanging="360"/>
      </w:pPr>
      <w:rPr>
        <w:lang w:val="en-US" w:eastAsia="en-US" w:bidi="ar-SA"/>
      </w:rPr>
    </w:lvl>
    <w:lvl w:ilvl="6" w:tplc="5E569B36">
      <w:numFmt w:val="bullet"/>
      <w:lvlText w:val="•"/>
      <w:lvlJc w:val="left"/>
      <w:pPr>
        <w:ind w:left="6560" w:hanging="360"/>
      </w:pPr>
      <w:rPr>
        <w:lang w:val="en-US" w:eastAsia="en-US" w:bidi="ar-SA"/>
      </w:rPr>
    </w:lvl>
    <w:lvl w:ilvl="7" w:tplc="F6D00B04">
      <w:numFmt w:val="bullet"/>
      <w:lvlText w:val="•"/>
      <w:lvlJc w:val="left"/>
      <w:pPr>
        <w:ind w:left="7510" w:hanging="360"/>
      </w:pPr>
      <w:rPr>
        <w:lang w:val="en-US" w:eastAsia="en-US" w:bidi="ar-SA"/>
      </w:rPr>
    </w:lvl>
    <w:lvl w:ilvl="8" w:tplc="E0F22E64">
      <w:numFmt w:val="bullet"/>
      <w:lvlText w:val="•"/>
      <w:lvlJc w:val="left"/>
      <w:pPr>
        <w:ind w:left="8460" w:hanging="360"/>
      </w:pPr>
      <w:rPr>
        <w:lang w:val="en-US" w:eastAsia="en-US" w:bidi="ar-SA"/>
      </w:rPr>
    </w:lvl>
  </w:abstractNum>
  <w:num w:numId="1" w16cid:durableId="1984966610">
    <w:abstractNumId w:val="2"/>
    <w:lvlOverride w:ilvl="0">
      <w:startOverride w:val="1"/>
    </w:lvlOverride>
    <w:lvlOverride w:ilvl="1"/>
    <w:lvlOverride w:ilvl="2"/>
    <w:lvlOverride w:ilvl="3"/>
    <w:lvlOverride w:ilvl="4"/>
    <w:lvlOverride w:ilvl="5"/>
    <w:lvlOverride w:ilvl="6"/>
    <w:lvlOverride w:ilvl="7"/>
    <w:lvlOverride w:ilvl="8"/>
  </w:num>
  <w:num w:numId="2" w16cid:durableId="596400717">
    <w:abstractNumId w:val="0"/>
  </w:num>
  <w:num w:numId="3" w16cid:durableId="14104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CE"/>
    <w:rsid w:val="000A6D66"/>
    <w:rsid w:val="00116FDA"/>
    <w:rsid w:val="00175A96"/>
    <w:rsid w:val="001A17A6"/>
    <w:rsid w:val="001B39E2"/>
    <w:rsid w:val="001E2AC0"/>
    <w:rsid w:val="002166FD"/>
    <w:rsid w:val="00281E8C"/>
    <w:rsid w:val="0028598D"/>
    <w:rsid w:val="002C4E2D"/>
    <w:rsid w:val="00493FE9"/>
    <w:rsid w:val="004A0652"/>
    <w:rsid w:val="004C45BC"/>
    <w:rsid w:val="00582E3D"/>
    <w:rsid w:val="00592261"/>
    <w:rsid w:val="00615298"/>
    <w:rsid w:val="006E7658"/>
    <w:rsid w:val="007C6DCE"/>
    <w:rsid w:val="00891D88"/>
    <w:rsid w:val="00A06999"/>
    <w:rsid w:val="00A90026"/>
    <w:rsid w:val="00B73218"/>
    <w:rsid w:val="00D13678"/>
    <w:rsid w:val="00D76DA0"/>
    <w:rsid w:val="00DF457A"/>
    <w:rsid w:val="00EA6B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2CC0"/>
  <w15:chartTrackingRefBased/>
  <w15:docId w15:val="{6D47A8BA-D03F-40AE-AD60-5322321F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E2D"/>
  </w:style>
  <w:style w:type="paragraph" w:styleId="Footer">
    <w:name w:val="footer"/>
    <w:basedOn w:val="Normal"/>
    <w:link w:val="FooterChar"/>
    <w:uiPriority w:val="99"/>
    <w:unhideWhenUsed/>
    <w:rsid w:val="002C4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E2D"/>
  </w:style>
  <w:style w:type="paragraph" w:customStyle="1" w:styleId="Default">
    <w:name w:val="Default"/>
    <w:rsid w:val="001E2AC0"/>
    <w:pPr>
      <w:autoSpaceDE w:val="0"/>
      <w:autoSpaceDN w:val="0"/>
      <w:adjustRightInd w:val="0"/>
      <w:spacing w:after="0" w:line="240" w:lineRule="auto"/>
    </w:pPr>
    <w:rPr>
      <w:rFonts w:ascii="Calibri" w:hAnsi="Calibri" w:cs="Calibri"/>
      <w:color w:val="000000"/>
      <w:sz w:val="24"/>
      <w:szCs w:val="24"/>
      <w:lang w:bidi="hi-IN"/>
    </w:rPr>
  </w:style>
  <w:style w:type="paragraph" w:styleId="Title">
    <w:name w:val="Title"/>
    <w:basedOn w:val="Normal"/>
    <w:link w:val="TitleChar"/>
    <w:uiPriority w:val="10"/>
    <w:qFormat/>
    <w:rsid w:val="00592261"/>
    <w:pPr>
      <w:widowControl w:val="0"/>
      <w:autoSpaceDE w:val="0"/>
      <w:autoSpaceDN w:val="0"/>
      <w:spacing w:before="100" w:after="0" w:line="240" w:lineRule="auto"/>
      <w:ind w:left="1204" w:right="1922"/>
      <w:jc w:val="center"/>
    </w:pPr>
    <w:rPr>
      <w:rFonts w:ascii="Cambria" w:eastAsia="Cambria" w:hAnsi="Cambria" w:cs="Cambria"/>
      <w:b/>
      <w:bCs/>
      <w:sz w:val="36"/>
      <w:szCs w:val="36"/>
      <w:lang w:val="en-US"/>
    </w:rPr>
  </w:style>
  <w:style w:type="character" w:customStyle="1" w:styleId="TitleChar">
    <w:name w:val="Title Char"/>
    <w:basedOn w:val="DefaultParagraphFont"/>
    <w:link w:val="Title"/>
    <w:uiPriority w:val="10"/>
    <w:rsid w:val="00592261"/>
    <w:rPr>
      <w:rFonts w:ascii="Cambria" w:eastAsia="Cambria" w:hAnsi="Cambria" w:cs="Cambria"/>
      <w:b/>
      <w:bCs/>
      <w:sz w:val="36"/>
      <w:szCs w:val="36"/>
      <w:lang w:val="en-US"/>
    </w:rPr>
  </w:style>
  <w:style w:type="paragraph" w:styleId="ListParagraph">
    <w:name w:val="List Paragraph"/>
    <w:basedOn w:val="Normal"/>
    <w:uiPriority w:val="1"/>
    <w:qFormat/>
    <w:rsid w:val="00DF457A"/>
    <w:pPr>
      <w:widowControl w:val="0"/>
      <w:autoSpaceDE w:val="0"/>
      <w:autoSpaceDN w:val="0"/>
      <w:spacing w:before="135" w:after="0" w:line="240" w:lineRule="auto"/>
      <w:ind w:left="86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70496">
      <w:bodyDiv w:val="1"/>
      <w:marLeft w:val="0"/>
      <w:marRight w:val="0"/>
      <w:marTop w:val="0"/>
      <w:marBottom w:val="0"/>
      <w:divBdr>
        <w:top w:val="none" w:sz="0" w:space="0" w:color="auto"/>
        <w:left w:val="none" w:sz="0" w:space="0" w:color="auto"/>
        <w:bottom w:val="none" w:sz="0" w:space="0" w:color="auto"/>
        <w:right w:val="none" w:sz="0" w:space="0" w:color="auto"/>
      </w:divBdr>
    </w:div>
    <w:div w:id="133996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Sherawat</dc:creator>
  <cp:keywords/>
  <dc:description/>
  <cp:lastModifiedBy>Rachit Sherawat</cp:lastModifiedBy>
  <cp:revision>20</cp:revision>
  <dcterms:created xsi:type="dcterms:W3CDTF">2022-11-19T07:17:00Z</dcterms:created>
  <dcterms:modified xsi:type="dcterms:W3CDTF">2022-11-22T11:27:00Z</dcterms:modified>
</cp:coreProperties>
</file>