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4809A6A6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>8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12168">
        <w:rPr>
          <w:color w:val="345A89"/>
          <w:sz w:val="40"/>
          <w:szCs w:val="40"/>
        </w:rPr>
        <w:t xml:space="preserve">IAM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657F11">
        <w:rPr>
          <w:color w:val="345A89"/>
          <w:sz w:val="40"/>
          <w:szCs w:val="40"/>
        </w:rPr>
        <w:t>2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741053EE" w14:textId="77777777" w:rsidR="00657F11" w:rsidRDefault="00657F11" w:rsidP="00657F11">
      <w:pPr>
        <w:pStyle w:val="Default"/>
      </w:pPr>
    </w:p>
    <w:p w14:paraId="4D149BF0" w14:textId="77777777" w:rsidR="00657F11" w:rsidRPr="00657F11" w:rsidRDefault="00657F11" w:rsidP="00657F11">
      <w:pPr>
        <w:pStyle w:val="Default"/>
        <w:spacing w:line="276" w:lineRule="auto"/>
        <w:rPr>
          <w:sz w:val="28"/>
          <w:szCs w:val="28"/>
        </w:rPr>
      </w:pPr>
      <w:r w:rsidRPr="00657F11">
        <w:rPr>
          <w:sz w:val="28"/>
          <w:szCs w:val="28"/>
        </w:rPr>
        <w:t xml:space="preserve">1. Create a policy number 1 which lets the users to: </w:t>
      </w:r>
    </w:p>
    <w:p w14:paraId="6B778C3C" w14:textId="77777777" w:rsidR="00657F11" w:rsidRDefault="00657F11" w:rsidP="00657F11">
      <w:pPr>
        <w:pStyle w:val="Default"/>
        <w:spacing w:after="152" w:line="360" w:lineRule="auto"/>
        <w:ind w:left="993" w:hanging="426"/>
        <w:rPr>
          <w:sz w:val="28"/>
          <w:szCs w:val="28"/>
        </w:rPr>
      </w:pPr>
      <w:r w:rsidRPr="00657F11">
        <w:rPr>
          <w:sz w:val="28"/>
          <w:szCs w:val="28"/>
        </w:rPr>
        <w:t xml:space="preserve">a. Access S3 completely </w:t>
      </w:r>
    </w:p>
    <w:p w14:paraId="2A179532" w14:textId="77777777" w:rsidR="00657F11" w:rsidRDefault="00657F11" w:rsidP="00657F11">
      <w:pPr>
        <w:pStyle w:val="Default"/>
        <w:spacing w:after="152" w:line="360" w:lineRule="auto"/>
        <w:ind w:left="993" w:hanging="426"/>
        <w:rPr>
          <w:sz w:val="28"/>
          <w:szCs w:val="28"/>
        </w:rPr>
      </w:pPr>
      <w:r w:rsidRPr="00657F11">
        <w:rPr>
          <w:sz w:val="28"/>
          <w:szCs w:val="28"/>
        </w:rPr>
        <w:t xml:space="preserve">b. Only create EC2 instances </w:t>
      </w:r>
    </w:p>
    <w:p w14:paraId="4730AD96" w14:textId="4A0E852B" w:rsidR="00657F11" w:rsidRPr="00657F11" w:rsidRDefault="00657F11" w:rsidP="00657F11">
      <w:pPr>
        <w:pStyle w:val="Default"/>
        <w:spacing w:after="152" w:line="360" w:lineRule="auto"/>
        <w:ind w:left="993" w:hanging="426"/>
        <w:rPr>
          <w:sz w:val="28"/>
          <w:szCs w:val="28"/>
        </w:rPr>
      </w:pPr>
      <w:r w:rsidRPr="00657F11">
        <w:rPr>
          <w:sz w:val="28"/>
          <w:szCs w:val="28"/>
        </w:rPr>
        <w:t xml:space="preserve">c. And full access to RDS </w:t>
      </w:r>
    </w:p>
    <w:p w14:paraId="31802265" w14:textId="77777777" w:rsidR="00657F11" w:rsidRPr="00657F11" w:rsidRDefault="00657F11" w:rsidP="00657F11">
      <w:pPr>
        <w:pStyle w:val="Default"/>
        <w:spacing w:line="360" w:lineRule="auto"/>
        <w:rPr>
          <w:sz w:val="28"/>
          <w:szCs w:val="28"/>
        </w:rPr>
      </w:pPr>
      <w:r w:rsidRPr="00657F11">
        <w:rPr>
          <w:sz w:val="28"/>
          <w:szCs w:val="28"/>
        </w:rPr>
        <w:t xml:space="preserve">2. Create a policy number 2 which allows the users to: </w:t>
      </w:r>
    </w:p>
    <w:p w14:paraId="1BB43A6F" w14:textId="77777777" w:rsidR="00657F11" w:rsidRPr="00657F11" w:rsidRDefault="00657F11" w:rsidP="00657F11">
      <w:pPr>
        <w:pStyle w:val="Default"/>
        <w:spacing w:after="150" w:line="360" w:lineRule="auto"/>
        <w:ind w:left="993" w:hanging="426"/>
        <w:rPr>
          <w:sz w:val="28"/>
          <w:szCs w:val="28"/>
        </w:rPr>
      </w:pPr>
      <w:r w:rsidRPr="00657F11">
        <w:rPr>
          <w:sz w:val="28"/>
          <w:szCs w:val="28"/>
        </w:rPr>
        <w:t xml:space="preserve">a. Access CloudWatch and Billing completely </w:t>
      </w:r>
    </w:p>
    <w:p w14:paraId="6C328193" w14:textId="77777777" w:rsidR="00657F11" w:rsidRPr="00657F11" w:rsidRDefault="00657F11" w:rsidP="00657F11">
      <w:pPr>
        <w:pStyle w:val="Default"/>
        <w:spacing w:line="360" w:lineRule="auto"/>
        <w:ind w:left="993" w:hanging="426"/>
        <w:rPr>
          <w:sz w:val="28"/>
          <w:szCs w:val="28"/>
        </w:rPr>
      </w:pPr>
      <w:r w:rsidRPr="00657F11">
        <w:rPr>
          <w:sz w:val="28"/>
          <w:szCs w:val="28"/>
        </w:rPr>
        <w:t xml:space="preserve">b. And can only list EC2 and S3 resources </w:t>
      </w:r>
    </w:p>
    <w:p w14:paraId="68A1C8A7" w14:textId="77777777" w:rsidR="00657F11" w:rsidRPr="00657F11" w:rsidRDefault="00657F11" w:rsidP="00657F11">
      <w:pPr>
        <w:pStyle w:val="Default"/>
        <w:spacing w:after="154" w:line="276" w:lineRule="auto"/>
        <w:rPr>
          <w:sz w:val="28"/>
          <w:szCs w:val="28"/>
        </w:rPr>
      </w:pPr>
      <w:r w:rsidRPr="00657F11">
        <w:rPr>
          <w:sz w:val="28"/>
          <w:szCs w:val="28"/>
        </w:rPr>
        <w:t xml:space="preserve">3. Attach policy number 1 to Dev Team from task 1 </w:t>
      </w:r>
    </w:p>
    <w:p w14:paraId="219BB05F" w14:textId="77777777" w:rsidR="00657F11" w:rsidRPr="00657F11" w:rsidRDefault="00657F11" w:rsidP="00657F11">
      <w:pPr>
        <w:pStyle w:val="Default"/>
        <w:spacing w:line="276" w:lineRule="auto"/>
        <w:rPr>
          <w:sz w:val="28"/>
          <w:szCs w:val="28"/>
        </w:rPr>
      </w:pPr>
      <w:r w:rsidRPr="00657F11">
        <w:rPr>
          <w:sz w:val="28"/>
          <w:szCs w:val="28"/>
        </w:rPr>
        <w:t xml:space="preserve">4. Attach policy number 2 to Ops Team form task 1 </w:t>
      </w: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6C71" w14:textId="77777777" w:rsidR="009268BC" w:rsidRDefault="009268BC" w:rsidP="002C4E2D">
      <w:pPr>
        <w:spacing w:after="0" w:line="240" w:lineRule="auto"/>
      </w:pPr>
      <w:r>
        <w:separator/>
      </w:r>
    </w:p>
  </w:endnote>
  <w:endnote w:type="continuationSeparator" w:id="0">
    <w:p w14:paraId="4569F95A" w14:textId="77777777" w:rsidR="009268BC" w:rsidRDefault="009268BC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2B17" w14:textId="77777777" w:rsidR="009268BC" w:rsidRDefault="009268BC" w:rsidP="002C4E2D">
      <w:pPr>
        <w:spacing w:after="0" w:line="240" w:lineRule="auto"/>
      </w:pPr>
      <w:r>
        <w:separator/>
      </w:r>
    </w:p>
  </w:footnote>
  <w:footnote w:type="continuationSeparator" w:id="0">
    <w:p w14:paraId="6238E7CB" w14:textId="77777777" w:rsidR="009268BC" w:rsidRDefault="009268BC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93FE9"/>
    <w:rsid w:val="00592261"/>
    <w:rsid w:val="00657F11"/>
    <w:rsid w:val="006E7658"/>
    <w:rsid w:val="007C6DCE"/>
    <w:rsid w:val="00891D88"/>
    <w:rsid w:val="009268BC"/>
    <w:rsid w:val="009F6C53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14</cp:revision>
  <dcterms:created xsi:type="dcterms:W3CDTF">2022-11-19T07:17:00Z</dcterms:created>
  <dcterms:modified xsi:type="dcterms:W3CDTF">2022-11-22T10:14:00Z</dcterms:modified>
</cp:coreProperties>
</file>