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Laporan Perbandingan Metode Klasifikasi</w:t>
        <w:br/>
        <w:t>kNN, SVM, dan Naive Bayes</w:t>
      </w:r>
    </w:p>
    <w:p>
      <w:pPr>
        <w:jc w:val="center"/>
      </w:pPr>
      <w:r>
        <w:rPr>
          <w:sz w:val="26"/>
        </w:rPr>
        <w:t>Klasifikasi Kategori Harga Properti (Murah / Sedang / Mahal)</w:t>
        <w:br/>
        <w:t>Tugas PBL — Mata Kuliah Pembelajaran Mesin</w:t>
      </w:r>
    </w:p>
    <w:p>
      <w:pPr>
        <w:jc w:val="center"/>
      </w:pPr>
      <w:r>
        <w:rPr>
          <w:sz w:val="24"/>
        </w:rPr>
        <w:br/>
        <w:br/>
        <w:t>Nama: Rachmad Febriananda</w:t>
        <w:br/>
        <w:t>NIM: 244107020095</w:t>
        <w:br/>
      </w:r>
    </w:p>
    <w:p>
      <w:r>
        <w:br w:type="page"/>
      </w:r>
    </w:p>
    <w:p>
      <w:pPr>
        <w:pStyle w:val="Heading1"/>
      </w:pPr>
      <w:r>
        <w:t>1. Tujuan</w:t>
      </w:r>
    </w:p>
    <w:p>
      <w:r>
        <w:rPr>
          <w:b w:val="0"/>
          <w:i w:val="0"/>
        </w:rPr>
        <w:t>Laporan ini membandingkan tiga metode klasifikasi — k-Nearest Neighbors (kNN), Support Vector Machine (SVM), dan Naive Bayes — untuk memprediksi kategori harga properti. Perbandingan dilakukan secara adil (fair comparison): ketiga metode menggunakan dataset yang sama, hasil preprocessing yang sama persis, serta pembagian data training/testing yang sama.</w:t>
      </w:r>
    </w:p>
    <w:p>
      <w:r>
        <w:rPr>
          <w:b w:val="0"/>
          <w:i w:val="0"/>
        </w:rPr>
        <w:t>Setiap metode juga diuji pada variasi konfigurasi bawaannya masing-masing:</w:t>
      </w:r>
    </w:p>
    <w:p>
      <w:pPr>
        <w:pStyle w:val="ListBullet"/>
      </w:pPr>
      <w:r>
        <w:rPr>
          <w:b w:val="0"/>
        </w:rPr>
        <w:t>kNN: pemilihan nilai k serta empat metrik jarak (Euclidean, Manhattan, Minkowski, Cosine)</w:t>
      </w:r>
    </w:p>
    <w:p>
      <w:pPr>
        <w:pStyle w:val="ListBullet"/>
      </w:pPr>
      <w:r>
        <w:rPr>
          <w:b w:val="0"/>
        </w:rPr>
        <w:t>SVM: tiga kernel (linear, polynomial, RBF) ditambah hyperparameter tuning (C dan gamma)</w:t>
      </w:r>
    </w:p>
    <w:p>
      <w:pPr>
        <w:pStyle w:val="ListBullet"/>
      </w:pPr>
      <w:r>
        <w:rPr>
          <w:b w:val="0"/>
        </w:rPr>
        <w:t>Naive Bayes: dua varian distribusi (Gaussian dan Bernoulli)</w:t>
      </w:r>
    </w:p>
    <w:p>
      <w:pPr>
        <w:pStyle w:val="Heading1"/>
      </w:pPr>
      <w:r>
        <w:t>2. Data dan Preprocessing</w:t>
      </w:r>
    </w:p>
    <w:p>
      <w:r>
        <w:rPr>
          <w:b w:val="0"/>
          <w:i w:val="0"/>
        </w:rPr>
        <w:t>Dataset yang digunakan adalah properti_multi_kota.csv — data hasil scraping properti dari beberapa sumber (64.650 baris). Karena data ini tidak memiliki label kategori, label diturunkan dari kolom harga dengan pembagian tertile (kuantil) menjadi tiga kelas yang seimbang: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Kelas</w:t>
            </w:r>
          </w:p>
        </w:tc>
        <w:tc>
          <w:tcPr>
            <w:tcW w:type="dxa" w:w="2880"/>
          </w:tcPr>
          <w:p>
            <w:r>
              <w:rPr>
                <w:b/>
              </w:rPr>
              <w:t>Rentang Harga</w:t>
            </w:r>
          </w:p>
        </w:tc>
        <w:tc>
          <w:tcPr>
            <w:tcW w:type="dxa" w:w="2880"/>
          </w:tcPr>
          <w:p>
            <w:r>
              <w:rPr>
                <w:b/>
              </w:rPr>
              <w:t>Jumlah Data</w:t>
            </w:r>
          </w:p>
        </w:tc>
      </w:tr>
      <w:tr>
        <w:tc>
          <w:tcPr>
            <w:tcW w:type="dxa" w:w="2880"/>
          </w:tcPr>
          <w:p>
            <w:r>
              <w:t>Murah</w:t>
            </w:r>
          </w:p>
        </w:tc>
        <w:tc>
          <w:tcPr>
            <w:tcW w:type="dxa" w:w="2880"/>
          </w:tcPr>
          <w:p>
            <w:r>
              <w:t>&lt; Rp 480 juta</w:t>
            </w:r>
          </w:p>
        </w:tc>
        <w:tc>
          <w:tcPr>
            <w:tcW w:type="dxa" w:w="2880"/>
          </w:tcPr>
          <w:p>
            <w:r>
              <w:t>4.981</w:t>
            </w:r>
          </w:p>
        </w:tc>
      </w:tr>
      <w:tr>
        <w:tc>
          <w:tcPr>
            <w:tcW w:type="dxa" w:w="2880"/>
          </w:tcPr>
          <w:p>
            <w:r>
              <w:t>Sedang</w:t>
            </w:r>
          </w:p>
        </w:tc>
        <w:tc>
          <w:tcPr>
            <w:tcW w:type="dxa" w:w="2880"/>
          </w:tcPr>
          <w:p>
            <w:r>
              <w:t>Rp 480 juta – Rp 1,22 miliar</w:t>
            </w:r>
          </w:p>
        </w:tc>
        <w:tc>
          <w:tcPr>
            <w:tcW w:type="dxa" w:w="2880"/>
          </w:tcPr>
          <w:p>
            <w:r>
              <w:t>5.020</w:t>
            </w:r>
          </w:p>
        </w:tc>
      </w:tr>
      <w:tr>
        <w:tc>
          <w:tcPr>
            <w:tcW w:type="dxa" w:w="2880"/>
          </w:tcPr>
          <w:p>
            <w:r>
              <w:t>Mahal</w:t>
            </w:r>
          </w:p>
        </w:tc>
        <w:tc>
          <w:tcPr>
            <w:tcW w:type="dxa" w:w="2880"/>
          </w:tcPr>
          <w:p>
            <w:r>
              <w:t>&gt; Rp 1,22 miliar</w:t>
            </w:r>
          </w:p>
        </w:tc>
        <w:tc>
          <w:tcPr>
            <w:tcW w:type="dxa" w:w="2880"/>
          </w:tcPr>
          <w:p>
            <w:r>
              <w:t>4.999</w:t>
            </w:r>
          </w:p>
        </w:tc>
      </w:tr>
    </w:tbl>
    <w:p/>
    <w:p>
      <w:r>
        <w:rPr>
          <w:b w:val="0"/>
          <w:i w:val="0"/>
        </w:rPr>
        <w:t>Preprocessing dijalankan satu kali pada notebook terpisah (Preprocessing.ipynb) dan hasilnya disimpan sebagai data_preprocessed.csv, sehingga semua metode memakai data yang identik tanpa menjalankan ulang preprocessing. Langkahnya sama dengan tugas clustering sebelumnya:</w:t>
      </w:r>
    </w:p>
    <w:p>
      <w:pPr>
        <w:pStyle w:val="ListNumber"/>
      </w:pPr>
      <w:r>
        <w:rPr>
          <w:b w:val="0"/>
        </w:rPr>
        <w:t>Hapus duplikat: 64.650 → 57.494 baris</w:t>
      </w:r>
    </w:p>
    <w:p>
      <w:pPr>
        <w:pStyle w:val="ListNumber"/>
      </w:pPr>
      <w:r>
        <w:rPr>
          <w:b w:val="0"/>
        </w:rPr>
        <w:t>Hapus outlier dan nilai tidak wajar (error scraping): 57.494 → 56.170 baris</w:t>
      </w:r>
    </w:p>
    <w:p>
      <w:pPr>
        <w:pStyle w:val="ListNumber"/>
      </w:pPr>
      <w:r>
        <w:rPr>
          <w:b w:val="0"/>
        </w:rPr>
        <w:t>Konversi nilai tahun bangunan menjadi usia bangunan (2.757 baris dikonversi)</w:t>
      </w:r>
    </w:p>
    <w:p>
      <w:pPr>
        <w:pStyle w:val="ListNumber"/>
      </w:pPr>
      <w:r>
        <w:rPr>
          <w:b w:val="0"/>
        </w:rPr>
        <w:t>Isi missing value dengan median</w:t>
      </w:r>
    </w:p>
    <w:p>
      <w:pPr>
        <w:pStyle w:val="ListNumber"/>
      </w:pPr>
      <w:r>
        <w:rPr>
          <w:b w:val="0"/>
        </w:rPr>
        <w:t>Sampling 15.000 data (random_state=42, sama dengan tugas clustering)</w:t>
      </w:r>
    </w:p>
    <w:p>
      <w:pPr>
        <w:pStyle w:val="ListNumber"/>
      </w:pPr>
      <w:r>
        <w:rPr>
          <w:b w:val="0"/>
        </w:rPr>
        <w:t>Standardisasi fitur dengan StandardScaler</w:t>
      </w:r>
    </w:p>
    <w:p>
      <w:r>
        <w:rPr>
          <w:b w:val="0"/>
          <w:i w:val="0"/>
        </w:rPr>
        <w:t>Fitur yang digunakan (5 fitur): luas_m2, luas_bangunan, jumlah_kamar, jumlah_kamar_mandi, usia_bangunan. Kolom harga dikeluarkan dari fitur karena sudah dijadikan label — jika tetap dipakai sebagai fitur, model akan "mencontek" dan hasilnya tidak valid (data leakage).</w:t>
      </w:r>
    </w:p>
    <w:p>
      <w:r>
        <w:rPr>
          <w:i/>
          <w:color w:val="808080"/>
        </w:rPr>
        <w:t>[SCREENSHOT: Distribusi harga dengan garis batas kelas + bar chart distribusi kelas (dari Preprocessing.ipynb)]</w:t>
      </w:r>
    </w:p>
    <w:p>
      <w:r>
        <w:rPr>
          <w:i/>
          <w:color w:val="808080"/>
        </w:rPr>
        <w:t>[SCREENSHOT: df.head() data_preprocessed.csv]</w:t>
      </w:r>
    </w:p>
    <w:p>
      <w:r>
        <w:rPr>
          <w:b w:val="0"/>
          <w:i w:val="0"/>
        </w:rPr>
        <w:t>Pembagian data: 80% training (12.000 data) dan 20% testing (3.000 data), stratified (proporsi kelas terjaga), random_state=42. Split ini identik di ketiga metode.</w:t>
      </w:r>
    </w:p>
    <w:p>
      <w:pPr>
        <w:pStyle w:val="Heading1"/>
      </w:pPr>
      <w:r>
        <w:t>3. Hasil per Metode</w:t>
      </w:r>
    </w:p>
    <w:p>
      <w:pPr>
        <w:pStyle w:val="Heading2"/>
      </w:pPr>
      <w:r>
        <w:t>3.1 k-Nearest Neighbors (kNN)</w:t>
      </w:r>
    </w:p>
    <w:p>
      <w:r>
        <w:rPr>
          <w:b w:val="0"/>
          <w:i w:val="0"/>
        </w:rPr>
        <w:t>kNN mengklasifikasikan data berdasarkan mayoritas label dari k tetangga terdekatnya. Dua hal yang diuji: nilai k dan metrik jarak.</w:t>
      </w:r>
    </w:p>
    <w:p>
      <w:r>
        <w:rPr>
          <w:b w:val="0"/>
          <w:i w:val="0"/>
        </w:rPr>
        <w:t>(a) Pemilihan nilai k. Evaluasi k = 1 sampai 25 pada metrik Euclidean menghasilkan k = 13 sebagai nilai terbaik (akurasi test 0,6763). Pada k kecil model overfitting (menghafal data training), pada k besar model underfitting (keputusan terlalu dirata-rata).</w:t>
      </w:r>
    </w:p>
    <w:p>
      <w:r>
        <w:rPr>
          <w:i/>
          <w:color w:val="808080"/>
        </w:rPr>
        <w:t>[SCREENSHOT: Grafik nilai k vs akurasi (train vs test), k=1..25]</w:t>
      </w:r>
    </w:p>
    <w:p>
      <w:r>
        <w:rPr>
          <w:b w:val="0"/>
          <w:i w:val="0"/>
        </w:rPr>
        <w:t>(b) Perbandingan metrik jarak (pada k = 13), sesuai empat metrik yang disebutkan di jobsheet: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Metrik Jarak</w:t>
            </w:r>
          </w:p>
        </w:tc>
        <w:tc>
          <w:tcPr>
            <w:tcW w:type="dxa" w:w="1728"/>
          </w:tcPr>
          <w:p>
            <w:r>
              <w:rPr>
                <w:b/>
              </w:rPr>
              <w:t>Akurasi</w:t>
            </w:r>
          </w:p>
        </w:tc>
        <w:tc>
          <w:tcPr>
            <w:tcW w:type="dxa" w:w="1728"/>
          </w:tcPr>
          <w:p>
            <w:r>
              <w:rPr>
                <w:b/>
              </w:rPr>
              <w:t>Precision</w:t>
            </w:r>
          </w:p>
        </w:tc>
        <w:tc>
          <w:tcPr>
            <w:tcW w:type="dxa" w:w="1728"/>
          </w:tcPr>
          <w:p>
            <w:r>
              <w:rPr>
                <w:b/>
              </w:rPr>
              <w:t>Recall</w:t>
            </w:r>
          </w:p>
        </w:tc>
        <w:tc>
          <w:tcPr>
            <w:tcW w:type="dxa" w:w="1728"/>
          </w:tcPr>
          <w:p>
            <w:r>
              <w:rPr>
                <w:b/>
              </w:rPr>
              <w:t>F1-score</w:t>
            </w:r>
          </w:p>
        </w:tc>
      </w:tr>
      <w:tr>
        <w:tc>
          <w:tcPr>
            <w:tcW w:type="dxa" w:w="1728"/>
          </w:tcPr>
          <w:p>
            <w:r>
              <w:rPr>
                <w:b/>
              </w:rPr>
              <w:t>Euclidean (Minkowski p=2)</w:t>
            </w:r>
          </w:p>
        </w:tc>
        <w:tc>
          <w:tcPr>
            <w:tcW w:type="dxa" w:w="1728"/>
          </w:tcPr>
          <w:p>
            <w:r>
              <w:rPr>
                <w:b/>
              </w:rPr>
              <w:t>0,6763</w:t>
            </w:r>
          </w:p>
        </w:tc>
        <w:tc>
          <w:tcPr>
            <w:tcW w:type="dxa" w:w="1728"/>
          </w:tcPr>
          <w:p>
            <w:r>
              <w:rPr>
                <w:b/>
              </w:rPr>
              <w:t>0,6679</w:t>
            </w:r>
          </w:p>
        </w:tc>
        <w:tc>
          <w:tcPr>
            <w:tcW w:type="dxa" w:w="1728"/>
          </w:tcPr>
          <w:p>
            <w:r>
              <w:rPr>
                <w:b/>
              </w:rPr>
              <w:t>0,6767</w:t>
            </w:r>
          </w:p>
        </w:tc>
        <w:tc>
          <w:tcPr>
            <w:tcW w:type="dxa" w:w="1728"/>
          </w:tcPr>
          <w:p>
            <w:r>
              <w:rPr>
                <w:b/>
              </w:rPr>
              <w:t>0,6699</w:t>
            </w:r>
          </w:p>
        </w:tc>
      </w:tr>
      <w:tr>
        <w:tc>
          <w:tcPr>
            <w:tcW w:type="dxa" w:w="1728"/>
          </w:tcPr>
          <w:p>
            <w:r>
              <w:t>Manhattan (Minkowski p=1)</w:t>
            </w:r>
          </w:p>
        </w:tc>
        <w:tc>
          <w:tcPr>
            <w:tcW w:type="dxa" w:w="1728"/>
          </w:tcPr>
          <w:p>
            <w:r>
              <w:t>0,6760</w:t>
            </w:r>
          </w:p>
        </w:tc>
        <w:tc>
          <w:tcPr>
            <w:tcW w:type="dxa" w:w="1728"/>
          </w:tcPr>
          <w:p>
            <w:r>
              <w:t>0,6677</w:t>
            </w:r>
          </w:p>
        </w:tc>
        <w:tc>
          <w:tcPr>
            <w:tcW w:type="dxa" w:w="1728"/>
          </w:tcPr>
          <w:p>
            <w:r>
              <w:t>0,6764</w:t>
            </w:r>
          </w:p>
        </w:tc>
        <w:tc>
          <w:tcPr>
            <w:tcW w:type="dxa" w:w="1728"/>
          </w:tcPr>
          <w:p>
            <w:r>
              <w:t>0,6698</w:t>
            </w:r>
          </w:p>
        </w:tc>
      </w:tr>
      <w:tr>
        <w:tc>
          <w:tcPr>
            <w:tcW w:type="dxa" w:w="1728"/>
          </w:tcPr>
          <w:p>
            <w:r>
              <w:t>Minkowski (p=3)</w:t>
            </w:r>
          </w:p>
        </w:tc>
        <w:tc>
          <w:tcPr>
            <w:tcW w:type="dxa" w:w="1728"/>
          </w:tcPr>
          <w:p>
            <w:r>
              <w:t>0,6743</w:t>
            </w:r>
          </w:p>
        </w:tc>
        <w:tc>
          <w:tcPr>
            <w:tcW w:type="dxa" w:w="1728"/>
          </w:tcPr>
          <w:p>
            <w:r>
              <w:t>0,6658</w:t>
            </w:r>
          </w:p>
        </w:tc>
        <w:tc>
          <w:tcPr>
            <w:tcW w:type="dxa" w:w="1728"/>
          </w:tcPr>
          <w:p>
            <w:r>
              <w:t>0,6747</w:t>
            </w:r>
          </w:p>
        </w:tc>
        <w:tc>
          <w:tcPr>
            <w:tcW w:type="dxa" w:w="1728"/>
          </w:tcPr>
          <w:p>
            <w:r>
              <w:t>0,6679</w:t>
            </w:r>
          </w:p>
        </w:tc>
      </w:tr>
      <w:tr>
        <w:tc>
          <w:tcPr>
            <w:tcW w:type="dxa" w:w="1728"/>
          </w:tcPr>
          <w:p>
            <w:r>
              <w:t>Cosine</w:t>
            </w:r>
          </w:p>
        </w:tc>
        <w:tc>
          <w:tcPr>
            <w:tcW w:type="dxa" w:w="1728"/>
          </w:tcPr>
          <w:p>
            <w:r>
              <w:t>0,6710</w:t>
            </w:r>
          </w:p>
        </w:tc>
        <w:tc>
          <w:tcPr>
            <w:tcW w:type="dxa" w:w="1728"/>
          </w:tcPr>
          <w:p>
            <w:r>
              <w:t>0,6627</w:t>
            </w:r>
          </w:p>
        </w:tc>
        <w:tc>
          <w:tcPr>
            <w:tcW w:type="dxa" w:w="1728"/>
          </w:tcPr>
          <w:p>
            <w:r>
              <w:t>0,6714</w:t>
            </w:r>
          </w:p>
        </w:tc>
        <w:tc>
          <w:tcPr>
            <w:tcW w:type="dxa" w:w="1728"/>
          </w:tcPr>
          <w:p>
            <w:r>
              <w:t>0,6650</w:t>
            </w:r>
          </w:p>
        </w:tc>
      </w:tr>
    </w:tbl>
    <w:p/>
    <w:p>
      <w:r>
        <w:rPr>
          <w:b w:val="0"/>
          <w:i w:val="0"/>
        </w:rPr>
        <w:t>Keempat metrik menghasilkan performa sangat berdekatan (selisih akurasi kurang dari 0,6%). Euclidean sedikit terbaik — konsisten dengan keterangan jobsheet bahwa Euclidean "umum digunakan". Cosine paling rendah karena mengukur sudut antar vektor, bukan jarak absolut; padahal pada data properti, besaran fitur (luas, jumlah kamar) bermakna langsung. Perlu dicatat bahwa Minkowski adalah bentuk umum: p=1 identik dengan Manhattan dan p=2 identik dengan Euclidean, sehingga pada tabel di atas Minkowski diuji dengan p=3 sebagai varian tambahan.</w:t>
      </w:r>
    </w:p>
    <w:p>
      <w:r>
        <w:rPr>
          <w:b w:val="0"/>
          <w:i w:val="0"/>
        </w:rPr>
        <w:t>Model final kNN (k=13, Euclidean): akurasi 0,6763, F1 0,6699.</w:t>
      </w:r>
    </w:p>
    <w:p>
      <w:r>
        <w:rPr>
          <w:i/>
          <w:color w:val="808080"/>
        </w:rPr>
        <w:t>[SCREENSHOT: Confusion matrix kNN final]</w:t>
      </w:r>
    </w:p>
    <w:p>
      <w:pPr>
        <w:pStyle w:val="Heading2"/>
      </w:pPr>
      <w:r>
        <w:t>3.2 Support Vector Machine (SVM)</w:t>
      </w:r>
    </w:p>
    <w:p>
      <w:r>
        <w:rPr>
          <w:b w:val="0"/>
          <w:i w:val="0"/>
        </w:rPr>
        <w:t>SVM mencari hyperplane dengan margin terlebar, dan dapat menangani data non-linier melalui kernel. Diuji tiga kernel dengan parameter default: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Kernel</w:t>
            </w:r>
          </w:p>
        </w:tc>
        <w:tc>
          <w:tcPr>
            <w:tcW w:type="dxa" w:w="2160"/>
          </w:tcPr>
          <w:p>
            <w:r>
              <w:rPr>
                <w:b/>
              </w:rPr>
              <w:t>Akurasi Train</w:t>
            </w:r>
          </w:p>
        </w:tc>
        <w:tc>
          <w:tcPr>
            <w:tcW w:type="dxa" w:w="2160"/>
          </w:tcPr>
          <w:p>
            <w:r>
              <w:rPr>
                <w:b/>
              </w:rPr>
              <w:t>Akurasi Test</w:t>
            </w:r>
          </w:p>
        </w:tc>
        <w:tc>
          <w:tcPr>
            <w:tcW w:type="dxa" w:w="2160"/>
          </w:tcPr>
          <w:p>
            <w:r>
              <w:rPr>
                <w:b/>
              </w:rPr>
              <w:t>F1 (macro)</w:t>
            </w:r>
          </w:p>
        </w:tc>
      </w:tr>
      <w:tr>
        <w:tc>
          <w:tcPr>
            <w:tcW w:type="dxa" w:w="2160"/>
          </w:tcPr>
          <w:p>
            <w:r>
              <w:t>Linear</w:t>
            </w:r>
          </w:p>
        </w:tc>
        <w:tc>
          <w:tcPr>
            <w:tcW w:type="dxa" w:w="2160"/>
          </w:tcPr>
          <w:p>
            <w:r>
              <w:t>0,6459</w:t>
            </w:r>
          </w:p>
        </w:tc>
        <w:tc>
          <w:tcPr>
            <w:tcW w:type="dxa" w:w="2160"/>
          </w:tcPr>
          <w:p>
            <w:r>
              <w:t>0,6513</w:t>
            </w:r>
          </w:p>
        </w:tc>
        <w:tc>
          <w:tcPr>
            <w:tcW w:type="dxa" w:w="2160"/>
          </w:tcPr>
          <w:p>
            <w:r>
              <w:t>0,6388</w:t>
            </w:r>
          </w:p>
        </w:tc>
      </w:tr>
      <w:tr>
        <w:tc>
          <w:tcPr>
            <w:tcW w:type="dxa" w:w="2160"/>
          </w:tcPr>
          <w:p>
            <w:r>
              <w:t>Polynomial</w:t>
            </w:r>
          </w:p>
        </w:tc>
        <w:tc>
          <w:tcPr>
            <w:tcW w:type="dxa" w:w="2160"/>
          </w:tcPr>
          <w:p>
            <w:r>
              <w:t>0,6043</w:t>
            </w:r>
          </w:p>
        </w:tc>
        <w:tc>
          <w:tcPr>
            <w:tcW w:type="dxa" w:w="2160"/>
          </w:tcPr>
          <w:p>
            <w:r>
              <w:t>0,6143</w:t>
            </w:r>
          </w:p>
        </w:tc>
        <w:tc>
          <w:tcPr>
            <w:tcW w:type="dxa" w:w="2160"/>
          </w:tcPr>
          <w:p>
            <w:r>
              <w:t>0,6099</w:t>
            </w:r>
          </w:p>
        </w:tc>
      </w:tr>
      <w:tr>
        <w:tc>
          <w:tcPr>
            <w:tcW w:type="dxa" w:w="2160"/>
          </w:tcPr>
          <w:p>
            <w:r>
              <w:rPr>
                <w:b/>
              </w:rPr>
              <w:t>RBF</w:t>
            </w:r>
          </w:p>
        </w:tc>
        <w:tc>
          <w:tcPr>
            <w:tcW w:type="dxa" w:w="2160"/>
          </w:tcPr>
          <w:p>
            <w:r>
              <w:rPr>
                <w:b/>
              </w:rPr>
              <w:t>0,6721</w:t>
            </w:r>
          </w:p>
        </w:tc>
        <w:tc>
          <w:tcPr>
            <w:tcW w:type="dxa" w:w="2160"/>
          </w:tcPr>
          <w:p>
            <w:r>
              <w:rPr>
                <w:b/>
              </w:rPr>
              <w:t>0,6673</w:t>
            </w:r>
          </w:p>
        </w:tc>
        <w:tc>
          <w:tcPr>
            <w:tcW w:type="dxa" w:w="2160"/>
          </w:tcPr>
          <w:p>
            <w:r>
              <w:rPr>
                <w:b/>
              </w:rPr>
              <w:t>0,6561</w:t>
            </w:r>
          </w:p>
        </w:tc>
      </w:tr>
    </w:tbl>
    <w:p/>
    <w:p>
      <w:r>
        <w:rPr>
          <w:b w:val="0"/>
          <w:i w:val="0"/>
        </w:rPr>
        <w:t>Kernel RBF terbaik, menandakan batas antar kelas harga bersifat non-linier. Polynomial justru terburuk — akurasi train di bawah test menandakan underfitting (derajat 3 bawaan kurang fleksibel). Selanjutnya dilakukan hyperparameter tuning pada kernel RBF dengan GridSearchCV (C = {0.1, 1, 10, 100}, gamma = {0.01, 0.1, 1, scale}, cross-validation 3-fold). Hasil terbaik: C=1, gamma=1 dengan skor CV 0,6722.</w:t>
      </w:r>
    </w:p>
    <w:p>
      <w:r>
        <w:rPr>
          <w:b w:val="0"/>
          <w:i w:val="0"/>
        </w:rPr>
        <w:t>Model final SVM (RBF, C=1, gamma=1): akurasi 0,6727, F1 0,6616 — sedikit di atas RBF default, menunjukkan parameter default sudah dekat optimal.</w:t>
      </w:r>
    </w:p>
    <w:p>
      <w:r>
        <w:rPr>
          <w:i/>
          <w:color w:val="808080"/>
        </w:rPr>
        <w:t>[SCREENSHOT: Confusion matrix SVM final (RBF, C=1, gamma=1)]</w:t>
      </w:r>
    </w:p>
    <w:p>
      <w:pPr>
        <w:pStyle w:val="Heading2"/>
      </w:pPr>
      <w:r>
        <w:t>3.3 Naive Bayes</w:t>
      </w:r>
    </w:p>
    <w:p>
      <w:r>
        <w:rPr>
          <w:b w:val="0"/>
          <w:i w:val="0"/>
        </w:rPr>
        <w:t>Naive Bayes bekerja berdasarkan teorema Bayes dengan asumsi fitur saling independen. Variannya dibedakan oleh asumsi distribusi fitur: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Varian</w:t>
            </w:r>
          </w:p>
        </w:tc>
        <w:tc>
          <w:tcPr>
            <w:tcW w:type="dxa" w:w="2160"/>
          </w:tcPr>
          <w:p>
            <w:r>
              <w:rPr>
                <w:b/>
              </w:rPr>
              <w:t>Akurasi Train</w:t>
            </w:r>
          </w:p>
        </w:tc>
        <w:tc>
          <w:tcPr>
            <w:tcW w:type="dxa" w:w="2160"/>
          </w:tcPr>
          <w:p>
            <w:r>
              <w:rPr>
                <w:b/>
              </w:rPr>
              <w:t>Akurasi Test</w:t>
            </w:r>
          </w:p>
        </w:tc>
        <w:tc>
          <w:tcPr>
            <w:tcW w:type="dxa" w:w="2160"/>
          </w:tcPr>
          <w:p>
            <w:r>
              <w:rPr>
                <w:b/>
              </w:rPr>
              <w:t>F1 (macro)</w:t>
            </w:r>
          </w:p>
        </w:tc>
      </w:tr>
      <w:tr>
        <w:tc>
          <w:tcPr>
            <w:tcW w:type="dxa" w:w="2160"/>
          </w:tcPr>
          <w:p>
            <w:r>
              <w:t>GaussianNB</w:t>
            </w:r>
          </w:p>
        </w:tc>
        <w:tc>
          <w:tcPr>
            <w:tcW w:type="dxa" w:w="2160"/>
          </w:tcPr>
          <w:p>
            <w:r>
              <w:t>0,5830</w:t>
            </w:r>
          </w:p>
        </w:tc>
        <w:tc>
          <w:tcPr>
            <w:tcW w:type="dxa" w:w="2160"/>
          </w:tcPr>
          <w:p>
            <w:r>
              <w:t>0,5893</w:t>
            </w:r>
          </w:p>
        </w:tc>
        <w:tc>
          <w:tcPr>
            <w:tcW w:type="dxa" w:w="2160"/>
          </w:tcPr>
          <w:p>
            <w:r>
              <w:t>0,5801</w:t>
            </w:r>
          </w:p>
        </w:tc>
      </w:tr>
      <w:tr>
        <w:tc>
          <w:tcPr>
            <w:tcW w:type="dxa" w:w="2160"/>
          </w:tcPr>
          <w:p>
            <w:r>
              <w:rPr>
                <w:b/>
              </w:rPr>
              <w:t>BernoulliNB (fitur di-binarisasi)</w:t>
            </w:r>
          </w:p>
        </w:tc>
        <w:tc>
          <w:tcPr>
            <w:tcW w:type="dxa" w:w="2160"/>
          </w:tcPr>
          <w:p>
            <w:r>
              <w:rPr>
                <w:b/>
              </w:rPr>
              <w:t>0,6394</w:t>
            </w:r>
          </w:p>
        </w:tc>
        <w:tc>
          <w:tcPr>
            <w:tcW w:type="dxa" w:w="2160"/>
          </w:tcPr>
          <w:p>
            <w:r>
              <w:rPr>
                <w:b/>
              </w:rPr>
              <w:t>0,6363</w:t>
            </w:r>
          </w:p>
        </w:tc>
        <w:tc>
          <w:tcPr>
            <w:tcW w:type="dxa" w:w="2160"/>
          </w:tcPr>
          <w:p>
            <w:r>
              <w:rPr>
                <w:b/>
              </w:rPr>
              <w:t>0,6175</w:t>
            </w:r>
          </w:p>
        </w:tc>
      </w:tr>
    </w:tbl>
    <w:p/>
    <w:p>
      <w:r>
        <w:rPr>
          <w:b w:val="0"/>
          <w:i w:val="0"/>
        </w:rPr>
        <w:t>Catatan metodologis: MultinomialNB tidak dapat digunakan karena mewajibkan fitur non-negatif (dirancang untuk data hitungan seperti teks), sedangkan hasil StandardScaler mengandung nilai negatif.</w:t>
      </w:r>
    </w:p>
    <w:p>
      <w:r>
        <w:rPr>
          <w:b w:val="0"/>
          <w:i w:val="0"/>
        </w:rPr>
        <w:t>BernoulliNB mengungguli GaussianNB meskipun fitur kita kontinu. Penyebabnya: GaussianNB mengasumsikan tiap fitur berdistribusi normal per kelas, padahal fitur properti (luas, jumlah kamar) cenderung miring/tidak normal. BernoulliNB lebih sederhana — fitur di-binarisasi terhadap median ("di atas/di bawah rata-rata") — dan ternyata informasi itu sudah cukup membedakan kelas.</w:t>
      </w:r>
    </w:p>
    <w:p>
      <w:r>
        <w:rPr>
          <w:b w:val="0"/>
          <w:i w:val="0"/>
        </w:rPr>
        <w:t>Model final Naive Bayes (BernoulliNB): akurasi 0,6363, F1 0,6175.</w:t>
      </w:r>
    </w:p>
    <w:p>
      <w:r>
        <w:rPr>
          <w:i/>
          <w:color w:val="808080"/>
        </w:rPr>
        <w:t>[SCREENSHOT: Confusion matrix Naive Bayes (BernoulliNB)]</w:t>
      </w:r>
    </w:p>
    <w:p>
      <w:pPr>
        <w:pStyle w:val="Heading1"/>
      </w:pPr>
      <w:r>
        <w:t>4. Perbandingan Akhir</w:t>
      </w:r>
    </w:p>
    <w:p>
      <w:r>
        <w:rPr>
          <w:b w:val="0"/>
          <w:i w:val="0"/>
        </w:rPr>
        <w:t>Model terbaik tiap metode dibandingkan pada data dan split yang sama: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Metode</w:t>
            </w:r>
          </w:p>
        </w:tc>
        <w:tc>
          <w:tcPr>
            <w:tcW w:type="dxa" w:w="1440"/>
          </w:tcPr>
          <w:p>
            <w:r>
              <w:rPr>
                <w:b/>
              </w:rPr>
              <w:t>Konfigurasi Terbaik</w:t>
            </w:r>
          </w:p>
        </w:tc>
        <w:tc>
          <w:tcPr>
            <w:tcW w:type="dxa" w:w="1440"/>
          </w:tcPr>
          <w:p>
            <w:r>
              <w:rPr>
                <w:b/>
              </w:rPr>
              <w:t>Akurasi</w:t>
            </w:r>
          </w:p>
        </w:tc>
        <w:tc>
          <w:tcPr>
            <w:tcW w:type="dxa" w:w="1440"/>
          </w:tcPr>
          <w:p>
            <w:r>
              <w:rPr>
                <w:b/>
              </w:rPr>
              <w:t>Precision</w:t>
            </w:r>
          </w:p>
        </w:tc>
        <w:tc>
          <w:tcPr>
            <w:tcW w:type="dxa" w:w="1440"/>
          </w:tcPr>
          <w:p>
            <w:r>
              <w:rPr>
                <w:b/>
              </w:rPr>
              <w:t>Recall</w:t>
            </w:r>
          </w:p>
        </w:tc>
        <w:tc>
          <w:tcPr>
            <w:tcW w:type="dxa" w:w="1440"/>
          </w:tcPr>
          <w:p>
            <w:r>
              <w:rPr>
                <w:b/>
              </w:rPr>
              <w:t>F1-score</w:t>
            </w:r>
          </w:p>
        </w:tc>
      </w:tr>
      <w:tr>
        <w:tc>
          <w:tcPr>
            <w:tcW w:type="dxa" w:w="1440"/>
          </w:tcPr>
          <w:p>
            <w:r>
              <w:rPr>
                <w:b/>
              </w:rPr>
              <w:t>kNN</w:t>
            </w:r>
          </w:p>
        </w:tc>
        <w:tc>
          <w:tcPr>
            <w:tcW w:type="dxa" w:w="1440"/>
          </w:tcPr>
          <w:p>
            <w:r>
              <w:rPr>
                <w:b/>
              </w:rPr>
              <w:t>k=13, Euclidean</w:t>
            </w:r>
          </w:p>
        </w:tc>
        <w:tc>
          <w:tcPr>
            <w:tcW w:type="dxa" w:w="1440"/>
          </w:tcPr>
          <w:p>
            <w:r>
              <w:rPr>
                <w:b/>
              </w:rPr>
              <w:t>0,6763</w:t>
            </w:r>
          </w:p>
        </w:tc>
        <w:tc>
          <w:tcPr>
            <w:tcW w:type="dxa" w:w="1440"/>
          </w:tcPr>
          <w:p>
            <w:r>
              <w:rPr>
                <w:b/>
              </w:rPr>
              <w:t>0,6679</w:t>
            </w:r>
          </w:p>
        </w:tc>
        <w:tc>
          <w:tcPr>
            <w:tcW w:type="dxa" w:w="1440"/>
          </w:tcPr>
          <w:p>
            <w:r>
              <w:rPr>
                <w:b/>
              </w:rPr>
              <w:t>0,6767</w:t>
            </w:r>
          </w:p>
        </w:tc>
        <w:tc>
          <w:tcPr>
            <w:tcW w:type="dxa" w:w="1440"/>
          </w:tcPr>
          <w:p>
            <w:r>
              <w:rPr>
                <w:b/>
              </w:rPr>
              <w:t>0,6699</w:t>
            </w:r>
          </w:p>
        </w:tc>
      </w:tr>
      <w:tr>
        <w:tc>
          <w:tcPr>
            <w:tcW w:type="dxa" w:w="1440"/>
          </w:tcPr>
          <w:p>
            <w:r>
              <w:t>SVM</w:t>
            </w:r>
          </w:p>
        </w:tc>
        <w:tc>
          <w:tcPr>
            <w:tcW w:type="dxa" w:w="1440"/>
          </w:tcPr>
          <w:p>
            <w:r>
              <w:t>RBF, C=1, gamma=1</w:t>
            </w:r>
          </w:p>
        </w:tc>
        <w:tc>
          <w:tcPr>
            <w:tcW w:type="dxa" w:w="1440"/>
          </w:tcPr>
          <w:p>
            <w:r>
              <w:t>0,6727</w:t>
            </w:r>
          </w:p>
        </w:tc>
        <w:tc>
          <w:tcPr>
            <w:tcW w:type="dxa" w:w="1440"/>
          </w:tcPr>
          <w:p>
            <w:r>
              <w:t>0,6625</w:t>
            </w:r>
          </w:p>
        </w:tc>
        <w:tc>
          <w:tcPr>
            <w:tcW w:type="dxa" w:w="1440"/>
          </w:tcPr>
          <w:p>
            <w:r>
              <w:t>0,6732</w:t>
            </w:r>
          </w:p>
        </w:tc>
        <w:tc>
          <w:tcPr>
            <w:tcW w:type="dxa" w:w="1440"/>
          </w:tcPr>
          <w:p>
            <w:r>
              <w:t>0,6616</w:t>
            </w:r>
          </w:p>
        </w:tc>
      </w:tr>
      <w:tr>
        <w:tc>
          <w:tcPr>
            <w:tcW w:type="dxa" w:w="1440"/>
          </w:tcPr>
          <w:p>
            <w:r>
              <w:t>Naive Bayes</w:t>
            </w:r>
          </w:p>
        </w:tc>
        <w:tc>
          <w:tcPr>
            <w:tcW w:type="dxa" w:w="1440"/>
          </w:tcPr>
          <w:p>
            <w:r>
              <w:t>Bernoulli</w:t>
            </w:r>
          </w:p>
        </w:tc>
        <w:tc>
          <w:tcPr>
            <w:tcW w:type="dxa" w:w="1440"/>
          </w:tcPr>
          <w:p>
            <w:r>
              <w:t>0,6363</w:t>
            </w:r>
          </w:p>
        </w:tc>
        <w:tc>
          <w:tcPr>
            <w:tcW w:type="dxa" w:w="1440"/>
          </w:tcPr>
          <w:p>
            <w:r>
              <w:t>0,6191</w:t>
            </w:r>
          </w:p>
        </w:tc>
        <w:tc>
          <w:tcPr>
            <w:tcW w:type="dxa" w:w="1440"/>
          </w:tcPr>
          <w:p>
            <w:r>
              <w:t>0,6370</w:t>
            </w:r>
          </w:p>
        </w:tc>
        <w:tc>
          <w:tcPr>
            <w:tcW w:type="dxa" w:w="1440"/>
          </w:tcPr>
          <w:p>
            <w:r>
              <w:t>0,6175</w:t>
            </w:r>
          </w:p>
        </w:tc>
      </w:tr>
    </w:tbl>
    <w:p/>
    <w:p>
      <w:r>
        <w:rPr>
          <w:i/>
          <w:color w:val="808080"/>
        </w:rPr>
        <w:t>[SCREENSHOT: Bar chart perbandingan 4 metrik untuk 3 metode]</w:t>
      </w:r>
    </w:p>
    <w:p>
      <w:r>
        <w:rPr>
          <w:i/>
          <w:color w:val="808080"/>
        </w:rPr>
        <w:t>[SCREENSHOT: Confusion matrix ketiga model berdampingan]</w:t>
      </w:r>
    </w:p>
    <w:p>
      <w:r>
        <w:rPr>
          <w:b w:val="0"/>
          <w:i w:val="0"/>
        </w:rPr>
        <w:t>Pola yang konsisten di ketiga metode: kelas Sedang selalu paling sulit diklasifikasikan (recall hanya 0,33–0,47), sedangkan Murah dan Mahal jauh lebih mudah. Ini wajar: kelas Sedang berbatasan langsung dengan kedua kelas lain, sehingga properti di sekitar batas harga (Rp 480 juta dan Rp 1,22 miliar) mudah tertukar.</w:t>
      </w:r>
    </w:p>
    <w:p>
      <w:pPr>
        <w:pStyle w:val="Heading1"/>
      </w:pPr>
      <w:r>
        <w:t>5. Analisis</w:t>
      </w:r>
    </w:p>
    <w:p>
      <w:pPr>
        <w:pStyle w:val="Heading2"/>
      </w:pPr>
      <w:r>
        <w:t>5.1 Mengapa kNN unggul?</w:t>
      </w:r>
    </w:p>
    <w:p>
      <w:r>
        <w:rPr>
          <w:b w:val="0"/>
          <w:i w:val="0"/>
        </w:rPr>
        <w:t>kNN unggul tipis (0,6763 vs 0,6727) karena pola harga properti bersifat lokal: properti dengan karakteristik serupa (luas, jumlah kamar, usia) memang cenderung berharga serupa. Pendekatan "kemiripan tetangga" menangkap pola ini secara alami tanpa perlu asumsi bentuk distribusi atau batas keputusan tertentu.</w:t>
      </w:r>
    </w:p>
    <w:p>
      <w:pPr>
        <w:pStyle w:val="Heading2"/>
      </w:pPr>
      <w:r>
        <w:t>5.2 Mengapa SVM setara kNN?</w:t>
      </w:r>
    </w:p>
    <w:p>
      <w:r>
        <w:rPr>
          <w:b w:val="0"/>
          <w:i w:val="0"/>
        </w:rPr>
        <w:t>SVM RBF setelah tuning nyaris menyamai kNN. RBF unggul atas linear dan polynomial, menegaskan bahwa batas kelas data ini non-linier. SVM punya keunggulan praktis: prediksi data baru hanya bergantung pada support vector (lebih cepat dan hemat memori dibanding kNN yang harus menghitung jarak ke seluruh data training).</w:t>
      </w:r>
    </w:p>
    <w:p>
      <w:pPr>
        <w:pStyle w:val="Heading2"/>
      </w:pPr>
      <w:r>
        <w:t>5.3 Mengapa Naive Bayes paling rendah?</w:t>
      </w:r>
    </w:p>
    <w:p>
      <w:r>
        <w:rPr>
          <w:b w:val="0"/>
          <w:i w:val="0"/>
        </w:rPr>
        <w:t>Naive Bayes mengasumsikan fitur saling independen — padahal fitur properti jelas berkorelasi (luas tanah, luas bangunan, dan jumlah kamar bergerak bersama). Ketika asumsi dasar dilanggar, estimasi probabilitasnya menjadi kurang akurat. Meski demikian, NB adalah metode tercepat (pelatihan hampir instan) dan tetap berguna sebagai baseline.</w:t>
      </w:r>
    </w:p>
    <w:p>
      <w:pPr>
        <w:pStyle w:val="Heading2"/>
      </w:pPr>
      <w:r>
        <w:t>5.4 Kaitan dengan hasil clustering sebelumnya</w:t>
      </w:r>
    </w:p>
    <w:p>
      <w:r>
        <w:rPr>
          <w:b w:val="0"/>
          <w:i w:val="0"/>
        </w:rPr>
        <w:t>Pada tugas clustering (UTS), segmentasi properti tanpa label menghasilkan cluster yang sebagian tumpang tindih — terutama segmen menengah. Hasil klasifikasi ini konsisten dengan temuan tersebut: kelas Sedang (setara segmen menengah) memang paling ambigu, baik ketika cluster dibentuk tanpa label maupun ketika diprediksi dengan label.</w:t>
      </w:r>
    </w:p>
    <w:p>
      <w:pPr>
        <w:pStyle w:val="Heading1"/>
      </w:pPr>
      <w:r>
        <w:t>6. Kesimpulan</w:t>
      </w:r>
    </w:p>
    <w:p>
      <w:pPr>
        <w:pStyle w:val="ListNumber"/>
      </w:pPr>
      <w:r>
        <w:rPr>
          <w:b w:val="0"/>
        </w:rPr>
        <w:t>Perbandingan yang adil tercapai: ketiga metode memakai data hasil preprocessing yang sama (dijalankan satu kali), fitur yang sama (5 fitur ter-standardisasi), dan split 80:20 yang sama.</w:t>
      </w:r>
    </w:p>
    <w:p>
      <w:pPr>
        <w:pStyle w:val="ListNumber"/>
      </w:pPr>
      <w:r>
        <w:rPr>
          <w:b w:val="0"/>
        </w:rPr>
        <w:t>Metode terbaik: kNN (k=13, Euclidean) dengan akurasi 0,6763, disusul SVM RBF tuned (0,6727), lalu Naive Bayes Bernoulli (0,6363). Selisih kNN dan SVM sangat tipis (0,4%).</w:t>
      </w:r>
    </w:p>
    <w:p>
      <w:pPr>
        <w:pStyle w:val="ListNumber"/>
      </w:pPr>
      <w:r>
        <w:rPr>
          <w:b w:val="0"/>
        </w:rPr>
        <w:t>Pada kNN, keempat metrik jarak (Euclidean, Manhattan, Minkowski, Cosine) memberikan hasil berdekatan; Euclidean terbaik, sesuai keterangan jobsheet sebagai metrik yang umum digunakan.</w:t>
      </w:r>
    </w:p>
    <w:p>
      <w:pPr>
        <w:pStyle w:val="ListNumber"/>
      </w:pPr>
      <w:r>
        <w:rPr>
          <w:b w:val="0"/>
        </w:rPr>
        <w:t>Pada SVM, kernel RBF terbaik; tuning GridSearchCV (C=1, gamma=1) hanya menaikkan akurasi tipis karena parameter default sudah dekat optimal.</w:t>
      </w:r>
    </w:p>
    <w:p>
      <w:pPr>
        <w:pStyle w:val="ListNumber"/>
      </w:pPr>
      <w:r>
        <w:rPr>
          <w:b w:val="0"/>
        </w:rPr>
        <w:t>Pada Naive Bayes, Bernoulli mengalahkan Gaussian karena fitur properti tidak berdistribusi normal per kelas; Multinomial tidak dapat dipakai pada data ter-standardisasi.</w:t>
      </w:r>
    </w:p>
    <w:p>
      <w:pPr>
        <w:pStyle w:val="ListNumber"/>
      </w:pPr>
      <w:r>
        <w:rPr>
          <w:b w:val="0"/>
        </w:rPr>
        <w:t>Kelas Sedang adalah sumber kesalahan utama di semua metode — kelas tengah memang secara alami ambigu karena berbatasan dengan dua kelas lain.</w:t>
      </w:r>
    </w:p>
    <w:p>
      <w:pPr>
        <w:pStyle w:val="ListNumber"/>
      </w:pPr>
      <w:r>
        <w:rPr>
          <w:b w:val="0"/>
        </w:rPr>
        <w:t>Rekomendasi: untuk prediksi kategori harga properti, kNN atau SVM RBF layak dipakai; jika data terus membesar dan kecepatan prediksi penting, SVM lebih efisien.</w:t>
      </w:r>
    </w:p>
    <w:p>
      <w:pPr>
        <w:pStyle w:val="Heading1"/>
      </w:pPr>
      <w:r>
        <w:t>Lampiran</w:t>
      </w:r>
    </w:p>
    <w:p>
      <w:pPr>
        <w:pStyle w:val="ListBullet"/>
      </w:pPr>
      <w:r>
        <w:rPr>
          <w:b w:val="0"/>
        </w:rPr>
        <w:t>Preprocessing.ipynb — preprocessing sekali jalan, menghasilkan data_preprocessed.csv</w:t>
      </w:r>
    </w:p>
    <w:p>
      <w:pPr>
        <w:pStyle w:val="ListBullet"/>
      </w:pPr>
      <w:r>
        <w:rPr>
          <w:b w:val="0"/>
        </w:rPr>
        <w:t>Klasifikasi_KNN.ipynb — tuning k + perbandingan 4 metrik jarak</w:t>
      </w:r>
    </w:p>
    <w:p>
      <w:pPr>
        <w:pStyle w:val="ListBullet"/>
      </w:pPr>
      <w:r>
        <w:rPr>
          <w:b w:val="0"/>
        </w:rPr>
        <w:t>Klasifikasi_SVM.ipynb — perbandingan 3 kernel + GridSearchCV</w:t>
      </w:r>
    </w:p>
    <w:p>
      <w:pPr>
        <w:pStyle w:val="ListBullet"/>
      </w:pPr>
      <w:r>
        <w:rPr>
          <w:b w:val="0"/>
        </w:rPr>
        <w:t>Klasifikasi_NaiveBayes.ipynb — perbandingan GaussianNB vs BernoulliNB</w:t>
      </w:r>
    </w:p>
    <w:p>
      <w:pPr>
        <w:pStyle w:val="ListBullet"/>
      </w:pPr>
      <w:r>
        <w:rPr>
          <w:b w:val="0"/>
        </w:rPr>
        <w:t>Perbandingan_Klasifikasi.ipynb — tabulasi &amp; visualisasi akhir</w:t>
      </w:r>
    </w:p>
    <w:p>
      <w:pPr>
        <w:pStyle w:val="ListBullet"/>
      </w:pPr>
      <w:r>
        <w:rPr>
          <w:b w:val="0"/>
        </w:rPr>
        <w:t>hasil_perbandingan_klasifikasi.csv — tabel hasil akhir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