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A3AC61">
      <w:pPr>
        <w:pStyle w:val="139"/>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48"/>
        </w:rPr>
        <w:t xml:space="preserve">A Guide to Starting a Digital Business in the Modern Era</w:t>
      </w:r>
      <w:r/>
    </w:p>
    <w:p w14:paraId="4C51A0D1">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sz w:val="36"/>
          <w:szCs w:val="36"/>
        </w:rPr>
      </w:pPr>
      <w:r>
        <w:rPr>
          <w:rFonts w:ascii="Arial" w:hAnsi="Arial" w:eastAsia="Arial" w:cs="Arial"/>
          <w:b/>
          <w:color w:val="1f1f1f"/>
          <w:sz w:val="36"/>
          <w:highlight w:val="none"/>
        </w:rPr>
      </w:r>
      <w:r>
        <w:rPr>
          <w:rFonts w:ascii="Arial" w:hAnsi="Arial" w:eastAsia="Arial" w:cs="Arial"/>
          <w:b/>
          <w:color w:val="1f1f1f"/>
          <w:sz w:val="36"/>
          <w:highlight w:val="none"/>
        </w:rPr>
      </w:r>
      <w:r>
        <w:rPr>
          <w:rFonts w:ascii="Arial" w:hAnsi="Arial" w:eastAsia="Arial" w:cs="Arial"/>
          <w:b/>
          <w:color w:val="1f1f1f"/>
          <w:sz w:val="36"/>
          <w:highlight w:val="none"/>
        </w:rPr>
      </w:r>
    </w:p>
    <w:p w14:paraId="692DE55B">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b/>
          <w:bCs/>
          <w:color w:val="1f1f1f"/>
          <w:sz w:val="36"/>
          <w:szCs w:val="36"/>
          <w:highlight w:val="none"/>
        </w:rPr>
      </w:pPr>
      <w:r>
        <w:rPr>
          <w:rFonts w:ascii="Arial" w:hAnsi="Arial" w:eastAsia="Arial" w:cs="Arial"/>
          <w:b/>
          <w:color w:val="1f1f1f"/>
          <w:sz w:val="36"/>
        </w:rPr>
        <w:t xml:space="preserve">Chapter 1: ntroduction and Background</w:t>
      </w:r>
      <w:r/>
    </w:p>
    <w:p w14:paraId="11294639">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1.1 Background of the Issue</w:t>
      </w:r>
      <w:r/>
    </w:p>
    <w:p w14:paraId="45C56E7B">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The development of internet technology and the massive penetration of smartphones have fundamentally changed the way people interact, shop, and work. In this modern era, geographical boundaries are no longer a primary obstacle in the world of commerce. Dig</w:t>
      </w:r>
      <w:r>
        <w:rPr>
          <w:rFonts w:ascii="Arial" w:hAnsi="Arial" w:eastAsia="Arial" w:cs="Arial"/>
          <w:color w:val="1f1f1f"/>
          <w:sz w:val="24"/>
        </w:rPr>
        <w:t xml:space="preserve">ital business emerges as a solution to the shift in consumer lifestyles that demand speed, convenience, and efficiency.</w:t>
      </w:r>
      <w:r/>
    </w:p>
    <w:p w14:paraId="72C3D64C">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1.2 Why Choose Digital Business?</w:t>
      </w:r>
      <w:r/>
    </w:p>
    <w:p w14:paraId="3B7C5E18">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Unlike conventional brick-and-mortar businesses that require substantial capital for physical space and operations, digital businesses offer a much lower barrier to entry. The flexibility of time and global market reach make it an ideal choice for both beg</w:t>
      </w:r>
      <w:r>
        <w:rPr>
          <w:rFonts w:ascii="Arial" w:hAnsi="Arial" w:eastAsia="Arial" w:cs="Arial"/>
          <w:color w:val="1f1f1f"/>
          <w:sz w:val="24"/>
        </w:rPr>
        <w:t xml:space="preserve">inner entrepreneurs and large corporations looking to expand.</w:t>
      </w:r>
      <w:r/>
    </w:p>
    <w:p w14:paraId="3604EFF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1.3 Purpose of the Guide</w:t>
      </w:r>
      <w:r/>
    </w:p>
    <w:p w14:paraId="679041D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This guide is created to provide a clear roadmap for anyone looking to pioneer a business in the digital realm. It covers everything from finding an idea and market validation to marketing strategies and scalability.</w:t>
      </w:r>
      <w:r/>
    </w:p>
    <w:p w14:paraId="78F5CD52">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Chapter 2: Market Analysis and Business Ideation</w:t>
      </w:r>
      <w:r/>
    </w:p>
    <w:p w14:paraId="2278CD7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2.1 Identifying Problems and Solutions</w:t>
      </w:r>
      <w:r/>
    </w:p>
    <w:p w14:paraId="0D4C68A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A successful business always begins with solving a problem. Before launching a product or service, it is crucial to conduct market research.</w:t>
      </w:r>
      <w:r/>
    </w:p>
    <w:p w14:paraId="598327ED">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Observation:</w:t>
      </w:r>
      <w:r>
        <w:rPr>
          <w:rFonts w:ascii="Arial" w:hAnsi="Arial" w:eastAsia="Arial" w:cs="Arial"/>
          <w:color w:val="1f1f1f"/>
          <w:sz w:val="24"/>
        </w:rPr>
        <w:t xml:space="preserve"> What are the primary complaints of consumers today?</w:t>
      </w:r>
      <w:r/>
    </w:p>
    <w:p w14:paraId="6DA9E080">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Solution:</w:t>
      </w:r>
      <w:r>
        <w:rPr>
          <w:rFonts w:ascii="Arial" w:hAnsi="Arial" w:eastAsia="Arial" w:cs="Arial"/>
          <w:color w:val="1f1f1f"/>
          <w:sz w:val="24"/>
        </w:rPr>
        <w:t xml:space="preserve"> How can your digital product solve these problems faster, cheaper, or better?</w:t>
      </w:r>
      <w:r/>
    </w:p>
    <w:p w14:paraId="4468FDBB">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2.2 Validating the Business Idea</w:t>
      </w:r>
      <w:r/>
    </w:p>
    <w:p w14:paraId="68AFE482">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Do not fall in love with your own idea before the market validates it. You can do this by:</w:t>
      </w:r>
      <w:r/>
    </w:p>
    <w:p w14:paraId="20558219">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Conducting </w:t>
      </w:r>
      <w:r>
        <w:rPr>
          <w:rFonts w:ascii="Arial" w:hAnsi="Arial" w:eastAsia="Arial" w:cs="Arial"/>
          <w:i/>
          <w:color w:val="1f1f1f"/>
          <w:sz w:val="24"/>
        </w:rPr>
        <w:t xml:space="preserve">online surveys</w:t>
      </w:r>
      <w:r>
        <w:rPr>
          <w:rFonts w:ascii="Arial" w:hAnsi="Arial" w:eastAsia="Arial" w:cs="Arial"/>
          <w:color w:val="1f1f1f"/>
          <w:sz w:val="24"/>
        </w:rPr>
        <w:t xml:space="preserve"> using tools like Google Forms.</w:t>
      </w:r>
      <w:r/>
    </w:p>
    <w:p w14:paraId="4F0A610F">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Interviewing your target audience directly.</w:t>
      </w:r>
      <w:r/>
    </w:p>
    <w:p w14:paraId="3B27D4A8">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color w:val="1f1f1f"/>
          <w:sz w:val="24"/>
        </w:rPr>
        <w:t xml:space="preserve">Creating a </w:t>
      </w:r>
      <w:r>
        <w:rPr>
          <w:rFonts w:ascii="Arial" w:hAnsi="Arial" w:eastAsia="Arial" w:cs="Arial"/>
          <w:i/>
          <w:color w:val="1f1f1f"/>
          <w:sz w:val="24"/>
        </w:rPr>
        <w:t xml:space="preserve">Minimum Viable Product</w:t>
      </w:r>
      <w:r>
        <w:rPr>
          <w:rFonts w:ascii="Arial" w:hAnsi="Arial" w:eastAsia="Arial" w:cs="Arial"/>
          <w:color w:val="1f1f1f"/>
          <w:sz w:val="24"/>
        </w:rPr>
        <w:t xml:space="preserve"> (MVP) or a simple prototype to gauge initial customer response.</w:t>
      </w:r>
      <w:r/>
    </w:p>
    <w:p w14:paraId="7768B90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2.3 Competitor Analysis</w:t>
      </w:r>
      <w:r/>
    </w:p>
    <w:p w14:paraId="5B508F2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Utilize the SWOT (Strengths, Weaknesses, Opportunities, Threats) analysis framework to map out your position compared to competitors. Look for gaps where your competitors are underperforming, such as in customer service or app interface quality.</w:t>
      </w:r>
      <w:r/>
    </w:p>
    <w:p w14:paraId="3779E8BA">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sz w:val="36"/>
          <w:szCs w:val="36"/>
        </w:rPr>
      </w:pPr>
      <w:r>
        <w:rPr>
          <w:rFonts w:ascii="Arial" w:hAnsi="Arial" w:eastAsia="Arial" w:cs="Arial"/>
          <w:b/>
          <w:color w:val="1f1f1f"/>
          <w:sz w:val="36"/>
          <w:highlight w:val="none"/>
        </w:rPr>
      </w:r>
      <w:r>
        <w:rPr>
          <w:rFonts w:ascii="Arial" w:hAnsi="Arial" w:eastAsia="Arial" w:cs="Arial"/>
          <w:b/>
          <w:color w:val="1f1f1f"/>
          <w:sz w:val="36"/>
          <w:highlight w:val="none"/>
        </w:rPr>
      </w:r>
      <w:r>
        <w:rPr>
          <w:rFonts w:ascii="Arial" w:hAnsi="Arial" w:eastAsia="Arial" w:cs="Arial"/>
          <w:b/>
          <w:color w:val="1f1f1f"/>
          <w:sz w:val="36"/>
          <w:highlight w:val="none"/>
        </w:rPr>
      </w:r>
    </w:p>
    <w:p w14:paraId="141CC370">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b/>
          <w:bCs/>
          <w:color w:val="1f1f1f"/>
          <w:sz w:val="36"/>
          <w:szCs w:val="36"/>
          <w:highlight w:val="none"/>
        </w:rPr>
      </w:pPr>
      <w:r>
        <w:rPr>
          <w:rFonts w:ascii="Arial" w:hAnsi="Arial" w:eastAsia="Arial" w:cs="Arial"/>
          <w:b/>
          <w:color w:val="1f1f1f"/>
          <w:sz w:val="36"/>
        </w:rPr>
        <w:t xml:space="preserve">Chapter 3: Building the Digital Ecosystem</w:t>
      </w:r>
      <w:r/>
    </w:p>
    <w:p w14:paraId="4E6BEB02">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3.1 Choosing a Sales Platform</w:t>
      </w:r>
      <w:r/>
    </w:p>
    <w:p w14:paraId="42174D30">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Determine where your business will operate. Some primary options include:</w:t>
      </w:r>
      <w:r/>
    </w:p>
    <w:p w14:paraId="04ECCE11">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Marketplaces:</w:t>
      </w:r>
      <w:r>
        <w:rPr>
          <w:rFonts w:ascii="Arial" w:hAnsi="Arial" w:eastAsia="Arial" w:cs="Arial"/>
          <w:color w:val="1f1f1f"/>
          <w:sz w:val="24"/>
        </w:rPr>
        <w:t xml:space="preserve"> (Amazon, eBay, etc.) Ideal for retail products with ready-made traffic.</w:t>
      </w:r>
      <w:r/>
    </w:p>
    <w:p w14:paraId="1BD600BA">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Your Own Website:</w:t>
      </w:r>
      <w:r>
        <w:rPr>
          <w:rFonts w:ascii="Arial" w:hAnsi="Arial" w:eastAsia="Arial" w:cs="Arial"/>
          <w:color w:val="1f1f1f"/>
          <w:sz w:val="24"/>
        </w:rPr>
        <w:t xml:space="preserve"> (Shopify, WordPress) Provides full control over branding and customer data.</w:t>
      </w:r>
      <w:r/>
    </w:p>
    <w:p w14:paraId="603D83FE">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Social Commerce:</w:t>
      </w:r>
      <w:r>
        <w:rPr>
          <w:rFonts w:ascii="Arial" w:hAnsi="Arial" w:eastAsia="Arial" w:cs="Arial"/>
          <w:color w:val="1f1f1f"/>
          <w:sz w:val="24"/>
        </w:rPr>
        <w:t xml:space="preserve"> (TikTok Shop, Instagram) Highly effective for visually appealing and trend-based products.</w:t>
      </w:r>
      <w:r/>
    </w:p>
    <w:p w14:paraId="24AF86B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3.2 The Importance of UI/UX (User Interface &amp; User Experience)</w:t>
      </w:r>
      <w:r/>
    </w:p>
    <w:p w14:paraId="5401AD21">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If you are using your own website or app, ensure the design is user-friendly. Confusing navigation or slow page load times (more than 3 seconds) can cause potential customers to abandon your store.</w:t>
      </w:r>
      <w:r/>
    </w:p>
    <w:p w14:paraId="77EB6B0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3.3 Legality and Data Security</w:t>
      </w:r>
      <w:r/>
    </w:p>
    <w:p w14:paraId="7A4D79B3">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Ensure your business is legally registered according to applicable laws. Furthermore, protect your customers' data with SSL certificates on your website and transparent privacy policies, keeping in mind that data breach issues are highly sensitive today.</w:t>
      </w:r>
      <w:r/>
    </w:p>
    <w:p w14:paraId="2632EBD1">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sz w:val="36"/>
          <w:szCs w:val="36"/>
        </w:rPr>
      </w:pPr>
      <w:r>
        <w:rPr>
          <w:rFonts w:ascii="Arial" w:hAnsi="Arial" w:eastAsia="Arial" w:cs="Arial"/>
          <w:b/>
          <w:color w:val="1f1f1f"/>
          <w:sz w:val="36"/>
          <w:highlight w:val="none"/>
        </w:rPr>
      </w:r>
      <w:r>
        <w:rPr>
          <w:rFonts w:ascii="Arial" w:hAnsi="Arial" w:eastAsia="Arial" w:cs="Arial"/>
          <w:b/>
          <w:color w:val="1f1f1f"/>
          <w:sz w:val="36"/>
          <w:highlight w:val="none"/>
        </w:rPr>
      </w:r>
      <w:r>
        <w:rPr>
          <w:rFonts w:ascii="Arial" w:hAnsi="Arial" w:eastAsia="Arial" w:cs="Arial"/>
          <w:b/>
          <w:color w:val="1f1f1f"/>
          <w:sz w:val="36"/>
          <w:highlight w:val="none"/>
        </w:rPr>
      </w:r>
    </w:p>
    <w:p w14:paraId="668A71D6">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rFonts w:ascii="Arial" w:hAnsi="Arial" w:eastAsia="Arial" w:cs="Arial"/>
          <w:b/>
          <w:bCs/>
          <w:color w:val="1f1f1f"/>
          <w:sz w:val="36"/>
          <w:szCs w:val="36"/>
          <w:highlight w:val="none"/>
        </w:rPr>
      </w:pPr>
      <w:r>
        <w:rPr>
          <w:rFonts w:ascii="Arial" w:hAnsi="Arial" w:eastAsia="Arial" w:cs="Arial"/>
          <w:b/>
          <w:color w:val="1f1f1f"/>
          <w:sz w:val="36"/>
        </w:rPr>
        <w:t xml:space="preserve">Chapter 4: Digital Marketing Strategy</w:t>
      </w:r>
      <w:r/>
    </w:p>
    <w:p w14:paraId="15D0CC12">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4.1 Content Marketing and SEO</w:t>
      </w:r>
      <w:r/>
    </w:p>
    <w:p w14:paraId="59FF215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Create content that is relevant and educational for your target market. By implementing SEO (Search Engine Optimization), your business website can appear on the first page of Google organically without the need for constant paid advertising.</w:t>
      </w:r>
      <w:r/>
    </w:p>
    <w:p w14:paraId="2FD959C7">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4.2 Social Media Marketing</w:t>
      </w:r>
      <w:r/>
    </w:p>
    <w:p w14:paraId="2D5135B6">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Instagram &amp; TikTok:</w:t>
      </w:r>
      <w:r>
        <w:rPr>
          <w:rFonts w:ascii="Arial" w:hAnsi="Arial" w:eastAsia="Arial" w:cs="Arial"/>
          <w:color w:val="1f1f1f"/>
          <w:sz w:val="24"/>
        </w:rPr>
        <w:t xml:space="preserve"> Focus on visual content, short-form videos (Reels/TikToks), and influencer marketing.</w:t>
      </w:r>
      <w:r/>
    </w:p>
    <w:p w14:paraId="4431688D">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LinkedIn:</w:t>
      </w:r>
      <w:r>
        <w:rPr>
          <w:rFonts w:ascii="Arial" w:hAnsi="Arial" w:eastAsia="Arial" w:cs="Arial"/>
          <w:color w:val="1f1f1f"/>
          <w:sz w:val="24"/>
        </w:rPr>
        <w:t xml:space="preserve"> Highly suitable if your business model is B2B (Business to Business).</w:t>
      </w:r>
      <w:r/>
    </w:p>
    <w:p w14:paraId="3BBD11A5">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X (Twitter):</w:t>
      </w:r>
      <w:r>
        <w:rPr>
          <w:rFonts w:ascii="Arial" w:hAnsi="Arial" w:eastAsia="Arial" w:cs="Arial"/>
          <w:color w:val="1f1f1f"/>
          <w:sz w:val="24"/>
        </w:rPr>
        <w:t xml:space="preserve"> Effective for direct engagement, fast customer service, and community building.</w:t>
      </w:r>
      <w:r/>
    </w:p>
    <w:p w14:paraId="434AA179">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4.3 Paid Ads</w:t>
      </w:r>
      <w:r/>
    </w:p>
    <w:p w14:paraId="17DEE2D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Use Facebook Ads, Instagram Ads, or Google Ads to target audiences specifically based on age, location, and interests. The key to paid advertising is A/B testing to see which ad creatives yield the highest ROI (Return on Investment).</w:t>
      </w:r>
      <w:r/>
    </w:p>
    <w:p w14:paraId="768A8E44">
      <w:pPr>
        <w:pStyle w:val="140"/>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36"/>
        </w:rPr>
        <w:t xml:space="preserve">Chapter 5: Operations, Evaluation Metrics, and Scalability</w:t>
      </w:r>
      <w:r/>
    </w:p>
    <w:p w14:paraId="492A8F50">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5.1 Operational Management and Customer Service</w:t>
      </w:r>
      <w:r/>
    </w:p>
    <w:p w14:paraId="09C6CE6C">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Digital business is not just about selling; it is also about shipping, returns, and customer complaints. Use CRM (Customer Relationship Management) software to track customer interactions and ensure every complaint is handled within a maximum of 24 hours.</w:t>
      </w:r>
      <w:r/>
    </w:p>
    <w:p w14:paraId="6F91295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5.2 Key Performance Indicators (KPI)</w:t>
      </w:r>
      <w:r/>
    </w:p>
    <w:p w14:paraId="77F82123">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To know if your digital business is growing, monitor the following metrics:</w:t>
      </w:r>
      <w:r/>
    </w:p>
    <w:p w14:paraId="34FDE859">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CAC (Customer Acquisition Cost):</w:t>
      </w:r>
      <w:r>
        <w:rPr>
          <w:rFonts w:ascii="Arial" w:hAnsi="Arial" w:eastAsia="Arial" w:cs="Arial"/>
          <w:color w:val="1f1f1f"/>
          <w:sz w:val="24"/>
        </w:rPr>
        <w:t xml:space="preserve"> The cost spent to acquire one new customer.</w:t>
      </w:r>
      <w:r/>
    </w:p>
    <w:p w14:paraId="19B6B9B5">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LTV (Customer Lifetime Value):</w:t>
      </w:r>
      <w:r>
        <w:rPr>
          <w:rFonts w:ascii="Arial" w:hAnsi="Arial" w:eastAsia="Arial" w:cs="Arial"/>
          <w:color w:val="1f1f1f"/>
          <w:sz w:val="24"/>
        </w:rPr>
        <w:t xml:space="preserve"> The total revenue expected from a single customer over the course of their relationship with your business.</w:t>
      </w:r>
      <w:r/>
    </w:p>
    <w:p w14:paraId="53767EFC">
      <w:pPr>
        <w:pStyle w:val="66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Arial" w:hAnsi="Arial" w:eastAsia="Arial" w:cs="Arial"/>
          <w:b/>
          <w:color w:val="1f1f1f"/>
          <w:sz w:val="24"/>
        </w:rPr>
        <w:t xml:space="preserve">Conversion Rate:</w:t>
      </w:r>
      <w:r>
        <w:rPr>
          <w:rFonts w:ascii="Arial" w:hAnsi="Arial" w:eastAsia="Arial" w:cs="Arial"/>
          <w:color w:val="1f1f1f"/>
          <w:sz w:val="24"/>
        </w:rPr>
        <w:t xml:space="preserve"> The percentage of website visitors who actually make a purchase.</w:t>
      </w:r>
      <w:r/>
    </w:p>
    <w:p w14:paraId="7057427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b/>
          <w:color w:val="1f1f1f"/>
          <w:sz w:val="24"/>
        </w:rPr>
        <w:t xml:space="preserve">5.3 Scaling Up</w:t>
      </w:r>
      <w:r/>
    </w:p>
    <w:p w14:paraId="41E4D5C5">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color w:val="1f1f1f"/>
          <w:sz w:val="24"/>
        </w:rPr>
        <w:t xml:space="preserve">Once your business is proven to be stable and profitable, it is time to scale. This can be done by adding new product lines, targeting international markets, or automating business processes using Artificial Intelligence (AI) to make operations more effici</w:t>
      </w:r>
      <w:r>
        <w:rPr>
          <w:rFonts w:ascii="Arial" w:hAnsi="Arial" w:eastAsia="Arial" w:cs="Arial"/>
          <w:color w:val="1f1f1f"/>
          <w:sz w:val="24"/>
        </w:rPr>
        <w:t xml:space="preserve">ent.</w:t>
      </w:r>
      <w:r/>
    </w:p>
    <w:p w14:paraId="26425B2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Arial" w:hAnsi="Arial" w:eastAsia="Arial" w:cs="Arial"/>
          <w:i/>
          <w:color w:val="1f1f1f"/>
          <w:sz w:val="24"/>
        </w:rPr>
        <w:t xml:space="preserve">Note: You can easily expand this comprehensive framework into 5 full pages by adding case studies, real-world examples, and statistical data to each bullet point.</w:t>
      </w:r>
      <w:r/>
    </w:p>
    <w:p w14:paraId="742F2983">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51BD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43DD5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2026-07-20T04:49:26Z</dcterms:modified>
</cp:coreProperties>
</file>