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drawing>
          <wp:inline distB="0" distT="0" distL="114300" distR="114300">
            <wp:extent cx="3670300" cy="140335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70300" cy="14033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3">
      <w:pPr>
        <w:spacing w:after="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4">
      <w:pPr>
        <w:spacing w:after="16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 QUALIDADE DE SOFTWARE</w:t>
      </w:r>
    </w:p>
    <w:p w:rsidR="00000000" w:rsidDel="00000000" w:rsidP="00000000" w:rsidRDefault="00000000" w:rsidRPr="00000000" w14:paraId="00000005">
      <w:pPr>
        <w:spacing w:after="16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6">
      <w:pPr>
        <w:spacing w:after="16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7">
      <w:pPr>
        <w:spacing w:after="16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Rachel Almeida dos Santos Pinto</w:t>
      </w:r>
    </w:p>
    <w:p w:rsidR="00000000" w:rsidDel="00000000" w:rsidP="00000000" w:rsidRDefault="00000000" w:rsidRPr="00000000" w14:paraId="00000008">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9">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A">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B">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C">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D">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E">
      <w:pPr>
        <w:spacing w:after="16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Análise de Qualidade </w:t>
      </w:r>
    </w:p>
    <w:p w:rsidR="00000000" w:rsidDel="00000000" w:rsidP="00000000" w:rsidRDefault="00000000" w:rsidRPr="00000000" w14:paraId="0000000F">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0">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1">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2">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3">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4">
      <w:pPr>
        <w:spacing w:after="16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Rio de Janeiro</w:t>
      </w:r>
    </w:p>
    <w:p w:rsidR="00000000" w:rsidDel="00000000" w:rsidP="00000000" w:rsidRDefault="00000000" w:rsidRPr="00000000" w14:paraId="00000015">
      <w:pPr>
        <w:spacing w:after="16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2022</w:t>
      </w:r>
    </w:p>
    <w:p w:rsidR="00000000" w:rsidDel="00000000" w:rsidP="00000000" w:rsidRDefault="00000000" w:rsidRPr="00000000" w14:paraId="00000016">
      <w:pPr>
        <w:numPr>
          <w:ilvl w:val="0"/>
          <w:numId w:val="9"/>
        </w:numPr>
        <w:spacing w:after="160" w:before="0" w:line="360" w:lineRule="auto"/>
        <w:ind w:left="72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RESUMO</w:t>
      </w:r>
    </w:p>
    <w:p w:rsidR="00000000" w:rsidDel="00000000" w:rsidP="00000000" w:rsidRDefault="00000000" w:rsidRPr="00000000" w14:paraId="00000017">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8">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Relatório para </w:t>
      </w:r>
      <w:r w:rsidDel="00000000" w:rsidR="00000000" w:rsidRPr="00000000">
        <w:rPr>
          <w:rFonts w:ascii="Arial" w:cs="Arial" w:eastAsia="Arial" w:hAnsi="Arial"/>
          <w:sz w:val="24"/>
          <w:szCs w:val="24"/>
          <w:rtl w:val="0"/>
        </w:rPr>
        <w:t xml:space="preserve">análise</w:t>
      </w:r>
      <w:r w:rsidDel="00000000" w:rsidR="00000000" w:rsidRPr="00000000">
        <w:rPr>
          <w:rFonts w:ascii="Arial" w:cs="Arial" w:eastAsia="Arial" w:hAnsi="Arial"/>
          <w:color w:val="000000"/>
          <w:sz w:val="24"/>
          <w:szCs w:val="24"/>
          <w:shd w:fill="auto" w:val="clear"/>
          <w:vertAlign w:val="baseline"/>
          <w:rtl w:val="0"/>
        </w:rPr>
        <w:t xml:space="preserve"> de Qualidade do produto Mi </w:t>
      </w:r>
      <w:r w:rsidDel="00000000" w:rsidR="00000000" w:rsidRPr="00000000">
        <w:rPr>
          <w:rFonts w:ascii="Arial" w:cs="Arial" w:eastAsia="Arial" w:hAnsi="Arial"/>
          <w:sz w:val="24"/>
          <w:szCs w:val="24"/>
          <w:rtl w:val="0"/>
        </w:rPr>
        <w:t xml:space="preserve">Smartband</w:t>
      </w:r>
      <w:r w:rsidDel="00000000" w:rsidR="00000000" w:rsidRPr="00000000">
        <w:rPr>
          <w:rFonts w:ascii="Arial" w:cs="Arial" w:eastAsia="Arial" w:hAnsi="Arial"/>
          <w:color w:val="000000"/>
          <w:sz w:val="24"/>
          <w:szCs w:val="24"/>
          <w:shd w:fill="auto" w:val="clear"/>
          <w:vertAlign w:val="baseline"/>
          <w:rtl w:val="0"/>
        </w:rPr>
        <w:t xml:space="preserve"> 6 Versão Global da </w:t>
      </w:r>
      <w:r w:rsidDel="00000000" w:rsidR="00000000" w:rsidRPr="00000000">
        <w:rPr>
          <w:rFonts w:ascii="Arial" w:cs="Arial" w:eastAsia="Arial" w:hAnsi="Arial"/>
          <w:sz w:val="24"/>
          <w:szCs w:val="24"/>
          <w:rtl w:val="0"/>
        </w:rPr>
        <w:t xml:space="preserve">Xiaomi,</w:t>
      </w:r>
      <w:r w:rsidDel="00000000" w:rsidR="00000000" w:rsidRPr="00000000">
        <w:rPr>
          <w:rFonts w:ascii="Arial" w:cs="Arial" w:eastAsia="Arial" w:hAnsi="Arial"/>
          <w:color w:val="000000"/>
          <w:sz w:val="24"/>
          <w:szCs w:val="24"/>
          <w:shd w:fill="auto" w:val="clear"/>
          <w:vertAlign w:val="baseline"/>
          <w:rtl w:val="0"/>
        </w:rPr>
        <w:t xml:space="preserve"> que trata-se de um </w:t>
      </w:r>
      <w:r w:rsidDel="00000000" w:rsidR="00000000" w:rsidRPr="00000000">
        <w:rPr>
          <w:rFonts w:ascii="Arial" w:cs="Arial" w:eastAsia="Arial" w:hAnsi="Arial"/>
          <w:sz w:val="24"/>
          <w:szCs w:val="24"/>
          <w:rtl w:val="0"/>
        </w:rPr>
        <w:t xml:space="preserve">relógio</w:t>
      </w:r>
      <w:r w:rsidDel="00000000" w:rsidR="00000000" w:rsidRPr="00000000">
        <w:rPr>
          <w:rFonts w:ascii="Arial" w:cs="Arial" w:eastAsia="Arial" w:hAnsi="Arial"/>
          <w:color w:val="000000"/>
          <w:sz w:val="24"/>
          <w:szCs w:val="24"/>
          <w:shd w:fill="auto" w:val="clear"/>
          <w:vertAlign w:val="baseline"/>
          <w:rtl w:val="0"/>
        </w:rPr>
        <w:t xml:space="preserve"> inteligente que possui diversas funções como aferição de </w:t>
      </w:r>
      <w:r w:rsidDel="00000000" w:rsidR="00000000" w:rsidRPr="00000000">
        <w:rPr>
          <w:rFonts w:ascii="Arial" w:cs="Arial" w:eastAsia="Arial" w:hAnsi="Arial"/>
          <w:sz w:val="24"/>
          <w:szCs w:val="24"/>
          <w:rtl w:val="0"/>
        </w:rPr>
        <w:t xml:space="preserve">Frequência</w:t>
      </w:r>
      <w:r w:rsidDel="00000000" w:rsidR="00000000" w:rsidRPr="00000000">
        <w:rPr>
          <w:rFonts w:ascii="Arial" w:cs="Arial" w:eastAsia="Arial" w:hAnsi="Arial"/>
          <w:color w:val="000000"/>
          <w:sz w:val="24"/>
          <w:szCs w:val="24"/>
          <w:shd w:fill="auto" w:val="clear"/>
          <w:vertAlign w:val="baseline"/>
          <w:rtl w:val="0"/>
        </w:rPr>
        <w:t xml:space="preserve"> Cardíaca e Saturação de oxigênio, por exemplo. Neste relatório, será </w:t>
      </w:r>
      <w:r w:rsidDel="00000000" w:rsidR="00000000" w:rsidRPr="00000000">
        <w:rPr>
          <w:rFonts w:ascii="Arial" w:cs="Arial" w:eastAsia="Arial" w:hAnsi="Arial"/>
          <w:sz w:val="24"/>
          <w:szCs w:val="24"/>
          <w:rtl w:val="0"/>
        </w:rPr>
        <w:t xml:space="preserve">analisado</w:t>
      </w:r>
      <w:r w:rsidDel="00000000" w:rsidR="00000000" w:rsidRPr="00000000">
        <w:rPr>
          <w:rFonts w:ascii="Arial" w:cs="Arial" w:eastAsia="Arial" w:hAnsi="Arial"/>
          <w:color w:val="000000"/>
          <w:sz w:val="24"/>
          <w:szCs w:val="24"/>
          <w:shd w:fill="auto" w:val="clear"/>
          <w:vertAlign w:val="baseline"/>
          <w:rtl w:val="0"/>
        </w:rPr>
        <w:t xml:space="preserve"> o produtos em diversos aspectos como matéria prima, durabilidade, design entre outros aspectos.</w:t>
      </w:r>
    </w:p>
    <w:p w:rsidR="00000000" w:rsidDel="00000000" w:rsidP="00000000" w:rsidRDefault="00000000" w:rsidRPr="00000000" w14:paraId="00000019">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A">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spacing w:after="160" w:before="0" w:line="36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numPr>
          <w:ilvl w:val="0"/>
          <w:numId w:val="10"/>
        </w:numPr>
        <w:spacing w:after="160" w:before="0" w:line="360" w:lineRule="auto"/>
        <w:ind w:left="72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SUMÁRIO</w:t>
      </w:r>
    </w:p>
    <w:p w:rsidR="00000000" w:rsidDel="00000000" w:rsidP="00000000" w:rsidRDefault="00000000" w:rsidRPr="00000000" w14:paraId="0000002F">
      <w:pPr>
        <w:tabs>
          <w:tab w:val="left" w:pos="440"/>
          <w:tab w:val="right" w:pos="8494"/>
        </w:tabs>
        <w:spacing w:after="0" w:before="12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1.</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RESUMO</w:t>
      </w:r>
      <w:r w:rsidDel="00000000" w:rsidR="00000000" w:rsidRPr="00000000">
        <w:rPr>
          <w:rFonts w:ascii="Calibri" w:cs="Calibri" w:eastAsia="Calibri" w:hAnsi="Calibri"/>
          <w:b w:val="1"/>
          <w:i w:val="1"/>
          <w:color w:val="000000"/>
          <w:sz w:val="24"/>
          <w:szCs w:val="24"/>
          <w:shd w:fill="auto" w:val="clear"/>
          <w:vertAlign w:val="baseline"/>
          <w:rtl w:val="0"/>
        </w:rPr>
        <w:tab/>
        <w:t xml:space="preserve">2</w:t>
      </w:r>
      <w:r w:rsidDel="00000000" w:rsidR="00000000" w:rsidRPr="00000000">
        <w:rPr>
          <w:rtl w:val="0"/>
        </w:rPr>
      </w:r>
    </w:p>
    <w:p w:rsidR="00000000" w:rsidDel="00000000" w:rsidP="00000000" w:rsidRDefault="00000000" w:rsidRPr="00000000" w14:paraId="00000030">
      <w:pPr>
        <w:tabs>
          <w:tab w:val="left" w:pos="440"/>
          <w:tab w:val="right" w:pos="8494"/>
        </w:tabs>
        <w:spacing w:after="0" w:before="12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2.</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SUMÁRIO</w:t>
      </w:r>
      <w:r w:rsidDel="00000000" w:rsidR="00000000" w:rsidRPr="00000000">
        <w:rPr>
          <w:rFonts w:ascii="Calibri" w:cs="Calibri" w:eastAsia="Calibri" w:hAnsi="Calibri"/>
          <w:b w:val="1"/>
          <w:i w:val="1"/>
          <w:color w:val="000000"/>
          <w:sz w:val="24"/>
          <w:szCs w:val="24"/>
          <w:shd w:fill="auto" w:val="clear"/>
          <w:vertAlign w:val="baseline"/>
          <w:rtl w:val="0"/>
        </w:rPr>
        <w:tab/>
        <w:t xml:space="preserve">3</w:t>
      </w:r>
      <w:r w:rsidDel="00000000" w:rsidR="00000000" w:rsidRPr="00000000">
        <w:rPr>
          <w:rtl w:val="0"/>
        </w:rPr>
      </w:r>
    </w:p>
    <w:p w:rsidR="00000000" w:rsidDel="00000000" w:rsidP="00000000" w:rsidRDefault="00000000" w:rsidRPr="00000000" w14:paraId="00000031">
      <w:pPr>
        <w:tabs>
          <w:tab w:val="left" w:pos="440"/>
          <w:tab w:val="right" w:pos="8494"/>
        </w:tabs>
        <w:spacing w:after="0" w:before="12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3.</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INTRODUÇÃO</w:t>
      </w:r>
      <w:r w:rsidDel="00000000" w:rsidR="00000000" w:rsidRPr="00000000">
        <w:rPr>
          <w:rFonts w:ascii="Calibri" w:cs="Calibri" w:eastAsia="Calibri" w:hAnsi="Calibri"/>
          <w:b w:val="1"/>
          <w:i w:val="1"/>
          <w:color w:val="000000"/>
          <w:sz w:val="24"/>
          <w:szCs w:val="24"/>
          <w:shd w:fill="auto" w:val="clear"/>
          <w:vertAlign w:val="baseline"/>
          <w:rtl w:val="0"/>
        </w:rPr>
        <w:tab/>
        <w:t xml:space="preserve">4</w:t>
      </w:r>
      <w:r w:rsidDel="00000000" w:rsidR="00000000" w:rsidRPr="00000000">
        <w:rPr>
          <w:rtl w:val="0"/>
        </w:rPr>
      </w:r>
    </w:p>
    <w:p w:rsidR="00000000" w:rsidDel="00000000" w:rsidP="00000000" w:rsidRDefault="00000000" w:rsidRPr="00000000" w14:paraId="00000032">
      <w:pPr>
        <w:tabs>
          <w:tab w:val="left" w:pos="440"/>
          <w:tab w:val="right" w:pos="8494"/>
        </w:tabs>
        <w:spacing w:after="0" w:before="12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4.</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O PROJETO</w:t>
      </w:r>
      <w:r w:rsidDel="00000000" w:rsidR="00000000" w:rsidRPr="00000000">
        <w:rPr>
          <w:rFonts w:ascii="Calibri" w:cs="Calibri" w:eastAsia="Calibri" w:hAnsi="Calibri"/>
          <w:b w:val="1"/>
          <w:i w:val="1"/>
          <w:color w:val="000000"/>
          <w:sz w:val="24"/>
          <w:szCs w:val="24"/>
          <w:shd w:fill="auto" w:val="clear"/>
          <w:vertAlign w:val="baseline"/>
          <w:rtl w:val="0"/>
        </w:rPr>
        <w:tab/>
        <w:t xml:space="preserve">5</w:t>
      </w:r>
      <w:r w:rsidDel="00000000" w:rsidR="00000000" w:rsidRPr="00000000">
        <w:rPr>
          <w:rtl w:val="0"/>
        </w:rPr>
      </w:r>
    </w:p>
    <w:p w:rsidR="00000000" w:rsidDel="00000000" w:rsidP="00000000" w:rsidRDefault="00000000" w:rsidRPr="00000000" w14:paraId="00000033">
      <w:pPr>
        <w:tabs>
          <w:tab w:val="left" w:pos="880"/>
          <w:tab w:val="right" w:pos="8494"/>
        </w:tabs>
        <w:spacing w:after="0" w:before="120" w:line="259" w:lineRule="auto"/>
        <w:ind w:left="22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color w:val="0563c1"/>
          <w:sz w:val="22"/>
          <w:szCs w:val="22"/>
          <w:u w:val="single"/>
          <w:shd w:fill="auto" w:val="clear"/>
          <w:vertAlign w:val="baseline"/>
          <w:rtl w:val="0"/>
        </w:rPr>
        <w:t xml:space="preserve">4.1</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color w:val="0563c1"/>
          <w:sz w:val="22"/>
          <w:szCs w:val="22"/>
          <w:u w:val="single"/>
          <w:shd w:fill="auto" w:val="clear"/>
          <w:vertAlign w:val="baseline"/>
          <w:rtl w:val="0"/>
        </w:rPr>
        <w:t xml:space="preserve">Detalhes do produto ou serviço</w:t>
      </w:r>
      <w:r w:rsidDel="00000000" w:rsidR="00000000" w:rsidRPr="00000000">
        <w:rPr>
          <w:rFonts w:ascii="Calibri" w:cs="Calibri" w:eastAsia="Calibri" w:hAnsi="Calibri"/>
          <w:b w:val="1"/>
          <w:color w:val="000000"/>
          <w:sz w:val="22"/>
          <w:szCs w:val="22"/>
          <w:shd w:fill="auto" w:val="clear"/>
          <w:vertAlign w:val="baseline"/>
          <w:rtl w:val="0"/>
        </w:rPr>
        <w:tab/>
        <w:t xml:space="preserve">5</w:t>
      </w:r>
      <w:r w:rsidDel="00000000" w:rsidR="00000000" w:rsidRPr="00000000">
        <w:rPr>
          <w:rtl w:val="0"/>
        </w:rPr>
      </w:r>
    </w:p>
    <w:p w:rsidR="00000000" w:rsidDel="00000000" w:rsidP="00000000" w:rsidRDefault="00000000" w:rsidRPr="00000000" w14:paraId="00000034">
      <w:pPr>
        <w:tabs>
          <w:tab w:val="left" w:pos="880"/>
          <w:tab w:val="right" w:pos="8494"/>
        </w:tabs>
        <w:spacing w:after="0" w:before="120" w:line="259" w:lineRule="auto"/>
        <w:ind w:left="22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color w:val="0563c1"/>
          <w:sz w:val="22"/>
          <w:szCs w:val="22"/>
          <w:u w:val="single"/>
          <w:shd w:fill="auto" w:val="clear"/>
          <w:vertAlign w:val="baseline"/>
          <w:rtl w:val="0"/>
        </w:rPr>
        <w:t xml:space="preserve">4.2</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color w:val="0563c1"/>
          <w:sz w:val="22"/>
          <w:szCs w:val="22"/>
          <w:u w:val="single"/>
          <w:shd w:fill="auto" w:val="clear"/>
          <w:vertAlign w:val="baseline"/>
          <w:rtl w:val="0"/>
        </w:rPr>
        <w:t xml:space="preserve">Tabela de Análise</w:t>
      </w:r>
      <w:r w:rsidDel="00000000" w:rsidR="00000000" w:rsidRPr="00000000">
        <w:rPr>
          <w:rFonts w:ascii="Calibri" w:cs="Calibri" w:eastAsia="Calibri" w:hAnsi="Calibri"/>
          <w:b w:val="1"/>
          <w:color w:val="000000"/>
          <w:sz w:val="22"/>
          <w:szCs w:val="22"/>
          <w:shd w:fill="auto" w:val="clear"/>
          <w:vertAlign w:val="baseline"/>
          <w:rtl w:val="0"/>
        </w:rPr>
        <w:tab/>
        <w:t xml:space="preserve">5</w:t>
      </w:r>
      <w:r w:rsidDel="00000000" w:rsidR="00000000" w:rsidRPr="00000000">
        <w:rPr>
          <w:rtl w:val="0"/>
        </w:rPr>
      </w:r>
    </w:p>
    <w:p w:rsidR="00000000" w:rsidDel="00000000" w:rsidP="00000000" w:rsidRDefault="00000000" w:rsidRPr="00000000" w14:paraId="00000035">
      <w:pPr>
        <w:tabs>
          <w:tab w:val="left" w:pos="880"/>
          <w:tab w:val="right" w:pos="8494"/>
        </w:tabs>
        <w:spacing w:after="0" w:before="120" w:line="259" w:lineRule="auto"/>
        <w:ind w:left="22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color w:val="0563c1"/>
          <w:sz w:val="22"/>
          <w:szCs w:val="22"/>
          <w:u w:val="single"/>
          <w:shd w:fill="auto" w:val="clear"/>
          <w:vertAlign w:val="baseline"/>
          <w:rtl w:val="0"/>
        </w:rPr>
        <w:t xml:space="preserve">4.3</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color w:val="0563c1"/>
          <w:sz w:val="22"/>
          <w:szCs w:val="22"/>
          <w:u w:val="single"/>
          <w:shd w:fill="auto" w:val="clear"/>
          <w:vertAlign w:val="baseline"/>
          <w:rtl w:val="0"/>
        </w:rPr>
        <w:t xml:space="preserve">Relatório</w:t>
      </w:r>
      <w:r w:rsidDel="00000000" w:rsidR="00000000" w:rsidRPr="00000000">
        <w:rPr>
          <w:rFonts w:ascii="Calibri" w:cs="Calibri" w:eastAsia="Calibri" w:hAnsi="Calibri"/>
          <w:b w:val="1"/>
          <w:color w:val="000000"/>
          <w:sz w:val="22"/>
          <w:szCs w:val="22"/>
          <w:shd w:fill="auto" w:val="clear"/>
          <w:vertAlign w:val="baseline"/>
          <w:rtl w:val="0"/>
        </w:rPr>
        <w:tab/>
        <w:t xml:space="preserve">6</w:t>
      </w:r>
      <w:r w:rsidDel="00000000" w:rsidR="00000000" w:rsidRPr="00000000">
        <w:rPr>
          <w:rtl w:val="0"/>
        </w:rPr>
      </w:r>
    </w:p>
    <w:p w:rsidR="00000000" w:rsidDel="00000000" w:rsidP="00000000" w:rsidRDefault="00000000" w:rsidRPr="00000000" w14:paraId="00000036">
      <w:pPr>
        <w:tabs>
          <w:tab w:val="left" w:pos="880"/>
          <w:tab w:val="right" w:pos="8494"/>
        </w:tabs>
        <w:spacing w:after="0" w:before="120" w:line="259" w:lineRule="auto"/>
        <w:ind w:left="22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color w:val="0563c1"/>
          <w:sz w:val="22"/>
          <w:szCs w:val="22"/>
          <w:u w:val="single"/>
          <w:shd w:fill="auto" w:val="clear"/>
          <w:vertAlign w:val="baseline"/>
          <w:rtl w:val="0"/>
        </w:rPr>
        <w:t xml:space="preserve">4.4</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color w:val="0563c1"/>
          <w:sz w:val="22"/>
          <w:szCs w:val="22"/>
          <w:u w:val="single"/>
          <w:shd w:fill="auto" w:val="clear"/>
          <w:vertAlign w:val="baseline"/>
          <w:rtl w:val="0"/>
        </w:rPr>
        <w:t xml:space="preserve">Evidências</w:t>
      </w:r>
      <w:r w:rsidDel="00000000" w:rsidR="00000000" w:rsidRPr="00000000">
        <w:rPr>
          <w:rFonts w:ascii="Calibri" w:cs="Calibri" w:eastAsia="Calibri" w:hAnsi="Calibri"/>
          <w:b w:val="1"/>
          <w:color w:val="000000"/>
          <w:sz w:val="22"/>
          <w:szCs w:val="22"/>
          <w:shd w:fill="auto" w:val="clear"/>
          <w:vertAlign w:val="baseline"/>
          <w:rtl w:val="0"/>
        </w:rPr>
        <w:tab/>
        <w:t xml:space="preserve">7</w:t>
      </w:r>
      <w:r w:rsidDel="00000000" w:rsidR="00000000" w:rsidRPr="00000000">
        <w:rPr>
          <w:rtl w:val="0"/>
        </w:rPr>
      </w:r>
    </w:p>
    <w:p w:rsidR="00000000" w:rsidDel="00000000" w:rsidP="00000000" w:rsidRDefault="00000000" w:rsidRPr="00000000" w14:paraId="00000037">
      <w:pPr>
        <w:tabs>
          <w:tab w:val="left" w:pos="880"/>
          <w:tab w:val="right" w:pos="8494"/>
        </w:tabs>
        <w:spacing w:after="0" w:before="120" w:line="259" w:lineRule="auto"/>
        <w:ind w:left="22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color w:val="0563c1"/>
          <w:sz w:val="22"/>
          <w:szCs w:val="22"/>
          <w:u w:val="single"/>
          <w:shd w:fill="auto" w:val="clear"/>
          <w:vertAlign w:val="baseline"/>
          <w:rtl w:val="0"/>
        </w:rPr>
        <w:t xml:space="preserve">4.5</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color w:val="0563c1"/>
          <w:sz w:val="22"/>
          <w:szCs w:val="22"/>
          <w:u w:val="single"/>
          <w:shd w:fill="auto" w:val="clear"/>
          <w:vertAlign w:val="baseline"/>
          <w:rtl w:val="0"/>
        </w:rPr>
        <w:t xml:space="preserve">Onde encontrar</w:t>
      </w:r>
      <w:r w:rsidDel="00000000" w:rsidR="00000000" w:rsidRPr="00000000">
        <w:rPr>
          <w:rFonts w:ascii="Calibri" w:cs="Calibri" w:eastAsia="Calibri" w:hAnsi="Calibri"/>
          <w:b w:val="1"/>
          <w:color w:val="000000"/>
          <w:sz w:val="22"/>
          <w:szCs w:val="22"/>
          <w:shd w:fill="auto" w:val="clear"/>
          <w:vertAlign w:val="baseline"/>
          <w:rtl w:val="0"/>
        </w:rPr>
        <w:tab/>
        <w:t xml:space="preserve">8</w:t>
      </w:r>
      <w:r w:rsidDel="00000000" w:rsidR="00000000" w:rsidRPr="00000000">
        <w:rPr>
          <w:rtl w:val="0"/>
        </w:rPr>
      </w:r>
    </w:p>
    <w:p w:rsidR="00000000" w:rsidDel="00000000" w:rsidP="00000000" w:rsidRDefault="00000000" w:rsidRPr="00000000" w14:paraId="00000038">
      <w:pPr>
        <w:tabs>
          <w:tab w:val="left" w:pos="440"/>
          <w:tab w:val="right" w:pos="8494"/>
        </w:tabs>
        <w:spacing w:after="0" w:before="12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5.</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CONCLUSÃO</w:t>
      </w:r>
      <w:r w:rsidDel="00000000" w:rsidR="00000000" w:rsidRPr="00000000">
        <w:rPr>
          <w:rFonts w:ascii="Calibri" w:cs="Calibri" w:eastAsia="Calibri" w:hAnsi="Calibri"/>
          <w:b w:val="1"/>
          <w:i w:val="1"/>
          <w:color w:val="000000"/>
          <w:sz w:val="24"/>
          <w:szCs w:val="24"/>
          <w:shd w:fill="auto" w:val="clear"/>
          <w:vertAlign w:val="baseline"/>
          <w:rtl w:val="0"/>
        </w:rPr>
        <w:tab/>
        <w:t xml:space="preserve">8</w:t>
      </w:r>
      <w:r w:rsidDel="00000000" w:rsidR="00000000" w:rsidRPr="00000000">
        <w:rPr>
          <w:rtl w:val="0"/>
        </w:rPr>
      </w:r>
    </w:p>
    <w:p w:rsidR="00000000" w:rsidDel="00000000" w:rsidP="00000000" w:rsidRDefault="00000000" w:rsidRPr="00000000" w14:paraId="00000039">
      <w:pPr>
        <w:tabs>
          <w:tab w:val="left" w:pos="440"/>
          <w:tab w:val="right" w:pos="8494"/>
        </w:tabs>
        <w:spacing w:after="0" w:before="12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6.</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REFERÊNCIAS BIBLIOGRÁFICAS</w:t>
      </w:r>
      <w:r w:rsidDel="00000000" w:rsidR="00000000" w:rsidRPr="00000000">
        <w:rPr>
          <w:rFonts w:ascii="Calibri" w:cs="Calibri" w:eastAsia="Calibri" w:hAnsi="Calibri"/>
          <w:b w:val="1"/>
          <w:i w:val="1"/>
          <w:color w:val="000000"/>
          <w:sz w:val="24"/>
          <w:szCs w:val="24"/>
          <w:shd w:fill="auto" w:val="clear"/>
          <w:vertAlign w:val="baseline"/>
          <w:rtl w:val="0"/>
        </w:rPr>
        <w:tab/>
        <w:t xml:space="preserve">8</w:t>
      </w:r>
      <w:r w:rsidDel="00000000" w:rsidR="00000000" w:rsidRPr="00000000">
        <w:rPr>
          <w:rtl w:val="0"/>
        </w:rPr>
      </w:r>
    </w:p>
    <w:p w:rsidR="00000000" w:rsidDel="00000000" w:rsidP="00000000" w:rsidRDefault="00000000" w:rsidRPr="00000000" w14:paraId="0000003A">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B">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C">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D">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E">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F">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0">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1">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2">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3">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4">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5">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6">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7">
      <w:pPr>
        <w:numPr>
          <w:ilvl w:val="0"/>
          <w:numId w:val="11"/>
        </w:numPr>
        <w:spacing w:after="160" w:before="0" w:line="360" w:lineRule="auto"/>
        <w:ind w:left="72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INTRODUÇÃO</w:t>
      </w:r>
    </w:p>
    <w:p w:rsidR="00000000" w:rsidDel="00000000" w:rsidP="00000000" w:rsidRDefault="00000000" w:rsidRPr="00000000" w14:paraId="00000048">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sz w:val="24"/>
          <w:szCs w:val="24"/>
          <w:rtl w:val="0"/>
        </w:rPr>
        <w:t xml:space="preserve">O Relatório sobre o produto Smart Watch Mi Smart band 6 Versão Global irá abordar suas principais funções como aferição de Frequência Cardíaca, Saturação de Oxigênio, Níveis de Estresse dentre tantas outras. Irá abordar aspectos em relação ao uso como tempo de bateria, design e compatibilidades. Analisando e apontando aspectos desfavoráveis em relação a performance e design do dispositivo.</w:t>
      </w:r>
      <w:r w:rsidDel="00000000" w:rsidR="00000000" w:rsidRPr="00000000">
        <w:rPr>
          <w:rtl w:val="0"/>
        </w:rPr>
      </w:r>
    </w:p>
    <w:p w:rsidR="00000000" w:rsidDel="00000000" w:rsidP="00000000" w:rsidRDefault="00000000" w:rsidRPr="00000000" w14:paraId="00000049">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A">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B">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C">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D">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E">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F">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0">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1">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2">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3">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4">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5">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6">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7">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A">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B">
      <w:pPr>
        <w:numPr>
          <w:ilvl w:val="0"/>
          <w:numId w:val="1"/>
        </w:numPr>
        <w:spacing w:after="160" w:before="0" w:line="360" w:lineRule="auto"/>
        <w:ind w:left="72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O PROJETO</w:t>
      </w:r>
    </w:p>
    <w:p w:rsidR="00000000" w:rsidDel="00000000" w:rsidP="00000000" w:rsidRDefault="00000000" w:rsidRPr="00000000" w14:paraId="0000005C">
      <w:pPr>
        <w:numPr>
          <w:ilvl w:val="0"/>
          <w:numId w:val="2"/>
        </w:numPr>
        <w:spacing w:after="160" w:before="0" w:line="360" w:lineRule="auto"/>
        <w:ind w:left="108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Detalhes do produto ou serviço</w:t>
      </w:r>
    </w:p>
    <w:tbl>
      <w:tblPr>
        <w:tblStyle w:val="Table1"/>
        <w:tblW w:w="9351.0" w:type="dxa"/>
        <w:jc w:val="left"/>
        <w:tblInd w:w="0.0" w:type="dxa"/>
        <w:tblLayout w:type="fixed"/>
        <w:tblLook w:val="0000"/>
      </w:tblPr>
      <w:tblGrid>
        <w:gridCol w:w="3823"/>
        <w:gridCol w:w="5528"/>
        <w:tblGridChange w:id="0">
          <w:tblGrid>
            <w:gridCol w:w="3823"/>
            <w:gridCol w:w="5528"/>
          </w:tblGrid>
        </w:tblGridChange>
      </w:tblGrid>
      <w:tr>
        <w:trPr>
          <w:cantSplit w:val="0"/>
          <w:trHeight w:val="59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5D">
            <w:pPr>
              <w:spacing w:after="160" w:before="0" w:line="360" w:lineRule="auto"/>
              <w:ind w:left="0" w:right="0" w:firstLine="0"/>
              <w:jc w:val="both"/>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Nome do produto ou serviço: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5E">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 Smart band 6 Versão Global</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5F">
            <w:pPr>
              <w:spacing w:after="160" w:before="0" w:line="360" w:lineRule="auto"/>
              <w:ind w:left="0" w:right="0" w:firstLine="0"/>
              <w:jc w:val="left"/>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Fabricante: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0">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Xiaomi</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1">
            <w:pPr>
              <w:spacing w:after="160" w:before="0" w:line="360" w:lineRule="auto"/>
              <w:ind w:left="0" w:right="0" w:firstLine="0"/>
              <w:jc w:val="left"/>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Tempo de uso:</w:t>
            </w:r>
          </w:p>
          <w:p w:rsidR="00000000" w:rsidDel="00000000" w:rsidP="00000000" w:rsidRDefault="00000000" w:rsidRPr="00000000" w14:paraId="00000062">
            <w:pPr>
              <w:spacing w:after="160" w:before="0" w:line="360" w:lineRule="auto"/>
              <w:ind w:left="0" w:right="0" w:firstLine="0"/>
              <w:jc w:val="left"/>
              <w:rPr>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3">
            <w:pPr>
              <w:spacing w:after="16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sz w:val="24"/>
                <w:szCs w:val="24"/>
                <w:rtl w:val="0"/>
              </w:rPr>
              <w:t xml:space="preserve">2 Meses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4">
            <w:pPr>
              <w:spacing w:after="160" w:before="0" w:line="360" w:lineRule="auto"/>
              <w:ind w:left="0" w:right="0" w:firstLine="0"/>
              <w:jc w:val="left"/>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Custo: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5">
            <w:pPr>
              <w:spacing w:after="16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sz w:val="24"/>
                <w:szCs w:val="24"/>
                <w:rtl w:val="0"/>
              </w:rPr>
              <w:t xml:space="preserve">Entre R$ 100 à R$150</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6">
            <w:pPr>
              <w:spacing w:after="160" w:before="0" w:line="360" w:lineRule="auto"/>
              <w:ind w:left="0" w:right="0" w:firstLine="0"/>
              <w:jc w:val="left"/>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sz w:val="24"/>
                <w:szCs w:val="24"/>
                <w:rtl w:val="0"/>
              </w:rPr>
              <w:t xml:space="preserve">Duração da Bateria: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7">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15 dias (em média)</w:t>
            </w:r>
          </w:p>
          <w:p w:rsidR="00000000" w:rsidDel="00000000" w:rsidP="00000000" w:rsidRDefault="00000000" w:rsidRPr="00000000" w14:paraId="00000068">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30 ,dias (Stand by)</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9">
            <w:pPr>
              <w:spacing w:after="160" w:before="0" w:line="36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Compatibilidade:</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A">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Android e iOS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B">
            <w:pPr>
              <w:spacing w:after="160" w:before="0" w:line="36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Conteúdos da Embalagem:</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C">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Tela, Pulseira Silicone, Cabo de carregamento e Manual</w:t>
            </w:r>
          </w:p>
        </w:tc>
      </w:tr>
    </w:tbl>
    <w:p w:rsidR="00000000" w:rsidDel="00000000" w:rsidP="00000000" w:rsidRDefault="00000000" w:rsidRPr="00000000" w14:paraId="0000006D">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numPr>
          <w:ilvl w:val="0"/>
          <w:numId w:val="3"/>
        </w:numPr>
        <w:spacing w:after="160" w:before="0" w:line="360" w:lineRule="auto"/>
        <w:ind w:left="108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Tabela de Análise</w:t>
      </w:r>
    </w:p>
    <w:tbl>
      <w:tblPr>
        <w:tblStyle w:val="Table2"/>
        <w:tblW w:w="9493.0" w:type="dxa"/>
        <w:jc w:val="left"/>
        <w:tblInd w:w="0.0" w:type="dxa"/>
        <w:tblLayout w:type="fixed"/>
        <w:tblLook w:val="0000"/>
      </w:tblPr>
      <w:tblGrid>
        <w:gridCol w:w="1980"/>
        <w:gridCol w:w="3969"/>
        <w:gridCol w:w="3544"/>
        <w:tblGridChange w:id="0">
          <w:tblGrid>
            <w:gridCol w:w="1980"/>
            <w:gridCol w:w="3969"/>
            <w:gridCol w:w="3544"/>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left w:w="108.0" w:type="dxa"/>
              <w:right w:w="108.0" w:type="dxa"/>
            </w:tcMar>
            <w:vAlign w:val="top"/>
          </w:tcPr>
          <w:p w:rsidR="00000000" w:rsidDel="00000000" w:rsidP="00000000" w:rsidRDefault="00000000" w:rsidRPr="00000000" w14:paraId="00000079">
            <w:pPr>
              <w:spacing w:after="160" w:before="0" w:line="360" w:lineRule="auto"/>
              <w:ind w:left="0" w:right="0" w:firstLine="0"/>
              <w:jc w:val="left"/>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Característica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left w:w="108.0" w:type="dxa"/>
              <w:right w:w="108.0" w:type="dxa"/>
            </w:tcMar>
            <w:vAlign w:val="top"/>
          </w:tcPr>
          <w:p w:rsidR="00000000" w:rsidDel="00000000" w:rsidP="00000000" w:rsidRDefault="00000000" w:rsidRPr="00000000" w14:paraId="0000007A">
            <w:pPr>
              <w:spacing w:after="160" w:before="0" w:line="360" w:lineRule="auto"/>
              <w:ind w:left="0" w:right="0" w:firstLine="0"/>
              <w:jc w:val="both"/>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Sua percepção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left w:w="108.0" w:type="dxa"/>
              <w:right w:w="108.0" w:type="dxa"/>
            </w:tcMar>
            <w:vAlign w:val="top"/>
          </w:tcPr>
          <w:p w:rsidR="00000000" w:rsidDel="00000000" w:rsidP="00000000" w:rsidRDefault="00000000" w:rsidRPr="00000000" w14:paraId="0000007B">
            <w:pPr>
              <w:spacing w:after="160" w:before="0" w:line="360" w:lineRule="auto"/>
              <w:ind w:left="0" w:right="0" w:firstLine="0"/>
              <w:jc w:val="both"/>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Referência da evidência </w:t>
            </w:r>
            <w:r w:rsidDel="00000000" w:rsidR="00000000" w:rsidRPr="00000000">
              <w:rPr>
                <w:rtl w:val="0"/>
              </w:rPr>
            </w:r>
          </w:p>
        </w:tc>
      </w:tr>
      <w:tr>
        <w:trPr>
          <w:cantSplit w:val="0"/>
          <w:trHeight w:val="135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C">
            <w:pPr>
              <w:spacing w:after="160" w:before="0" w:line="360" w:lineRule="auto"/>
              <w:ind w:left="0" w:right="0" w:firstLine="0"/>
              <w:jc w:val="left"/>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Usabilidade:</w:t>
            </w:r>
          </w:p>
          <w:p w:rsidR="00000000" w:rsidDel="00000000" w:rsidP="00000000" w:rsidRDefault="00000000" w:rsidRPr="00000000" w14:paraId="0000007D">
            <w:pPr>
              <w:spacing w:after="160" w:before="0" w:line="360" w:lineRule="auto"/>
              <w:ind w:left="0" w:right="0" w:firstLine="0"/>
              <w:jc w:val="left"/>
              <w:rPr>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E">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Mi Band apresenta diversos recursos como aferição de Frequência Cardíaca, Saturação de Oxigênio, Gasto Calórico e Quantidade de Passos, sendo bastante útil para pessoas que praticam atividade física. Além de integrar funções do celular como recebimento de chamadas, mensagens ou notificações do celular.</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F">
            <w:pPr>
              <w:spacing w:after="160" w:before="0" w:line="360" w:lineRule="auto"/>
              <w:ind w:left="0" w:right="0" w:firstLine="0"/>
              <w:jc w:val="both"/>
              <w:rPr/>
            </w:pPr>
            <w:r w:rsidDel="00000000" w:rsidR="00000000" w:rsidRPr="00000000">
              <w:rPr/>
              <w:drawing>
                <wp:inline distB="114300" distT="114300" distL="114300" distR="114300">
                  <wp:extent cx="2114550" cy="21209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60" w:before="0" w:line="360" w:lineRule="auto"/>
              <w:ind w:left="0" w:right="0" w:firstLine="0"/>
              <w:jc w:val="both"/>
              <w:rPr/>
            </w:pPr>
            <w:r w:rsidDel="00000000" w:rsidR="00000000" w:rsidRPr="00000000">
              <w:rPr>
                <w:rFonts w:ascii="Arial" w:cs="Arial" w:eastAsia="Arial" w:hAnsi="Arial"/>
                <w:sz w:val="24"/>
                <w:szCs w:val="24"/>
                <w:rtl w:val="0"/>
              </w:rPr>
              <w:t xml:space="preserve">Imagem 1: Funções do Mi Band de Oxímetro, Frequência Cardíaca, Nº de passos e Calorias.</w:t>
            </w:r>
            <w:r w:rsidDel="00000000" w:rsidR="00000000" w:rsidRPr="00000000">
              <w:rPr>
                <w:rtl w:val="0"/>
              </w:rPr>
            </w:r>
          </w:p>
        </w:tc>
      </w:tr>
      <w:tr>
        <w:trPr>
          <w:cantSplit w:val="0"/>
          <w:trHeight w:val="1368"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1">
            <w:pPr>
              <w:spacing w:after="160" w:before="0" w:line="360" w:lineRule="auto"/>
              <w:ind w:left="0" w:right="0" w:firstLine="0"/>
              <w:jc w:val="left"/>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Matéria prima: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2">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Mi band é todo de plástico, porém a tela apresenta um plástico mais delicado e fino,necessitando do uso de uma película de proteção. A pulseira é de borracha e bem flexível.</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3">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14550" cy="21209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Imagem 2: Material da Tela Plástica e da pulseira borracha.</w:t>
            </w:r>
          </w:p>
        </w:tc>
      </w:tr>
      <w:tr>
        <w:trPr>
          <w:cantSplit w:val="0"/>
          <w:trHeight w:val="216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5">
            <w:pPr>
              <w:spacing w:after="160" w:before="0" w:line="360" w:lineRule="auto"/>
              <w:ind w:left="0" w:right="0" w:firstLine="0"/>
              <w:jc w:val="left"/>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Performance: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6">
            <w:pPr>
              <w:spacing w:after="160" w:before="0" w:line="360" w:lineRule="auto"/>
              <w:ind w:left="0" w:right="0" w:firstLine="0"/>
              <w:jc w:val="both"/>
              <w:rPr>
                <w:shd w:fill="auto" w:val="clear"/>
                <w:vertAlign w:val="baseline"/>
              </w:rPr>
            </w:pPr>
            <w:r w:rsidDel="00000000" w:rsidR="00000000" w:rsidRPr="00000000">
              <w:rPr>
                <w:rFonts w:ascii="Arial" w:cs="Arial" w:eastAsia="Arial" w:hAnsi="Arial"/>
                <w:sz w:val="24"/>
                <w:szCs w:val="24"/>
                <w:rtl w:val="0"/>
              </w:rPr>
              <w:t xml:space="preserve">O Mi Band possui uma interface bem prática e de facil manuseio. Além de uma boa durabilidade da bateria, durando em média 10 a 15 dias, dependendo das funções de monitoramento que estão ativas.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7">
            <w:pPr>
              <w:spacing w:after="160" w:before="0" w:line="360" w:lineRule="auto"/>
              <w:ind w:left="0" w:right="0" w:firstLine="0"/>
              <w:jc w:val="both"/>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114550" cy="11938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11455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60" w:before="0" w:line="360" w:lineRule="auto"/>
              <w:ind w:left="0" w:righ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w:t>
            </w:r>
            <w:r w:rsidDel="00000000" w:rsidR="00000000" w:rsidRPr="00000000">
              <w:rPr>
                <w:rFonts w:ascii="Arial" w:cs="Arial" w:eastAsia="Arial" w:hAnsi="Arial"/>
                <w:sz w:val="24"/>
                <w:szCs w:val="24"/>
                <w:rtl w:val="0"/>
              </w:rPr>
              <w:t xml:space="preserve">magem 3: Carregamento do Mi Band.</w:t>
            </w:r>
            <w:r w:rsidDel="00000000" w:rsidR="00000000" w:rsidRPr="00000000">
              <w:rPr>
                <w:rtl w:val="0"/>
              </w:rPr>
            </w:r>
          </w:p>
        </w:tc>
      </w:tr>
      <w:tr>
        <w:trPr>
          <w:cantSplit w:val="0"/>
          <w:trHeight w:val="2178"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9">
            <w:pPr>
              <w:spacing w:after="160" w:before="0" w:line="360" w:lineRule="auto"/>
              <w:ind w:left="0" w:right="0" w:firstLine="0"/>
              <w:jc w:val="left"/>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Design: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A">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Mi Band apresenta uma tela fina e arredondada nas pontas o que deixa seu design mais leve e delicado. A pulseira é de borracha flexível o que torna o uso no dia a dia bem confortável, mesmo tendo que mantê-lo bem ajustado ao punho para desempenhar suas funções de aferição.</w:t>
            </w:r>
          </w:p>
          <w:p w:rsidR="00000000" w:rsidDel="00000000" w:rsidP="00000000" w:rsidRDefault="00000000" w:rsidRPr="00000000" w14:paraId="0000008B">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Possui uma pequena diversidade de modelos da tela inicial. </w:t>
            </w:r>
          </w:p>
          <w:p w:rsidR="00000000" w:rsidDel="00000000" w:rsidP="00000000" w:rsidRDefault="00000000" w:rsidRPr="00000000" w14:paraId="0000008C">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 possível comprar pulseiras de diversas cores para mudar um pouco o visual do Mi Band e poder combiná-lo com diversos visuais, porém precisa comprar as pulseiras separadamente.</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D">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14550" cy="9652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1145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Imagem 4: Tipos de tela Inicial e cores das pulseiras.</w:t>
            </w:r>
          </w:p>
        </w:tc>
      </w:tr>
    </w:tbl>
    <w:p w:rsidR="00000000" w:rsidDel="00000000" w:rsidP="00000000" w:rsidRDefault="00000000" w:rsidRPr="00000000" w14:paraId="0000008F">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numPr>
          <w:ilvl w:val="0"/>
          <w:numId w:val="4"/>
        </w:numPr>
        <w:spacing w:after="160" w:before="0" w:line="360" w:lineRule="auto"/>
        <w:ind w:left="108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 Relatório </w:t>
      </w:r>
    </w:p>
    <w:p w:rsidR="00000000" w:rsidDel="00000000" w:rsidP="00000000" w:rsidRDefault="00000000" w:rsidRPr="00000000" w14:paraId="00000094">
      <w:pPr>
        <w:spacing w:after="160" w:before="0" w:line="360" w:lineRule="auto"/>
        <w:ind w:right="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Smart Watch Mi Smart band 6 Versão Global apresenta um bom desempenho em relação às suas funções, como por exemplo, aferição de Frequência Cardíaca, Saturação de Oxigênio  e nível de estresse, contudo para que funcione corretamente é preciso que a pulseira esteja bem ajustada ao punho para coletar os dados. Além disso,  apresenta funções integradas com o celular como recebimento de chamadas, mensagens e notificações do celular.  Atualmente, utilizo -o diariamente inclusive para dormir, pois ele avalia as horas de sono, quando exatamente eu pego no sono e quando acordo e também porque possui uma função de alarme. </w:t>
      </w:r>
    </w:p>
    <w:p w:rsidR="00000000" w:rsidDel="00000000" w:rsidP="00000000" w:rsidRDefault="00000000" w:rsidRPr="00000000" w14:paraId="00000095">
      <w:pPr>
        <w:spacing w:after="160" w:before="0" w:line="360" w:lineRule="auto"/>
        <w:ind w:right="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Outra principal função do Mi Band é avaliar o desempenho durante atividade física, calculando o valor calórico gasto, número de passos e distância. O dispositivo apresenta basicamente 4 tipos de treino: corrida ao ar livre, esteira, caminhada e ciclismo e por fim cria gráficos semanais para avaliar a evolução do treino. Contudo, mesmo para quem não realiza atividade física diária/semanalmente o Mi band apresenta uma função bem interessante que é o Alerta de Ociosidade, trata-se de uma notificação dada pelo dispositivo avisando que a pessoa está parada (sentada/deitada) por mais de 1 hora, uma função útil para pessoas que trabalham muito tempo sentadas e que acabam se esquecendo de levantar e se alongar ou mudar de posição durante o trabalho.</w:t>
      </w:r>
    </w:p>
    <w:p w:rsidR="00000000" w:rsidDel="00000000" w:rsidP="00000000" w:rsidRDefault="00000000" w:rsidRPr="00000000" w14:paraId="00000096">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fim, um aspecto que aparentemente me chamou muita atenção do Mi band foi seu design compacto leve e delicado em relação aos demais Smartwatches, além da opção de mudar os fundos de tela da inicial, porém essa função é bem limitada, é possível selecionar os fundos de tela a partir do App Mi Fitness na Galeria Online, porém não apresenta um boa variedade. </w:t>
      </w:r>
    </w:p>
    <w:p w:rsidR="00000000" w:rsidDel="00000000" w:rsidP="00000000" w:rsidRDefault="00000000" w:rsidRPr="00000000" w14:paraId="00000097">
      <w:pPr>
        <w:spacing w:after="16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spacing w:after="16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spacing w:after="16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spacing w:after="16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spacing w:after="16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numPr>
          <w:ilvl w:val="0"/>
          <w:numId w:val="6"/>
        </w:numPr>
        <w:spacing w:after="160" w:before="0" w:line="360" w:lineRule="auto"/>
        <w:ind w:left="108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sz w:val="24"/>
          <w:szCs w:val="24"/>
          <w:rtl w:val="0"/>
        </w:rPr>
        <w:t xml:space="preserve">Evidências</w:t>
      </w:r>
      <w:r w:rsidDel="00000000" w:rsidR="00000000" w:rsidRPr="00000000">
        <w:rPr>
          <w:rFonts w:ascii="Arial" w:cs="Arial" w:eastAsia="Arial" w:hAnsi="Arial"/>
          <w:b w:val="1"/>
          <w:color w:val="000000"/>
          <w:sz w:val="24"/>
          <w:szCs w:val="24"/>
          <w:shd w:fill="auto" w:val="clear"/>
          <w:vertAlign w:val="baseline"/>
          <w:rtl w:val="0"/>
        </w:rPr>
        <w:t xml:space="preserve"> </w:t>
      </w:r>
    </w:p>
    <w:p w:rsidR="00000000" w:rsidDel="00000000" w:rsidP="00000000" w:rsidRDefault="00000000" w:rsidRPr="00000000" w14:paraId="0000009D">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533650" cy="3107668"/>
            <wp:effectExtent b="0" l="0" r="0" t="0"/>
            <wp:docPr id="4" name="image9.jpg"/>
            <a:graphic>
              <a:graphicData uri="http://schemas.openxmlformats.org/drawingml/2006/picture">
                <pic:pic>
                  <pic:nvPicPr>
                    <pic:cNvPr id="0" name="image9.jpg"/>
                    <pic:cNvPicPr preferRelativeResize="0"/>
                  </pic:nvPicPr>
                  <pic:blipFill>
                    <a:blip r:embed="rId11"/>
                    <a:srcRect b="23483" l="0" r="0" t="19907"/>
                    <a:stretch>
                      <a:fillRect/>
                    </a:stretch>
                  </pic:blipFill>
                  <pic:spPr>
                    <a:xfrm>
                      <a:off x="0" y="0"/>
                      <a:ext cx="2533650" cy="310766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Imagem 5: Material do Mi Band 6</w:t>
      </w:r>
    </w:p>
    <w:p w:rsidR="00000000" w:rsidDel="00000000" w:rsidP="00000000" w:rsidRDefault="00000000" w:rsidRPr="00000000" w14:paraId="0000009F">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381250" cy="3703179"/>
            <wp:effectExtent b="0" l="0" r="0" t="0"/>
            <wp:docPr id="7" name="image5.jpg"/>
            <a:graphic>
              <a:graphicData uri="http://schemas.openxmlformats.org/drawingml/2006/picture">
                <pic:pic>
                  <pic:nvPicPr>
                    <pic:cNvPr id="0" name="image5.jpg"/>
                    <pic:cNvPicPr preferRelativeResize="0"/>
                  </pic:nvPicPr>
                  <pic:blipFill>
                    <a:blip r:embed="rId12"/>
                    <a:srcRect b="0" l="0" r="0" t="3287"/>
                    <a:stretch>
                      <a:fillRect/>
                    </a:stretch>
                  </pic:blipFill>
                  <pic:spPr>
                    <a:xfrm>
                      <a:off x="0" y="0"/>
                      <a:ext cx="2381250" cy="370317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Print 1: Tela App do Mi Band 6 - Funções </w:t>
      </w:r>
    </w:p>
    <w:p w:rsidR="00000000" w:rsidDel="00000000" w:rsidP="00000000" w:rsidRDefault="00000000" w:rsidRPr="00000000" w14:paraId="000000A1">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14550" cy="3162300"/>
            <wp:effectExtent b="0" l="0" r="0" t="0"/>
            <wp:docPr id="6" name="image7.jpg"/>
            <a:graphic>
              <a:graphicData uri="http://schemas.openxmlformats.org/drawingml/2006/picture">
                <pic:pic>
                  <pic:nvPicPr>
                    <pic:cNvPr id="0" name="image7.jpg"/>
                    <pic:cNvPicPr preferRelativeResize="0"/>
                  </pic:nvPicPr>
                  <pic:blipFill>
                    <a:blip r:embed="rId13"/>
                    <a:srcRect b="13827" l="0" r="0" t="4197"/>
                    <a:stretch>
                      <a:fillRect/>
                    </a:stretch>
                  </pic:blipFill>
                  <pic:spPr>
                    <a:xfrm>
                      <a:off x="0" y="0"/>
                      <a:ext cx="21145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Print 2: Tela de Histórico Semanal das Atividade Físicas</w:t>
      </w:r>
    </w:p>
    <w:p w:rsidR="00000000" w:rsidDel="00000000" w:rsidP="00000000" w:rsidRDefault="00000000" w:rsidRPr="00000000" w14:paraId="000000A3">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371725" cy="3581202"/>
            <wp:effectExtent b="0" l="0" r="0" t="0"/>
            <wp:docPr id="8" name="image8.jpg"/>
            <a:graphic>
              <a:graphicData uri="http://schemas.openxmlformats.org/drawingml/2006/picture">
                <pic:pic>
                  <pic:nvPicPr>
                    <pic:cNvPr id="0" name="image8.jpg"/>
                    <pic:cNvPicPr preferRelativeResize="0"/>
                  </pic:nvPicPr>
                  <pic:blipFill>
                    <a:blip r:embed="rId14"/>
                    <a:srcRect b="0" l="0" r="0" t="4545"/>
                    <a:stretch>
                      <a:fillRect/>
                    </a:stretch>
                  </pic:blipFill>
                  <pic:spPr>
                    <a:xfrm>
                      <a:off x="0" y="0"/>
                      <a:ext cx="2371725" cy="358120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Print 3: Galeria de Fundos de Tela Inicial </w:t>
      </w:r>
    </w:p>
    <w:p w:rsidR="00000000" w:rsidDel="00000000" w:rsidP="00000000" w:rsidRDefault="00000000" w:rsidRPr="00000000" w14:paraId="000000A5">
      <w:pPr>
        <w:spacing w:after="16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numPr>
          <w:ilvl w:val="0"/>
          <w:numId w:val="8"/>
        </w:numPr>
        <w:spacing w:after="160" w:before="0" w:line="360" w:lineRule="auto"/>
        <w:ind w:left="108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Onde encontrar</w:t>
      </w:r>
    </w:p>
    <w:p w:rsidR="00000000" w:rsidDel="00000000" w:rsidP="00000000" w:rsidRDefault="00000000" w:rsidRPr="00000000" w14:paraId="000000A7">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sz w:val="24"/>
          <w:szCs w:val="24"/>
          <w:rtl w:val="0"/>
        </w:rPr>
        <w:t xml:space="preserve">O  Smart Watch Mi Smart band 6 Versão Global está a venda em diversas lojas como Americanas, Mercado Livre e Amazon e no Site Oficial da Xiaomi. Segue a baixo o link: </w:t>
      </w:r>
      <w:hyperlink r:id="rId15">
        <w:r w:rsidDel="00000000" w:rsidR="00000000" w:rsidRPr="00000000">
          <w:rPr>
            <w:rFonts w:ascii="Arial" w:cs="Arial" w:eastAsia="Arial" w:hAnsi="Arial"/>
            <w:color w:val="1155cc"/>
            <w:sz w:val="24"/>
            <w:szCs w:val="24"/>
            <w:u w:val="single"/>
            <w:rtl w:val="0"/>
          </w:rPr>
          <w:t xml:space="preserve">https://mibrasilofficial.com/products/mi-smart-band-6-original-versao-global-xiaomi?variant=40726175121616&amp;currency=BRL&amp;utm_source=google&amp;utm_medium=cpc&amp;utm_campaign=google+shopping&amp;gclid=Cj0KCQjw5ZSWBhCVARIsALERCvzRlSTDf7F3xyQPLlXH98bVyHeG5nedCs5wX6eu6wkwbJ0gLxiEIBMaAuFoEALw_wcB</w:t>
        </w:r>
      </w:hyperlink>
      <w:r w:rsidDel="00000000" w:rsidR="00000000" w:rsidRPr="00000000">
        <w:rPr>
          <w:rtl w:val="0"/>
        </w:rPr>
      </w:r>
    </w:p>
    <w:p w:rsidR="00000000" w:rsidDel="00000000" w:rsidP="00000000" w:rsidRDefault="00000000" w:rsidRPr="00000000" w14:paraId="000000A8">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A9">
      <w:pPr>
        <w:numPr>
          <w:ilvl w:val="0"/>
          <w:numId w:val="5"/>
        </w:numPr>
        <w:spacing w:after="160" w:before="0" w:line="360" w:lineRule="auto"/>
        <w:ind w:left="72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CONCLUSÃO</w:t>
      </w:r>
    </w:p>
    <w:p w:rsidR="00000000" w:rsidDel="00000000" w:rsidP="00000000" w:rsidRDefault="00000000" w:rsidRPr="00000000" w14:paraId="000000AA">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Coloque sua experiência na realização do trabalho, o que aprendeu, quais lições pode aplicar em sua vida profissional etc. </w:t>
      </w:r>
    </w:p>
    <w:p w:rsidR="00000000" w:rsidDel="00000000" w:rsidP="00000000" w:rsidRDefault="00000000" w:rsidRPr="00000000" w14:paraId="000000AB">
      <w:pPr>
        <w:spacing w:after="16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AC">
      <w:pPr>
        <w:numPr>
          <w:ilvl w:val="0"/>
          <w:numId w:val="7"/>
        </w:numPr>
        <w:spacing w:after="160" w:before="0" w:line="360" w:lineRule="auto"/>
        <w:ind w:left="72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REFERÊNCIAS BIBLIOGRÁFICAS </w:t>
      </w:r>
    </w:p>
    <w:p w:rsidR="00000000" w:rsidDel="00000000" w:rsidP="00000000" w:rsidRDefault="00000000" w:rsidRPr="00000000" w14:paraId="000000AD">
      <w:pPr>
        <w:spacing w:after="160" w:before="0" w:line="360" w:lineRule="auto"/>
        <w:ind w:right="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E">
      <w:pPr>
        <w:spacing w:after="160" w:before="0" w:line="360" w:lineRule="auto"/>
        <w:ind w:right="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 SMART BAND 6 VERSÃO GLOBAL - XIOMI. MiBrasilOficial. Disponível em: </w:t>
      </w:r>
      <w:hyperlink r:id="rId16">
        <w:r w:rsidDel="00000000" w:rsidR="00000000" w:rsidRPr="00000000">
          <w:rPr>
            <w:rFonts w:ascii="Arial" w:cs="Arial" w:eastAsia="Arial" w:hAnsi="Arial"/>
            <w:color w:val="1155cc"/>
            <w:sz w:val="24"/>
            <w:szCs w:val="24"/>
            <w:u w:val="single"/>
            <w:rtl w:val="0"/>
          </w:rPr>
          <w:t xml:space="preserve">https://mibrasilofficial.com/</w:t>
        </w:r>
      </w:hyperlink>
      <w:r w:rsidDel="00000000" w:rsidR="00000000" w:rsidRPr="00000000">
        <w:rPr>
          <w:rtl w:val="0"/>
        </w:rPr>
      </w:r>
    </w:p>
    <w:p w:rsidR="00000000" w:rsidDel="00000000" w:rsidP="00000000" w:rsidRDefault="00000000" w:rsidRPr="00000000" w14:paraId="000000AF">
      <w:pPr>
        <w:spacing w:after="160" w:before="0" w:line="36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spacing w:after="160" w:before="0" w:line="36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spacing w:after="160" w:before="0" w:line="360" w:lineRule="auto"/>
        <w:ind w:right="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XIAOMI MI BAND 6. CanalTech. Disponível em: </w:t>
      </w:r>
      <w:hyperlink r:id="rId17">
        <w:r w:rsidDel="00000000" w:rsidR="00000000" w:rsidRPr="00000000">
          <w:rPr>
            <w:rFonts w:ascii="Arial" w:cs="Arial" w:eastAsia="Arial" w:hAnsi="Arial"/>
            <w:color w:val="1155cc"/>
            <w:sz w:val="24"/>
            <w:szCs w:val="24"/>
            <w:u w:val="single"/>
            <w:rtl w:val="0"/>
          </w:rPr>
          <w:t xml:space="preserve">https://canaltech.com.br/produto/xiaomi/mi-band-6/</w:t>
        </w:r>
      </w:hyperlink>
      <w:r w:rsidDel="00000000" w:rsidR="00000000" w:rsidRPr="00000000">
        <w:rPr>
          <w:rtl w:val="0"/>
        </w:rPr>
      </w:r>
    </w:p>
    <w:p w:rsidR="00000000" w:rsidDel="00000000" w:rsidP="00000000" w:rsidRDefault="00000000" w:rsidRPr="00000000" w14:paraId="000000B2">
      <w:pPr>
        <w:spacing w:after="160" w:before="0" w:line="36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after="160" w:before="0" w:line="36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spacing w:after="160" w:before="0" w:line="360" w:lineRule="auto"/>
        <w:ind w:right="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XIAOMI MI BAND 6: A MELHOR MI Band ATÉ O MOMENTO? | ANÁLISE / REVIEW. Tudocelular, 2021. Disponível em: </w:t>
      </w:r>
      <w:hyperlink r:id="rId18">
        <w:r w:rsidDel="00000000" w:rsidR="00000000" w:rsidRPr="00000000">
          <w:rPr>
            <w:rFonts w:ascii="Arial" w:cs="Arial" w:eastAsia="Arial" w:hAnsi="Arial"/>
            <w:color w:val="1155cc"/>
            <w:sz w:val="24"/>
            <w:szCs w:val="24"/>
            <w:u w:val="single"/>
            <w:rtl w:val="0"/>
          </w:rPr>
          <w:t xml:space="preserve">https://www.tudocelular.com/tech/noticias/n177856/mi-band-6-melhor-ate-momento-analise-review.html</w:t>
        </w:r>
      </w:hyperlink>
      <w:r w:rsidDel="00000000" w:rsidR="00000000" w:rsidRPr="00000000">
        <w:rPr>
          <w:rtl w:val="0"/>
        </w:rPr>
      </w:r>
    </w:p>
    <w:p w:rsidR="00000000" w:rsidDel="00000000" w:rsidP="00000000" w:rsidRDefault="00000000" w:rsidRPr="00000000" w14:paraId="000000B5">
      <w:pPr>
        <w:spacing w:after="160" w:before="0" w:line="36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spacing w:after="160" w:before="0" w:line="36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spacing w:after="160" w:before="0" w:line="36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2.png"/><Relationship Id="rId13" Type="http://schemas.openxmlformats.org/officeDocument/2006/relationships/image" Target="media/image7.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mibrasilofficial.com/products/mi-smart-band-6-original-versao-global-xiaomi?variant=40726175121616&amp;currency=BRL&amp;utm_source=google&amp;utm_medium=cpc&amp;utm_campaign=google+shopping&amp;gclid=Cj0KCQjw5ZSWBhCVARIsALERCvzRlSTDf7F3xyQPLlXH98bVyHeG5nedCs5wX6eu6wkwbJ0gLxiEIBMaAuFoEALw_wcB" TargetMode="External"/><Relationship Id="rId14" Type="http://schemas.openxmlformats.org/officeDocument/2006/relationships/image" Target="media/image8.jpg"/><Relationship Id="rId17" Type="http://schemas.openxmlformats.org/officeDocument/2006/relationships/hyperlink" Target="https://canaltech.com.br/produto/xiaomi/mi-band-6/" TargetMode="External"/><Relationship Id="rId16" Type="http://schemas.openxmlformats.org/officeDocument/2006/relationships/hyperlink" Target="https://mibrasilofficial.com/"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yperlink" Target="https://www.tudocelular.com/tech/noticias/n177856/mi-band-6-melhor-ate-momento-analise-review.html" TargetMode="Externa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