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Drawing Review — Single Panel Solar Fence</w:t>
      </w:r>
    </w:p>
    <w:p>
      <w:pPr/>
      <w:r>
        <w:t>Review of drawings (705 panel, site plan, structural, EGING). Items to correct or clarify.</w:t>
      </w:r>
    </w:p>
    <w:p/>
    <w:p>
      <w:pPr>
        <w:pStyle w:val="Heading2"/>
        <w:spacing w:after="120"/>
      </w:pPr>
      <w:r>
        <w:t>1. Orientation</w:t>
      </w:r>
    </w:p>
    <w:p>
      <w:pPr>
        <w:pStyle w:val="ListBullet"/>
      </w:pPr>
      <w:r>
        <w:t>Issue: Site plan shows Solar Fence at an angle; no North arrow. Action: State explicitly in RFP that fence must be East–West.</w:t>
      </w:r>
    </w:p>
    <w:p>
      <w:pPr>
        <w:pStyle w:val="Heading2"/>
        <w:spacing w:after="120"/>
      </w:pPr>
      <w:r>
        <w:t>2. Post-to-footing</w:t>
      </w:r>
    </w:p>
    <w:p>
      <w:pPr>
        <w:pStyle w:val="ListBullet"/>
      </w:pPr>
      <w:r>
        <w:t>Drawings show posts sunk only. RFP offers both: Option A Sink posts, Option B Base plate (Owner provides detail).</w:t>
      </w:r>
    </w:p>
    <w:p>
      <w:pPr>
        <w:pStyle w:val="Heading2"/>
        <w:spacing w:after="120"/>
      </w:pPr>
      <w:r>
        <w:t>3. L-angle</w:t>
      </w:r>
    </w:p>
    <w:p>
      <w:pPr>
        <w:pStyle w:val="ListBullet"/>
      </w:pPr>
      <w:r>
        <w:t>Use 0.75" × 2.5" L-angle, M8 at panel mounting holes (5–Φ11), welded to fence post.</w:t>
      </w:r>
    </w:p>
    <w:p>
      <w:pPr>
        <w:pStyle w:val="Heading2"/>
        <w:spacing w:after="120"/>
      </w:pPr>
      <w:r>
        <w:t>4. Panel frame vs L-angle</w:t>
      </w:r>
    </w:p>
    <w:p>
      <w:pPr>
        <w:pStyle w:val="ListBullet"/>
      </w:pPr>
      <w:r>
        <w:t>Simple L-angle is for connecting panel to post via mounting holes, not the panel frame profile.</w:t>
      </w:r>
    </w:p>
    <w:p>
      <w:pPr>
        <w:pStyle w:val="Heading2"/>
        <w:spacing w:after="120"/>
      </w:pPr>
      <w:r>
        <w:t>5. Material and finish</w:t>
      </w:r>
    </w:p>
    <w:p>
      <w:pPr>
        <w:pStyle w:val="ListBullet"/>
      </w:pPr>
      <w:r>
        <w:t>No powder coat; allow rust. Contractor specifies structural steel.</w:t>
      </w:r>
    </w:p>
    <w:p>
      <w:pPr>
        <w:pStyle w:val="Heading2"/>
        <w:spacing w:after="120"/>
      </w:pPr>
      <w:r>
        <w:t>6. Structural dimensions</w:t>
      </w:r>
    </w:p>
    <w:p>
      <w:pPr>
        <w:pStyle w:val="ListBullet"/>
      </w:pPr>
      <w:r>
        <w:t>2×2 tube posts, 2×1 top, 1×2 bottom, 8'-0" panel height, 18"×36" footing, 3'-0" depth.</w:t>
      </w:r>
    </w:p>
    <w:p>
      <w:pPr>
        <w:pStyle w:val="Heading2"/>
        <w:spacing w:after="120"/>
      </w:pPr>
      <w:r>
        <w:t>7. Solar conduit</w:t>
      </w:r>
    </w:p>
    <w:p>
      <w:pPr>
        <w:pStyle w:val="ListBullet"/>
      </w:pPr>
      <w:r>
        <w:t>Clarify in RFP whether conduit run to fence is in scope or owner/other trade.</w:t>
      </w:r>
    </w:p>
    <w:p/>
    <w:p>
      <w:r>
        <w:t>Summary: Orientation E–W explicit; both post options; L-angle + M8 at holes; no powder coat; define conduit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