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20"/>
        <w:jc w:val="left"/>
      </w:pPr>
      <w:r>
        <w:rPr>
          <w:rFonts w:ascii="Arial" w:cs="Arial" w:eastAsia="Arial" w:hAnsi="Arial"/>
          <w:b/>
          <w:bCs/>
          <w:i w:val="false"/>
          <w:iCs w:val="false"/>
          <w:color w:val="1A2E4A"/>
          <w:sz w:val="32"/>
          <w:szCs w:val="32"/>
        </w:rPr>
        <w:t xml:space="preserve">RAC INCORPORATED</w:t>
      </w:r>
    </w:p>
    <w:p>
      <w:pPr>
        <w:spacing w:before="60" w:after="20"/>
        <w:jc w:val="left"/>
      </w:pPr>
      <w:r>
        <w:rPr>
          <w:rFonts w:ascii="Arial" w:cs="Arial" w:eastAsia="Arial" w:hAnsi="Arial"/>
          <w:b w:val="false"/>
          <w:bCs w:val="false"/>
          <w:i w:val="false"/>
          <w:iCs w:val="false"/>
          <w:color w:val="444444"/>
          <w:sz w:val="19"/>
          <w:szCs w:val="19"/>
        </w:rPr>
        <w:t xml:space="preserve">Craig Engel, General Contractor</w:t>
      </w:r>
    </w:p>
    <w:p>
      <w:pPr>
        <w:spacing w:before="60" w:after="60"/>
        <w:jc w:val="left"/>
      </w:pPr>
      <w:r>
        <w:rPr>
          <w:rFonts w:ascii="Arial" w:cs="Arial" w:eastAsia="Arial" w:hAnsi="Arial"/>
          <w:b w:val="false"/>
          <w:bCs w:val="false"/>
          <w:i w:val="false"/>
          <w:iCs w:val="false"/>
          <w:color w:val="666666"/>
          <w:sz w:val="17"/>
          <w:szCs w:val="17"/>
        </w:rPr>
        <w:t xml:space="preserve">1267 N 1390 W, Saint George, UT 84770   |   (435) 229-7360   |   racinc19@gmail.com</w:t>
      </w:r>
    </w:p>
    <w:p>
      <w:pPr>
        <w:pBdr>
          <w:bottom w:val="single" w:color="1A2E4A" w:sz="8" w:space="1"/>
        </w:pBdr>
        <w:spacing w:before="0" w:after="120"/>
      </w:pPr>
    </w:p>
    <w:p>
      <w:pPr>
        <w:spacing w:before="160" w:after="0"/>
      </w:pPr>
    </w:p>
    <w:p>
      <w:pPr>
        <w:spacing w:before="60" w:after="40"/>
        <w:jc w:val="left"/>
      </w:pPr>
      <w:r>
        <w:rPr>
          <w:rFonts w:ascii="Arial" w:cs="Arial" w:eastAsia="Arial" w:hAnsi="Arial"/>
          <w:b/>
          <w:bCs/>
          <w:i w:val="false"/>
          <w:iCs w:val="false"/>
          <w:color w:val="1A2E4A"/>
          <w:sz w:val="36"/>
          <w:szCs w:val="36"/>
        </w:rPr>
        <w:t xml:space="preserve">CHANGE ORDER CO-005</w:t>
      </w:r>
    </w:p>
    <w:p>
      <w:pPr>
        <w:spacing w:before="60" w:after="200"/>
        <w:jc w:val="left"/>
      </w:pPr>
      <w:r>
        <w:rPr>
          <w:rFonts w:ascii="Arial" w:cs="Arial" w:eastAsia="Arial" w:hAnsi="Arial"/>
          <w:b w:val="false"/>
          <w:bCs w:val="false"/>
          <w:i w:val="false"/>
          <w:iCs w:val="false"/>
          <w:color w:val="2563eb"/>
          <w:sz w:val="26"/>
          <w:szCs w:val="26"/>
        </w:rPr>
        <w:t xml:space="preserve">AV Panel &amp; Smart Fixture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Project: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Rodriguez Residence – Oak Valley Estates Lot 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Date: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25, 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Owner: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 &amp; Mrs. Rodriguez</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CO Number: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CO-005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Location: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Liberty Lane, Kanarraville, UT 84742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2E4A"/>
                <w:sz w:val="20"/>
                <w:szCs w:val="20"/>
              </w:rPr>
              <w:t xml:space="preserve">Prepared by: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Craig Engel – RAC Inc.</w:t>
            </w:r>
          </w:p>
        </w:tc>
      </w:tr>
    </w:tbl>
    <w:p>
      <w:pPr>
        <w:spacing w:before="240" w:after="0"/>
      </w:pPr>
    </w:p>
    <w:p>
      <w:pPr>
        <w:spacing w:before="60" w:after="80"/>
        <w:jc w:val="left"/>
      </w:pPr>
      <w:r>
        <w:rPr>
          <w:rFonts w:ascii="Arial" w:cs="Arial" w:eastAsia="Arial" w:hAnsi="Arial"/>
          <w:b/>
          <w:bCs/>
          <w:i w:val="false"/>
          <w:iCs w:val="false"/>
          <w:color w:val="1A2E4A"/>
          <w:sz w:val="24"/>
          <w:szCs w:val="24"/>
        </w:rPr>
        <w:t xml:space="preserve">SCOPE SUMMARY</w:t>
      </w:r>
    </w:p>
    <w:p>
      <w:pPr>
        <w:pBdr>
          <w:bottom w:val="single" w:color="1A2E4A" w:sz="8" w:space="1"/>
        </w:pBdr>
        <w:spacing w:before="0" w:after="12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800"/>
        <w:gridCol w:w="14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 Nest 10" Hub Panels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Remove per AV Plans A111/A112 — all locations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REMOVE / CREDIT</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Axion Android PoE 8" Panel</w:t>
            </w:r>
          </w:p>
        </w:tc>
        <w:tc>
          <w:tcPr>
            <w:tcW w:type="dxa" w:w="43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Replace at all 11 original Nest locations</w:t>
            </w:r>
          </w:p>
        </w:tc>
        <w:tc>
          <w:tcPr>
            <w:tcW w:type="dxa" w:w="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11</w:t>
            </w:r>
          </w:p>
        </w:tc>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7232"/>
                <w:sz w:val="18"/>
                <w:szCs w:val="18"/>
              </w:rPr>
              <w:t xml:space="preserve">ADD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Axion Android PoE 5.5" Panel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single gang light switching locations per electrical plan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TBD</w:t>
            </w:r>
          </w:p>
        </w:tc>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7232"/>
                <w:sz w:val="18"/>
                <w:szCs w:val="18"/>
              </w:rPr>
              <w:t xml:space="preserve">ADD</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Single Gang Smart Switch</w:t>
            </w:r>
          </w:p>
        </w:tc>
        <w:tc>
          <w:tcPr>
            <w:tcW w:type="dxa" w:w="43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All remaining single gang locations per electrical plan</w:t>
            </w:r>
          </w:p>
        </w:tc>
        <w:tc>
          <w:tcPr>
            <w:tcW w:type="dxa" w:w="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TBD</w:t>
            </w:r>
          </w:p>
        </w:tc>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A7232"/>
                <w:sz w:val="18"/>
                <w:szCs w:val="18"/>
              </w:rPr>
              <w:t xml:space="preserve">ADD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Smart Mirror 21.5" Touchscreen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His vanity + Her vanity — Master Bath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18"/>
                <w:szCs w:val="18"/>
              </w:rPr>
              <w:t xml:space="preserve">NEW</w:t>
            </w:r>
          </w:p>
        </w:tc>
      </w:tr>
      <w:tr>
        <w:tc>
          <w:tcPr>
            <w:tcW w:type="dxa" w:w="2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LED Medicine Cabinet w/ Uplift</w:t>
            </w:r>
          </w:p>
        </w:tc>
        <w:tc>
          <w:tcPr>
            <w:tcW w:type="dxa" w:w="43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Shared vanity space — Master Bath</w:t>
            </w:r>
          </w:p>
        </w:tc>
        <w:tc>
          <w:tcPr>
            <w:tcW w:type="dxa" w:w="8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19"/>
                <w:szCs w:val="19"/>
              </w:rPr>
              <w:t xml:space="preserve">1</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18"/>
                <w:szCs w:val="18"/>
              </w:rPr>
              <w:t xml:space="preserve">NEW</w:t>
            </w:r>
          </w:p>
        </w:tc>
      </w:tr>
    </w:tbl>
    <w:p>
      <w:pPr>
        <w:spacing w:before="280" w:after="80"/>
      </w:pPr>
      <w:r>
        <w:rPr>
          <w:rFonts w:ascii="Arial" w:cs="Arial" w:eastAsia="Arial" w:hAnsi="Arial"/>
          <w:b/>
          <w:bCs/>
          <w:color w:val="1A2E4A"/>
          <w:sz w:val="26"/>
          <w:szCs w:val="26"/>
        </w:rPr>
        <w:t xml:space="preserve">1.   Remove Google Nest 10" Panels — All Locations</w:t>
      </w:r>
      <w:r>
        <w:rPr>
          <w:rFonts w:ascii="Arial" w:cs="Arial" w:eastAsia="Arial" w:hAnsi="Arial"/>
          <w:b/>
          <w:bCs/>
          <w:color w:val="C0392B"/>
          <w:sz w:val="20"/>
          <w:szCs w:val="20"/>
        </w:rPr>
        <w:t xml:space="preserve">   [REMOVE / CREDIT]</w:t>
      </w:r>
    </w:p>
    <w:p>
      <w:pPr>
        <w:pBdr>
          <w:bottom w:val="single" w:color="C0392B" w:sz="8" w:space="1"/>
        </w:pBdr>
        <w:spacing w:before="0" w:after="120"/>
      </w:pPr>
    </w:p>
    <w:p>
      <w:pPr>
        <w:spacing w:before="80" w:after="0"/>
      </w:pPr>
    </w:p>
    <w:p>
      <w:pPr>
        <w:spacing w:before="60" w:after="100"/>
        <w:jc w:val="left"/>
      </w:pPr>
      <w:r>
        <w:rPr>
          <w:rFonts w:ascii="Arial" w:cs="Arial" w:eastAsia="Arial" w:hAnsi="Arial"/>
          <w:b w:val="false"/>
          <w:bCs w:val="false"/>
          <w:i w:val="false"/>
          <w:iCs w:val="false"/>
          <w:color w:val="000000"/>
          <w:sz w:val="20"/>
          <w:szCs w:val="20"/>
        </w:rPr>
        <w:t xml:space="preserve">The original AV design specified 11× Google Nest 10" Hub panels across all floors per AV Plans A111 and A112. All 11 units are removed from contract scope. A credit for removed units is applied against CO-005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Unit removed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Nest Hub 10" Smart Display</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Count</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11 units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Plan reference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A111 Main/Lower AV &amp; A112 Upper AV</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Contract action</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Delete from scope — credit applied against CO-005</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single" w:color="CCCCCC" w:sz="1"/>
              <w:right w:val="single" w:color="CCCCCC" w:sz="1"/>
            </w:tcBorders>
            <w:shd w:fill="FDECEA" w:val="clear"/>
            <w:tcMar>
              <w:top w:type="dxa" w:w="100"/>
              <w:left w:type="dxa" w:w="160"/>
              <w:bottom w:type="dxa" w:w="100"/>
              <w:right w:type="dxa" w:w="120"/>
            </w:tcMar>
          </w:tcPr>
          <w:p>
            <w:r>
              <w:rPr>
                <w:rFonts w:ascii="Arial" w:cs="Arial" w:eastAsia="Arial" w:hAnsi="Arial"/>
                <w:b w:val="false"/>
                <w:bCs w:val="false"/>
                <w:color w:val="1e2532"/>
                <w:sz w:val="19"/>
                <w:szCs w:val="19"/>
              </w:rPr>
              <w:t xml:space="preserve">All 11 Nest panel locations on AV Plans A111 and A112 are removed. Each location is directly replaced by an Axion 8" panel under Item 2.</w:t>
            </w:r>
          </w:p>
        </w:tc>
      </w:tr>
    </w:tbl>
    <w:p>
      <w:pPr>
        <w:spacing w:before="120" w:after="0"/>
      </w:pPr>
    </w:p>
    <w:p>
      <w:pPr>
        <w:spacing w:before="60" w:after="60"/>
        <w:jc w:val="left"/>
      </w:pPr>
      <w:r>
        <w:rPr>
          <w:rFonts w:ascii="Arial" w:cs="Arial" w:eastAsia="Arial" w:hAnsi="Arial"/>
          <w:b/>
          <w:bCs/>
          <w:i w:val="false"/>
          <w:iCs w:val="false"/>
          <w:color w:val="1A2E4A"/>
          <w:sz w:val="19"/>
          <w:szCs w:val="19"/>
        </w:rPr>
        <w:t xml:space="preserve">Removal Locations (11 total):</w:t>
      </w:r>
    </w:p>
    <w:p>
      <w:pPr>
        <w:spacing w:before="80" w:after="80"/>
      </w:pPr>
      <w:r>
        <w:rPr>
          <w:rFonts w:ascii="Arial" w:cs="Arial" w:eastAsia="Arial" w:hAnsi="Arial"/>
          <w:color w:val="999999"/>
          <w:sz w:val="19"/>
          <w:szCs w:val="19"/>
        </w:rPr>
        <w:t xml:space="preserve">[̶M̶a̶s̶t̶e̶r̶ ̶B̶e̶d̶r̶o̶o̶m̶]</w:t>
      </w:r>
      <w:r>
        <w:rPr>
          <w:rFonts w:ascii="Arial" w:cs="Arial" w:eastAsia="Arial" w:hAnsi="Arial"/>
          <w:color w:val="999999"/>
          <w:sz w:val="19"/>
          <w:szCs w:val="19"/>
        </w:rPr>
        <w:t xml:space="preserve">   [̶M̶a̶s̶t̶e̶r̶ ̶B̶a̶t̶h̶]</w:t>
      </w:r>
      <w:r>
        <w:rPr>
          <w:rFonts w:ascii="Arial" w:cs="Arial" w:eastAsia="Arial" w:hAnsi="Arial"/>
          <w:color w:val="999999"/>
          <w:sz w:val="19"/>
          <w:szCs w:val="19"/>
        </w:rPr>
        <w:t xml:space="preserve">   [̶B̶e̶d̶r̶o̶o̶m̶ ̶2̶]</w:t>
      </w:r>
      <w:r>
        <w:rPr>
          <w:rFonts w:ascii="Arial" w:cs="Arial" w:eastAsia="Arial" w:hAnsi="Arial"/>
          <w:color w:val="999999"/>
          <w:sz w:val="19"/>
          <w:szCs w:val="19"/>
        </w:rPr>
        <w:t xml:space="preserve">   [̶B̶e̶d̶r̶o̶o̶m̶ ̶3̶]</w:t>
      </w:r>
      <w:r>
        <w:rPr>
          <w:rFonts w:ascii="Arial" w:cs="Arial" w:eastAsia="Arial" w:hAnsi="Arial"/>
          <w:color w:val="999999"/>
          <w:sz w:val="19"/>
          <w:szCs w:val="19"/>
        </w:rPr>
        <w:t xml:space="preserve">   [̶L̶i̶v̶i̶n̶g̶ ̶/̶ ̶G̶r̶e̶a̶t̶ ̶R̶o̶o̶m̶]</w:t>
      </w:r>
      <w:r>
        <w:rPr>
          <w:rFonts w:ascii="Arial" w:cs="Arial" w:eastAsia="Arial" w:hAnsi="Arial"/>
          <w:color w:val="999999"/>
          <w:sz w:val="19"/>
          <w:szCs w:val="19"/>
        </w:rPr>
        <w:t xml:space="preserve">   [̶A̶D̶U̶ ̶M̶a̶i̶n̶]</w:t>
      </w:r>
      <w:r>
        <w:rPr>
          <w:rFonts w:ascii="Arial" w:cs="Arial" w:eastAsia="Arial" w:hAnsi="Arial"/>
          <w:color w:val="999999"/>
          <w:sz w:val="19"/>
          <w:szCs w:val="19"/>
        </w:rPr>
        <w:t xml:space="preserve">   [̶A̶D̶U̶ ̶B̶e̶d̶r̶o̶o̶m̶]</w:t>
      </w:r>
      <w:r>
        <w:rPr>
          <w:rFonts w:ascii="Arial" w:cs="Arial" w:eastAsia="Arial" w:hAnsi="Arial"/>
          <w:color w:val="999999"/>
          <w:sz w:val="19"/>
          <w:szCs w:val="19"/>
        </w:rPr>
        <w:t xml:space="preserve">   [̶O̶f̶f̶i̶c̶e̶]</w:t>
      </w:r>
      <w:r>
        <w:rPr>
          <w:rFonts w:ascii="Arial" w:cs="Arial" w:eastAsia="Arial" w:hAnsi="Arial"/>
          <w:color w:val="999999"/>
          <w:sz w:val="19"/>
          <w:szCs w:val="19"/>
        </w:rPr>
        <w:t xml:space="preserve">   [̶L̶a̶u̶n̶d̶r̶y̶]</w:t>
      </w:r>
      <w:r>
        <w:rPr>
          <w:rFonts w:ascii="Arial" w:cs="Arial" w:eastAsia="Arial" w:hAnsi="Arial"/>
          <w:color w:val="999999"/>
          <w:sz w:val="19"/>
          <w:szCs w:val="19"/>
        </w:rPr>
        <w:t xml:space="preserve">   [̶B̶a̶s̶e̶m̶e̶n̶t̶ ̶P̶a̶n̶i̶c̶ ̶R̶o̶o̶m̶]</w:t>
      </w:r>
      <w:r>
        <w:rPr>
          <w:rFonts w:ascii="Arial" w:cs="Arial" w:eastAsia="Arial" w:hAnsi="Arial"/>
          <w:color w:val="999999"/>
          <w:sz w:val="19"/>
          <w:szCs w:val="19"/>
        </w:rPr>
        <w:t xml:space="preserve">   [̶G̶u̶n̶ ̶R̶a̶n̶g̶e̶]</w:t>
      </w:r>
    </w:p>
    <w:p>
      <w:pPr>
        <w:spacing w:before="120" w:after="0"/>
      </w:pPr>
    </w:p>
    <w:p>
      <w:pPr>
        <w:spacing w:before="60" w:after="40"/>
      </w:pPr>
      <w:r>
        <w:rPr>
          <w:rFonts w:ascii="Arial" w:cs="Arial" w:eastAsia="Arial" w:hAnsi="Arial"/>
          <w:b/>
          <w:bCs/>
          <w:i/>
          <w:iCs/>
          <w:color w:val="444444"/>
          <w:sz w:val="18"/>
          <w:szCs w:val="18"/>
        </w:rPr>
        <w:t xml:space="preserve">Reference — A111 Main/Lower AV Plan:</w:t>
      </w:r>
    </w:p>
    <w:p>
      <w:pPr>
        <w:spacing w:before="80" w:after="8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4095750"/>
                    </a:xfrm>
                    <a:prstGeom prst="rect">
                      <a:avLst/>
                    </a:prstGeom>
                  </pic:spPr>
                </pic:pic>
              </a:graphicData>
            </a:graphic>
          </wp:inline>
        </w:drawing>
      </w:r>
    </w:p>
    <w:p>
      <w:pPr>
        <w:spacing w:before="40" w:after="0"/>
      </w:pPr>
    </w:p>
    <w:p>
      <w:pPr>
        <w:spacing w:before="60" w:after="40"/>
      </w:pPr>
      <w:r>
        <w:rPr>
          <w:rFonts w:ascii="Arial" w:cs="Arial" w:eastAsia="Arial" w:hAnsi="Arial"/>
          <w:b/>
          <w:bCs/>
          <w:i/>
          <w:iCs/>
          <w:color w:val="444444"/>
          <w:sz w:val="18"/>
          <w:szCs w:val="18"/>
        </w:rPr>
        <w:t xml:space="preserve">Reference — A112 Upper AV Plan:</w:t>
      </w:r>
    </w:p>
    <w:p>
      <w:pPr>
        <w:spacing w:before="80" w:after="8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95750"/>
                    </a:xfrm>
                    <a:prstGeom prst="rect">
                      <a:avLst/>
                    </a:prstGeom>
                  </pic:spPr>
                </pic:pic>
              </a:graphicData>
            </a:graphic>
          </wp:inline>
        </w:drawing>
      </w:r>
    </w:p>
    <w:p>
      <w:pPr>
        <w:spacing w:before="280" w:after="80"/>
      </w:pPr>
      <w:r>
        <w:rPr>
          <w:rFonts w:ascii="Arial" w:cs="Arial" w:eastAsia="Arial" w:hAnsi="Arial"/>
          <w:b/>
          <w:bCs/>
          <w:color w:val="1A2E4A"/>
          <w:sz w:val="26"/>
          <w:szCs w:val="26"/>
        </w:rPr>
        <w:t xml:space="preserve">2.   Install Axion Android PoE 8" Touch Panels — All 11 Nest Locations</w:t>
      </w:r>
      <w:r>
        <w:rPr>
          <w:rFonts w:ascii="Arial" w:cs="Arial" w:eastAsia="Arial" w:hAnsi="Arial"/>
          <w:b/>
          <w:bCs/>
          <w:color w:val="1A7232"/>
          <w:sz w:val="20"/>
          <w:szCs w:val="20"/>
        </w:rPr>
        <w:t xml:space="preserve">   [ADD]</w:t>
      </w:r>
    </w:p>
    <w:p>
      <w:pPr>
        <w:pBdr>
          <w:bottom w:val="single" w:color="1A7232" w:sz="8" w:space="1"/>
        </w:pBdr>
        <w:spacing w:before="0" w:after="120"/>
      </w:pPr>
    </w:p>
    <w:p>
      <w:pPr>
        <w:spacing w:before="80" w:after="0"/>
      </w:pPr>
    </w:p>
    <w:p>
      <w:pPr>
        <w:spacing w:before="60" w:after="40"/>
      </w:pPr>
      <w:r>
        <w:rPr>
          <w:rFonts w:ascii="Arial" w:cs="Arial" w:eastAsia="Arial" w:hAnsi="Arial"/>
          <w:b/>
          <w:bCs/>
          <w:i/>
          <w:iCs/>
          <w:color w:val="444444"/>
          <w:sz w:val="18"/>
          <w:szCs w:val="18"/>
        </w:rPr>
        <w:t xml:space="preserve">Product Reference — Axion Android PoE Touch Screen (8" shown):</w:t>
      </w:r>
    </w:p>
    <w:p>
      <w:pPr>
        <w:spacing w:before="80" w:after="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before="80" w:after="0"/>
      </w:pPr>
    </w:p>
    <w:p>
      <w:pPr>
        <w:spacing w:before="60" w:after="100"/>
        <w:jc w:val="left"/>
      </w:pPr>
      <w:r>
        <w:rPr>
          <w:rFonts w:ascii="Arial" w:cs="Arial" w:eastAsia="Arial" w:hAnsi="Arial"/>
          <w:b w:val="false"/>
          <w:bCs w:val="false"/>
          <w:i w:val="false"/>
          <w:iCs w:val="false"/>
          <w:color w:val="000000"/>
          <w:sz w:val="20"/>
          <w:szCs w:val="20"/>
        </w:rPr>
        <w:t xml:space="preserve">One Axion 8" panel installed at each of the 11 vacated Nest locations. Single Cat6 homerun to nearest PoE switch — no electrical rough-in changes required. Runs FullyKiosk Browser in kiosk mode locked to Homey dashboard URL. Integrated 2MP camera enables motion sensing and video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Axion Android PoE Touch Screen — 8"</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Count</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11 units — 1:1 replacement of all Nest locations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Display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IPS capacitive touchscreen</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Power</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PoE 802.3at — single Cat6, no separate power wire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Camera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2MP front-facing (motion sensing via Axion Kiosk App)</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Audio</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2× noise-canceling microphone + integrated speaker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OS / Software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Android — FullyKiosk Browser → Homey dashboard kiosk mode</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Mount</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US single gang back box, flush wall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Plan reference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A111 Main/Lower AV &amp; A112 Upper AV</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8860B" w:sz="12"/>
              <w:bottom w:val="single" w:color="CCCCCC" w:sz="1"/>
              <w:right w:val="single" w:color="CCCCCC" w:sz="1"/>
            </w:tcBorders>
            <w:shd w:fill="FFF8E1" w:val="clear"/>
            <w:tcMar>
              <w:top w:type="dxa" w:w="100"/>
              <w:left w:type="dxa" w:w="160"/>
              <w:bottom w:type="dxa" w:w="100"/>
              <w:right w:type="dxa" w:w="120"/>
            </w:tcMar>
          </w:tcPr>
          <w:p>
            <w:r>
              <w:rPr>
                <w:rFonts w:ascii="Arial" w:cs="Arial" w:eastAsia="Arial" w:hAnsi="Arial"/>
                <w:b w:val="false"/>
                <w:bCs w:val="false"/>
                <w:color w:val="1e2532"/>
                <w:sz w:val="19"/>
                <w:szCs w:val="19"/>
              </w:rPr>
              <w:t xml:space="preserve">PoE note: Verify available ports on eufy Video Server/PoE switch and Eero Max 7 per AV plans. Add managed PoE switch to riser if additional ports required.</w:t>
            </w:r>
          </w:p>
        </w:tc>
      </w:tr>
    </w:tbl>
    <w:p>
      <w:pPr>
        <w:spacing w:before="120" w:after="0"/>
      </w:pPr>
    </w:p>
    <w:p>
      <w:pPr>
        <w:spacing w:before="60" w:after="60"/>
        <w:jc w:val="left"/>
      </w:pPr>
      <w:r>
        <w:rPr>
          <w:rFonts w:ascii="Arial" w:cs="Arial" w:eastAsia="Arial" w:hAnsi="Arial"/>
          <w:b/>
          <w:bCs/>
          <w:i w:val="false"/>
          <w:iCs w:val="false"/>
          <w:color w:val="1A2E4A"/>
          <w:sz w:val="19"/>
          <w:szCs w:val="19"/>
        </w:rPr>
        <w:t xml:space="preserve">Installation Locations (11 total):</w:t>
      </w:r>
    </w:p>
    <w:p>
      <w:pPr>
        <w:spacing w:before="80" w:after="80"/>
      </w:pPr>
      <w:r>
        <w:rPr>
          <w:rFonts w:ascii="Arial" w:cs="Arial" w:eastAsia="Arial" w:hAnsi="Arial"/>
          <w:color w:val="1A2E4A"/>
          <w:sz w:val="19"/>
          <w:szCs w:val="19"/>
        </w:rPr>
        <w:t xml:space="preserve">[Master Bedroom]</w:t>
      </w:r>
      <w:r>
        <w:rPr>
          <w:rFonts w:ascii="Arial" w:cs="Arial" w:eastAsia="Arial" w:hAnsi="Arial"/>
          <w:color w:val="1A2E4A"/>
          <w:sz w:val="19"/>
          <w:szCs w:val="19"/>
        </w:rPr>
        <w:t xml:space="preserve">   [Master Bath]</w:t>
      </w:r>
      <w:r>
        <w:rPr>
          <w:rFonts w:ascii="Arial" w:cs="Arial" w:eastAsia="Arial" w:hAnsi="Arial"/>
          <w:color w:val="1A2E4A"/>
          <w:sz w:val="19"/>
          <w:szCs w:val="19"/>
        </w:rPr>
        <w:t xml:space="preserve">   [Bedroom 2]</w:t>
      </w:r>
      <w:r>
        <w:rPr>
          <w:rFonts w:ascii="Arial" w:cs="Arial" w:eastAsia="Arial" w:hAnsi="Arial"/>
          <w:color w:val="1A2E4A"/>
          <w:sz w:val="19"/>
          <w:szCs w:val="19"/>
        </w:rPr>
        <w:t xml:space="preserve">   [Bedroom 3]</w:t>
      </w:r>
      <w:r>
        <w:rPr>
          <w:rFonts w:ascii="Arial" w:cs="Arial" w:eastAsia="Arial" w:hAnsi="Arial"/>
          <w:color w:val="1A2E4A"/>
          <w:sz w:val="19"/>
          <w:szCs w:val="19"/>
        </w:rPr>
        <w:t xml:space="preserve">   [Living / Great Room]</w:t>
      </w:r>
      <w:r>
        <w:rPr>
          <w:rFonts w:ascii="Arial" w:cs="Arial" w:eastAsia="Arial" w:hAnsi="Arial"/>
          <w:color w:val="1A2E4A"/>
          <w:sz w:val="19"/>
          <w:szCs w:val="19"/>
        </w:rPr>
        <w:t xml:space="preserve">   [ADU Main]</w:t>
      </w:r>
      <w:r>
        <w:rPr>
          <w:rFonts w:ascii="Arial" w:cs="Arial" w:eastAsia="Arial" w:hAnsi="Arial"/>
          <w:color w:val="1A2E4A"/>
          <w:sz w:val="19"/>
          <w:szCs w:val="19"/>
        </w:rPr>
        <w:t xml:space="preserve">   [ADU Bedroom]</w:t>
      </w:r>
      <w:r>
        <w:rPr>
          <w:rFonts w:ascii="Arial" w:cs="Arial" w:eastAsia="Arial" w:hAnsi="Arial"/>
          <w:color w:val="1A2E4A"/>
          <w:sz w:val="19"/>
          <w:szCs w:val="19"/>
        </w:rPr>
        <w:t xml:space="preserve">   [Office]</w:t>
      </w:r>
      <w:r>
        <w:rPr>
          <w:rFonts w:ascii="Arial" w:cs="Arial" w:eastAsia="Arial" w:hAnsi="Arial"/>
          <w:color w:val="1A2E4A"/>
          <w:sz w:val="19"/>
          <w:szCs w:val="19"/>
        </w:rPr>
        <w:t xml:space="preserve">   [Laundry]</w:t>
      </w:r>
      <w:r>
        <w:rPr>
          <w:rFonts w:ascii="Arial" w:cs="Arial" w:eastAsia="Arial" w:hAnsi="Arial"/>
          <w:color w:val="1A2E4A"/>
          <w:sz w:val="19"/>
          <w:szCs w:val="19"/>
        </w:rPr>
        <w:t xml:space="preserve">   [Basement Panic Room]</w:t>
      </w:r>
      <w:r>
        <w:rPr>
          <w:rFonts w:ascii="Arial" w:cs="Arial" w:eastAsia="Arial" w:hAnsi="Arial"/>
          <w:color w:val="1A2E4A"/>
          <w:sz w:val="19"/>
          <w:szCs w:val="19"/>
        </w:rPr>
        <w:t xml:space="preserve">   [Gun Range]</w:t>
      </w:r>
    </w:p>
    <w:p>
      <w:pPr>
        <w:spacing w:before="280" w:after="80"/>
      </w:pPr>
      <w:r>
        <w:rPr>
          <w:rFonts w:ascii="Arial" w:cs="Arial" w:eastAsia="Arial" w:hAnsi="Arial"/>
          <w:b/>
          <w:bCs/>
          <w:color w:val="1A2E4A"/>
          <w:sz w:val="26"/>
          <w:szCs w:val="26"/>
        </w:rPr>
        <w:t xml:space="preserve">3.   Install Axion Android PoE 5.5" Touch Panels — Single Gang Switching Locations</w:t>
      </w:r>
      <w:r>
        <w:rPr>
          <w:rFonts w:ascii="Arial" w:cs="Arial" w:eastAsia="Arial" w:hAnsi="Arial"/>
          <w:b/>
          <w:bCs/>
          <w:color w:val="1A7232"/>
          <w:sz w:val="20"/>
          <w:szCs w:val="20"/>
        </w:rPr>
        <w:t xml:space="preserve">   [ADD]</w:t>
      </w:r>
    </w:p>
    <w:p>
      <w:pPr>
        <w:pBdr>
          <w:bottom w:val="single" w:color="1A7232" w:sz="8" w:space="1"/>
        </w:pBdr>
        <w:spacing w:before="0" w:after="120"/>
      </w:pPr>
    </w:p>
    <w:p>
      <w:pPr>
        <w:spacing w:before="80" w:after="0"/>
      </w:pPr>
    </w:p>
    <w:p>
      <w:pPr>
        <w:spacing w:before="60" w:after="40"/>
      </w:pPr>
      <w:r>
        <w:rPr>
          <w:rFonts w:ascii="Arial" w:cs="Arial" w:eastAsia="Arial" w:hAnsi="Arial"/>
          <w:b/>
          <w:bCs/>
          <w:i/>
          <w:iCs/>
          <w:color w:val="444444"/>
          <w:sz w:val="18"/>
          <w:szCs w:val="18"/>
        </w:rPr>
        <w:t xml:space="preserve">Product Reference — Axion Android PoE Touch Screen (5.5" shown):</w:t>
      </w:r>
    </w:p>
    <w:p>
      <w:pPr>
        <w:spacing w:before="80" w:after="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before="80" w:after="0"/>
      </w:pPr>
    </w:p>
    <w:p>
      <w:pPr>
        <w:spacing w:before="60" w:after="100"/>
        <w:jc w:val="left"/>
      </w:pPr>
      <w:r>
        <w:rPr>
          <w:rFonts w:ascii="Arial" w:cs="Arial" w:eastAsia="Arial" w:hAnsi="Arial"/>
          <w:b w:val="false"/>
          <w:bCs w:val="false"/>
          <w:i w:val="false"/>
          <w:iCs w:val="false"/>
          <w:color w:val="000000"/>
          <w:sz w:val="20"/>
          <w:szCs w:val="20"/>
        </w:rPr>
        <w:t xml:space="preserve">Axion 5.5" panels replace standard wall switches at all single gang light switching locations per the electrical plan. Touch interface integrates fully into Homey for scene control, dimming, and remote access. Consistent finish and UX with the 8" panels throughout the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Axion Android PoE Touch Screen — 5.5"</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Count</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TBD — field verified from electrical plan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Display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IPS capacitive touchscreen</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Power</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PoE 802.3at — single Cat6, no separate power wire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Audio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microphone + integrated speaker (no camera on 5.5")</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Housing</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CNC aluminum — matches 8" panel family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OS / Software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Android — FullyKiosk Browser → Homey dashboard</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Mount</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US single gang back box, flush wall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563eb" w:sz="12"/>
              <w:bottom w:val="single" w:color="CCCCCC" w:sz="1"/>
              <w:right w:val="single" w:color="CCCCCC" w:sz="1"/>
            </w:tcBorders>
            <w:shd w:fill="E8F0FE" w:val="clear"/>
            <w:tcMar>
              <w:top w:type="dxa" w:w="100"/>
              <w:left w:type="dxa" w:w="160"/>
              <w:bottom w:type="dxa" w:w="100"/>
              <w:right w:type="dxa" w:w="120"/>
            </w:tcMar>
          </w:tcPr>
          <w:p>
            <w:r>
              <w:rPr>
                <w:rFonts w:ascii="Arial" w:cs="Arial" w:eastAsia="Arial" w:hAnsi="Arial"/>
                <w:b w:val="false"/>
                <w:bCs w:val="false"/>
                <w:color w:val="1e2532"/>
                <w:sz w:val="19"/>
                <w:szCs w:val="19"/>
              </w:rPr>
              <w:t xml:space="preserve">Quantity confirmed by field walk against electrical drawings prior to procurement. All locations require Cat6 homerun to nearest PoE switch.</w:t>
            </w:r>
          </w:p>
        </w:tc>
      </w:tr>
    </w:tbl>
    <w:p>
      <w:pPr>
        <w:spacing w:before="280" w:after="80"/>
      </w:pPr>
      <w:r>
        <w:rPr>
          <w:rFonts w:ascii="Arial" w:cs="Arial" w:eastAsia="Arial" w:hAnsi="Arial"/>
          <w:b/>
          <w:bCs/>
          <w:color w:val="1A2E4A"/>
          <w:sz w:val="26"/>
          <w:szCs w:val="26"/>
        </w:rPr>
        <w:t xml:space="preserve">4.   Single Gang Smart On/Off Switches — All Remaining Single Gang Locations</w:t>
      </w:r>
      <w:r>
        <w:rPr>
          <w:rFonts w:ascii="Arial" w:cs="Arial" w:eastAsia="Arial" w:hAnsi="Arial"/>
          <w:b/>
          <w:bCs/>
          <w:color w:val="1A7232"/>
          <w:sz w:val="20"/>
          <w:szCs w:val="20"/>
        </w:rPr>
        <w:t xml:space="preserve">   [ADD]</w:t>
      </w:r>
    </w:p>
    <w:p>
      <w:pPr>
        <w:pBdr>
          <w:bottom w:val="single" w:color="1A7232" w:sz="8" w:space="1"/>
        </w:pBdr>
        <w:spacing w:before="0" w:after="120"/>
      </w:pPr>
    </w:p>
    <w:p>
      <w:pPr>
        <w:spacing w:before="80" w:after="0"/>
      </w:pPr>
    </w:p>
    <w:p>
      <w:pPr>
        <w:spacing w:before="60" w:after="100"/>
        <w:jc w:val="left"/>
      </w:pPr>
      <w:r>
        <w:rPr>
          <w:rFonts w:ascii="Arial" w:cs="Arial" w:eastAsia="Arial" w:hAnsi="Arial"/>
          <w:b w:val="false"/>
          <w:bCs w:val="false"/>
          <w:i w:val="false"/>
          <w:iCs w:val="false"/>
          <w:color w:val="000000"/>
          <w:sz w:val="20"/>
          <w:szCs w:val="20"/>
        </w:rPr>
        <w:t xml:space="preserve">Smart on/off switches added at all single gang locations not receiving an Axion 5.5" panel. Each switch integrates with Homey (Z-Wave or Zigbee) for local on/off control, remote access, and scene triggering. No standard switches anywhere in the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gang smart on/off switch</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Locations</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All single gang locations not receiving Axion 5.5" per electrical plan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Homey Pro — Z-Wave or Zigbee</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Function</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Local on/off + remote control + scene trigger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Mount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gang, standard back box</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Count</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TBD — field verified from electrical plan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563eb" w:sz="12"/>
              <w:bottom w:val="single" w:color="CCCCCC" w:sz="1"/>
              <w:right w:val="single" w:color="CCCCCC" w:sz="1"/>
            </w:tcBorders>
            <w:shd w:fill="E8F0FE" w:val="clear"/>
            <w:tcMar>
              <w:top w:type="dxa" w:w="100"/>
              <w:left w:type="dxa" w:w="160"/>
              <w:bottom w:type="dxa" w:w="100"/>
              <w:right w:type="dxa" w:w="120"/>
            </w:tcMar>
          </w:tcPr>
          <w:p>
            <w:r>
              <w:rPr>
                <w:rFonts w:ascii="Arial" w:cs="Arial" w:eastAsia="Arial" w:hAnsi="Arial"/>
                <w:b w:val="false"/>
                <w:bCs w:val="false"/>
                <w:color w:val="1e2532"/>
                <w:sz w:val="19"/>
                <w:szCs w:val="19"/>
              </w:rPr>
              <w:t xml:space="preserve">All single gang locations receive either an Axion 5.5" panel or a smart switch. Final per-location assignment confirmed at field walk with GC.</w:t>
            </w:r>
          </w:p>
        </w:tc>
      </w:tr>
    </w:tbl>
    <w:p>
      <w:pPr>
        <w:spacing w:before="280" w:after="80"/>
      </w:pPr>
      <w:r>
        <w:rPr>
          <w:rFonts w:ascii="Arial" w:cs="Arial" w:eastAsia="Arial" w:hAnsi="Arial"/>
          <w:b/>
          <w:bCs/>
          <w:color w:val="1A2E4A"/>
          <w:sz w:val="26"/>
          <w:szCs w:val="26"/>
        </w:rPr>
        <w:t xml:space="preserve">5.   Master Bath — Smart Mirror &amp; Uplift Cabinet Upgrade</w:t>
      </w:r>
      <w:r>
        <w:rPr>
          <w:rFonts w:ascii="Arial" w:cs="Arial" w:eastAsia="Arial" w:hAnsi="Arial"/>
          <w:b/>
          <w:bCs/>
          <w:color w:val="B8860B"/>
          <w:sz w:val="20"/>
          <w:szCs w:val="20"/>
        </w:rPr>
        <w:t xml:space="preserve">   [NEW SCOPE]</w:t>
      </w:r>
    </w:p>
    <w:p>
      <w:pPr>
        <w:pBdr>
          <w:bottom w:val="single" w:color="B8860B" w:sz="8" w:space="1"/>
        </w:pBdr>
        <w:spacing w:before="0" w:after="120"/>
      </w:pPr>
    </w:p>
    <w:p>
      <w:pPr>
        <w:spacing w:before="80" w:after="0"/>
      </w:pPr>
    </w:p>
    <w:p>
      <w:pPr>
        <w:spacing w:before="60" w:after="100"/>
        <w:jc w:val="left"/>
      </w:pPr>
      <w:r>
        <w:rPr>
          <w:rFonts w:ascii="Arial" w:cs="Arial" w:eastAsia="Arial" w:hAnsi="Arial"/>
          <w:b w:val="false"/>
          <w:bCs w:val="false"/>
          <w:i w:val="false"/>
          <w:iCs w:val="false"/>
          <w:color w:val="000000"/>
          <w:sz w:val="20"/>
          <w:szCs w:val="20"/>
        </w:rPr>
        <w:t xml:space="preserve">Three fixtures added at master bathroom vanity. His and her vanities each receive a smart mirror with integrated touchscreen. The shared center vanity receives a motorized uplift LED medicine cabinet.</w:t>
      </w:r>
    </w:p>
    <w:p>
      <w:pPr>
        <w:spacing w:before="60" w:after="0"/>
      </w:pPr>
    </w:p>
    <w:p>
      <w:pPr>
        <w:spacing w:before="60" w:after="40"/>
      </w:pPr>
      <w:r>
        <w:rPr>
          <w:rFonts w:ascii="Arial" w:cs="Arial" w:eastAsia="Arial" w:hAnsi="Arial"/>
          <w:b/>
          <w:bCs/>
          <w:i/>
          <w:iCs/>
          <w:color w:val="444444"/>
          <w:sz w:val="18"/>
          <w:szCs w:val="18"/>
        </w:rPr>
        <w:t xml:space="preserve">Vanity Elevation — Master Bath (Reference Drawing):</w:t>
      </w:r>
    </w:p>
    <w:p>
      <w:pPr>
        <w:spacing w:before="80" w:after="8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38500"/>
                    </a:xfrm>
                    <a:prstGeom prst="rect">
                      <a:avLst/>
                    </a:prstGeom>
                  </pic:spPr>
                </pic:pic>
              </a:graphicData>
            </a:graphic>
          </wp:inline>
        </w:drawing>
      </w:r>
    </w:p>
    <w:p>
      <w:pPr>
        <w:spacing w:before="40" w:after="0"/>
      </w:pPr>
    </w:p>
    <w:p>
      <w:pPr>
        <w:spacing w:before="60" w:after="120"/>
        <w:jc w:val="left"/>
      </w:pPr>
      <w:r>
        <w:rPr>
          <w:rFonts w:ascii="Arial" w:cs="Arial" w:eastAsia="Arial" w:hAnsi="Arial"/>
          <w:b w:val="false"/>
          <w:bCs w:val="false"/>
          <w:i/>
          <w:iCs/>
          <w:color w:val="555555"/>
          <w:sz w:val="18"/>
          <w:szCs w:val="18"/>
        </w:rPr>
        <w:t xml:space="preserve">Vanity layout: His (left, 2'-6") | Shared center (1'-6" + 1'-6") | Her (right, 2'-6")</w:t>
      </w:r>
    </w:p>
    <w:p>
      <w:pPr>
        <w:spacing w:before="120" w:after="60"/>
        <w:jc w:val="left"/>
      </w:pPr>
      <w:r>
        <w:rPr>
          <w:rFonts w:ascii="Arial" w:cs="Arial" w:eastAsia="Arial" w:hAnsi="Arial"/>
          <w:b/>
          <w:bCs/>
          <w:i w:val="false"/>
          <w:iCs w:val="false"/>
          <w:color w:val="1A2E4A"/>
          <w:sz w:val="21"/>
          <w:szCs w:val="21"/>
        </w:rPr>
        <w:t xml:space="preserve">5a. His Vanity — Smart Mirror</w:t>
      </w:r>
    </w:p>
    <w:p>
      <w:pPr>
        <w:spacing w:before="60" w:after="40"/>
      </w:pPr>
      <w:r>
        <w:rPr>
          <w:rFonts w:ascii="Arial" w:cs="Arial" w:eastAsia="Arial" w:hAnsi="Arial"/>
          <w:b/>
          <w:bCs/>
          <w:i/>
          <w:iCs/>
          <w:color w:val="444444"/>
          <w:sz w:val="18"/>
          <w:szCs w:val="18"/>
        </w:rPr>
        <w:t xml:space="preserve">Product Reference — Smart Mirror:</w:t>
      </w:r>
    </w:p>
    <w:p>
      <w:pPr>
        <w:spacing w:before="80" w:after="8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76500"/>
                    </a:xfrm>
                    <a:prstGeom prst="rect">
                      <a:avLst/>
                    </a:prstGeom>
                  </pic:spPr>
                </pic:pic>
              </a:graphicData>
            </a:graphic>
          </wp:inline>
        </w:drawing>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Leotachi 32"×24" Smart Mirror</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Display</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Built-in 21.5" touchscreen — 1080p / 60Hz</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 streaming apps (Netflix, Spotify, etc.)</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Features</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Anti-fog, waterproof, adjustable 3-color LED backlight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Connectivity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Bluetooth / WiFi / HDMI</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Location</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Wall mounted above his vanity sink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Electrical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dedicated 120V outlet at mirror height</w:t>
            </w:r>
          </w:p>
        </w:tc>
      </w:tr>
    </w:tbl>
    <w:p>
      <w:pPr>
        <w:spacing w:before="160" w:after="60"/>
        <w:jc w:val="left"/>
      </w:pPr>
      <w:r>
        <w:rPr>
          <w:rFonts w:ascii="Arial" w:cs="Arial" w:eastAsia="Arial" w:hAnsi="Arial"/>
          <w:b/>
          <w:bCs/>
          <w:i w:val="false"/>
          <w:iCs w:val="false"/>
          <w:color w:val="1A2E4A"/>
          <w:sz w:val="21"/>
          <w:szCs w:val="21"/>
        </w:rPr>
        <w:t xml:space="preserve">5b. Her Vanity — Smart Mirror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Leotachi 32"×24" Smart Mirror</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Display</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Built-in 21.5" touchscreen — 1080p / 60Hz</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 streaming apps (Netflix, Spotify, etc.)</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Features</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Anti-fog, waterproof, adjustable 3-color LED backlight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Connectivity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Bluetooth / WiFi / HDMI</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Location</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Wall mounted above her vanity sink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Electrical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dedicated 120V outlet at mirror height</w:t>
            </w:r>
          </w:p>
        </w:tc>
      </w:tr>
    </w:tbl>
    <w:p>
      <w:pPr>
        <w:spacing w:before="160" w:after="60"/>
        <w:jc w:val="left"/>
      </w:pPr>
      <w:r>
        <w:rPr>
          <w:rFonts w:ascii="Arial" w:cs="Arial" w:eastAsia="Arial" w:hAnsi="Arial"/>
          <w:b/>
          <w:bCs/>
          <w:i w:val="false"/>
          <w:iCs w:val="false"/>
          <w:color w:val="1A2E4A"/>
          <w:sz w:val="21"/>
          <w:szCs w:val="21"/>
        </w:rPr>
        <w:t xml:space="preserve">5c. Shared Center — Motorized Uplift Medicine Cabinet</w:t>
      </w:r>
    </w:p>
    <w:p>
      <w:pPr>
        <w:spacing w:before="60" w:after="40"/>
      </w:pPr>
      <w:r>
        <w:rPr>
          <w:rFonts w:ascii="Arial" w:cs="Arial" w:eastAsia="Arial" w:hAnsi="Arial"/>
          <w:b/>
          <w:bCs/>
          <w:i/>
          <w:iCs/>
          <w:color w:val="444444"/>
          <w:sz w:val="18"/>
          <w:szCs w:val="18"/>
        </w:rPr>
        <w:t xml:space="preserve">Product Reference — Uplift Medicine Cabinet:</w:t>
      </w:r>
    </w:p>
    <w:p>
      <w:pPr>
        <w:spacing w:before="80" w:after="8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76500"/>
                    </a:xfrm>
                    <a:prstGeom prst="rect">
                      <a:avLst/>
                    </a:prstGeom>
                  </pic:spPr>
                </pic:pic>
              </a:graphicData>
            </a:graphic>
          </wp:inline>
        </w:drawing>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 backlit medicine cabinet with motorized uplift door</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Interior</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Glass shelving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Lighting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 LED top panel + backlight</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Controls</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Touch sensor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Mount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 recessed or surface mount</w:t>
            </w:r>
          </w:p>
        </w:tc>
      </w:tr>
      <w:tr>
        <w:tc>
          <w:tcPr>
            <w:tcW w:type="dxa" w:w="320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b/>
                <w:bCs/>
                <w:color w:val="1A2E4A"/>
                <w:sz w:val="20"/>
                <w:szCs w:val="20"/>
              </w:rPr>
              <w:t xml:space="preserve">Location</w:t>
            </w:r>
          </w:p>
        </w:tc>
        <w:tc>
          <w:tcPr>
            <w:tcW w:type="dxa" w:w="6160"/>
            <w:tcBorders>
              <w:top w:val="single" w:color="CCCCCC" w:sz="1"/>
              <w:left w:val="single" w:color="CCCCCC" w:sz="1"/>
              <w:bottom w:val="single" w:color="CCCCCC" w:sz="1"/>
              <w:right w:val="single" w:color="CCCCCC" w:sz="1"/>
            </w:tcBorders>
            <w:shd w:fill="F8F9FC" w:val="clear"/>
            <w:tcMar>
              <w:top w:type="dxa" w:w="80"/>
              <w:left w:type="dxa" w:w="120"/>
              <w:bottom w:type="dxa" w:w="80"/>
              <w:right w:type="dxa" w:w="120"/>
            </w:tcMar>
          </w:tcPr>
          <w:p>
            <w:r>
              <w:rPr>
                <w:rFonts w:ascii="Arial" w:cs="Arial" w:eastAsia="Arial" w:hAnsi="Arial"/>
                <w:sz w:val="20"/>
                <w:szCs w:val="20"/>
              </w:rPr>
              <w:t xml:space="preserve">Shared center vanity 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Electrical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dedicated 120V at cabinet location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8860B" w:sz="12"/>
              <w:bottom w:val="single" w:color="CCCCCC" w:sz="1"/>
              <w:right w:val="single" w:color="CCCCCC" w:sz="1"/>
            </w:tcBorders>
            <w:shd w:fill="FFF8E1" w:val="clear"/>
            <w:tcMar>
              <w:top w:type="dxa" w:w="100"/>
              <w:left w:type="dxa" w:w="160"/>
              <w:bottom w:type="dxa" w:w="100"/>
              <w:right w:type="dxa" w:w="120"/>
            </w:tcMar>
          </w:tcPr>
          <w:p>
            <w:r>
              <w:rPr>
                <w:rFonts w:ascii="Arial" w:cs="Arial" w:eastAsia="Arial" w:hAnsi="Arial"/>
                <w:b/>
                <w:bCs/>
                <w:color w:val="1e2532"/>
                <w:sz w:val="19"/>
                <w:szCs w:val="19"/>
              </w:rPr>
              <w:t xml:space="preserve">Electrical coordination required: Each smart mirror and the uplift cabinet require a dedicated 120V outlet. Electrical contractor to confirm rough-in prior to procurement.</w:t>
            </w:r>
          </w:p>
        </w:tc>
      </w:tr>
    </w:tbl>
    <w:p>
      <w:pPr>
        <w:spacing w:before="280" w:after="0"/>
      </w:pPr>
    </w:p>
    <w:p>
      <w:pPr>
        <w:spacing w:before="60" w:after="80"/>
        <w:jc w:val="left"/>
      </w:pPr>
      <w:r>
        <w:rPr>
          <w:rFonts w:ascii="Arial" w:cs="Arial" w:eastAsia="Arial" w:hAnsi="Arial"/>
          <w:b/>
          <w:bCs/>
          <w:i w:val="false"/>
          <w:iCs w:val="false"/>
          <w:color w:val="1A2E4A"/>
          <w:sz w:val="24"/>
          <w:szCs w:val="24"/>
        </w:rPr>
        <w:t xml:space="preserve">AUTHORIZATION &amp; OWNER APPROVAL</w:t>
      </w:r>
    </w:p>
    <w:p>
      <w:pPr>
        <w:pBdr>
          <w:bottom w:val="single" w:color="1A2E4A" w:sz="8" w:space="1"/>
        </w:pBdr>
        <w:spacing w:before="0" w:after="120"/>
      </w:pPr>
    </w:p>
    <w:p>
      <w:pPr>
        <w:spacing w:before="100" w:after="0"/>
      </w:pPr>
    </w:p>
    <w:p>
      <w:pPr>
        <w:spacing w:before="60" w:after="200"/>
        <w:jc w:val="left"/>
      </w:pPr>
      <w:r>
        <w:rPr>
          <w:rFonts w:ascii="Arial" w:cs="Arial" w:eastAsia="Arial" w:hAnsi="Arial"/>
          <w:b w:val="false"/>
          <w:bCs w:val="false"/>
          <w:i w:val="false"/>
          <w:iCs w:val="false"/>
          <w:color w:val="555555"/>
          <w:sz w:val="19"/>
          <w:szCs w:val="19"/>
        </w:rPr>
        <w:t xml:space="preserve">By signing below, Owner authorizes RAC Incorporated to proceed with the scope of work described in Change Order CO-005. This change order becomes part of the contract documents upon execution. Pricing to be submitted under separate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none" w:color="FFFFFF" w:sz="0"/>
              <w:left w:val="none" w:color="FFFFFF" w:sz="0"/>
              <w:bottom w:val="none" w:color="FFFFFF" w:sz="0"/>
              <w:right w:val="none" w:color="FFFFFF" w:sz="0"/>
            </w:tcBorders>
          </w:tcPr>
          <w:p>
            <w:pPr>
              <w:pBdr>
                <w:bottom w:val="single" w:color="000000" w:sz="4"/>
              </w:pBdr>
            </w:pP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tcPr>
          <w:p>
            <w:pPr>
              <w:pBdr>
                <w:bottom w:val="single" w:color="000000" w:sz="4"/>
              </w:pBdr>
            </w:pPr>
          </w:p>
        </w:tc>
      </w:tr>
      <w:tr>
        <w:tc>
          <w:tcPr>
            <w:tcBorders>
              <w:top w:val="none" w:color="FFFFFF" w:sz="0"/>
              <w:left w:val="none" w:color="FFFFFF" w:sz="0"/>
              <w:bottom w:val="none" w:color="FFFFFF" w:sz="0"/>
              <w:right w:val="none" w:color="FFFFFF" w:sz="0"/>
            </w:tcBorders>
            <w:tcMar>
              <w:top w:type="dxa" w:w="60"/>
            </w:tcMar>
          </w:tcPr>
          <w:p>
            <w:r>
              <w:rPr>
                <w:rFonts w:ascii="Arial" w:cs="Arial" w:eastAsia="Arial" w:hAnsi="Arial"/>
                <w:sz w:val="18"/>
                <w:szCs w:val="18"/>
              </w:rPr>
              <w:t xml:space="preserve">Craig Engel — RAC Incorporated</w:t>
            </w: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tcMar>
              <w:top w:type="dxa" w:w="60"/>
            </w:tcMar>
          </w:tcPr>
          <w:p>
            <w:r>
              <w:rPr>
                <w:rFonts w:ascii="Arial" w:cs="Arial" w:eastAsia="Arial" w:hAnsi="Arial"/>
                <w:sz w:val="18"/>
                <w:szCs w:val="18"/>
              </w:rPr>
              <w:t xml:space="preserve">Owner — Rodriguez Residence</w:t>
            </w:r>
          </w:p>
        </w:tc>
      </w:tr>
      <w:tr>
        <w:tc>
          <w:tcPr>
            <w:tcBorders>
              <w:top w:val="none" w:color="FFFFFF" w:sz="0"/>
              <w:left w:val="none" w:color="FFFFFF" w:sz="0"/>
              <w:bottom w:val="none" w:color="FFFFFF" w:sz="0"/>
              <w:right w:val="none" w:color="FFFFFF" w:sz="0"/>
            </w:tcBorders>
          </w:tcPr>
          <w:p>
            <w:r>
              <w:rPr>
                <w:rFonts w:ascii="Arial" w:cs="Arial" w:eastAsia="Arial" w:hAnsi="Arial"/>
                <w:color w:val="666666"/>
                <w:sz w:val="17"/>
                <w:szCs w:val="17"/>
              </w:rPr>
              <w:t xml:space="preserve">General Contractor</w:t>
            </w: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tcPr>
          <w:p>
            <w:r>
              <w:rPr>
                <w:rFonts w:ascii="Arial" w:cs="Arial" w:eastAsia="Arial" w:hAnsi="Arial"/>
                <w:color w:val="666666"/>
                <w:sz w:val="17"/>
                <w:szCs w:val="17"/>
              </w:rPr>
              <w:t xml:space="preserve">Date: 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5b954c2227d2dd7e0aa6d405aaee25bf02ed738.jpg"/><Relationship Id="rId7" Type="http://schemas.openxmlformats.org/officeDocument/2006/relationships/image" Target="media/0c57e1cce0cc98505304f6dddceb2a5c5b79115e.jpg"/><Relationship Id="rId8" Type="http://schemas.openxmlformats.org/officeDocument/2006/relationships/image" Target="media/b69c70814ea5267a911a8ffb3ae620e70154e356.png"/><Relationship Id="rId9" Type="http://schemas.openxmlformats.org/officeDocument/2006/relationships/image" Target="media/af35b741a69edca93a7f33ab0dd7429440768807.png"/><Relationship Id="rId10" Type="http://schemas.openxmlformats.org/officeDocument/2006/relationships/image" Target="media/d8ce624c6a61bb84c62e917cda082bb2899fbd46.png"/><Relationship Id="rId11" Type="http://schemas.openxmlformats.org/officeDocument/2006/relationships/image" Target="media/5cbcff816b5e5abbc9d0da6558e5eaa8c3b02857.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2026-02-25T23:10:38.385Z</dcterms:created>
  <dcterms:modified xsi:type="dcterms:W3CDTF">2026-02-25T23:10:38.386Z</dcterms:modified>
</cp:coreProperties>
</file>

<file path=docProps/custom.xml><?xml version="1.0" encoding="utf-8"?>
<Properties xmlns="http://schemas.openxmlformats.org/officeDocument/2006/custom-properties" xmlns:vt="http://schemas.openxmlformats.org/officeDocument/2006/docPropsVTypes"/>
</file>