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</w:t>
      </w:r>
    </w:p>
    <w:p>
      <w:pPr>
        <w:pStyle w:val="Heading1"/>
      </w:pPr>
      <w:r>
        <w:t>Window Coverings — Blinds</w:t>
      </w:r>
    </w:p>
    <w:p/>
    <w:p>
      <w:pPr>
        <w:spacing w:after="120"/>
      </w:pPr>
      <w:r>
        <w:rPr>
          <w:b w:val="0"/>
        </w:rPr>
        <w:t>Project: Rodriguez Residence (Oak Valley Estates #5)</w:t>
      </w:r>
    </w:p>
    <w:p>
      <w:pPr>
        <w:spacing w:after="120"/>
      </w:pPr>
      <w:r>
        <w:rPr>
          <w:b w:val="0"/>
        </w:rPr>
        <w:t>Location: Oak Valley Estates Lot 5, 646 W Liberty Lane, Kanarraville, UT 84742</w:t>
      </w:r>
    </w:p>
    <w:p>
      <w:pPr>
        <w:spacing w:after="120"/>
      </w:pPr>
      <w:r>
        <w:rPr>
          <w:b w:val="0"/>
        </w:rPr>
        <w:t>Delivery: Lump sum or unit pricing per opening as specified below</w:t>
      </w:r>
    </w:p>
    <w:p>
      <w:pPr>
        <w:spacing w:after="120"/>
      </w:pPr>
      <w:r>
        <w:rPr>
          <w:b w:val="0"/>
        </w:rPr>
        <w:t>Reference: Attached A504 - Glass (Single Page). This is a bid — nothing is built yet; price from the drawing only. No field verification before bid.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Suggested scope (per attached A504 - Glass)</w:t>
      </w:r>
    </w:p>
    <w:p>
      <w:r>
        <w:rPr>
          <w:b/>
        </w:rPr>
        <w:t xml:space="preserve">Motorized blinds </w:t>
      </w:r>
      <w:r>
        <w:t>(supply motors and blinds) for all glazed openings indicated on the drawing:</w:t>
      </w:r>
    </w:p>
    <w:p>
      <w:pPr>
        <w:pStyle w:val="ListBullet"/>
      </w:pPr>
      <w:r>
        <w:t>2-Main Glass</w:t>
      </w:r>
    </w:p>
    <w:p>
      <w:pPr>
        <w:pStyle w:val="ListBullet"/>
      </w:pPr>
      <w:r>
        <w:t>3-Upper Glass</w:t>
      </w:r>
    </w:p>
    <w:p>
      <w:pPr>
        <w:pStyle w:val="ListBullet"/>
      </w:pPr>
      <w:r>
        <w:t>Glass East</w:t>
      </w:r>
    </w:p>
    <w:p>
      <w:pPr>
        <w:pStyle w:val="ListBullet"/>
      </w:pPr>
      <w:r>
        <w:t>Glass South</w:t>
      </w:r>
    </w:p>
    <w:p>
      <w:pPr>
        <w:pStyle w:val="ListBullet"/>
      </w:pPr>
      <w:r>
        <w:t>Glass West</w:t>
      </w:r>
    </w:p>
    <w:p>
      <w:pPr>
        <w:pStyle w:val="ListBullet"/>
      </w:pPr>
      <w:r>
        <w:t>Glass West 2</w:t>
      </w:r>
    </w:p>
    <w:p>
      <w:pPr>
        <w:pStyle w:val="ListBullet"/>
      </w:pPr>
      <w:r>
        <w:t>Glass Entry</w:t>
      </w:r>
    </w:p>
    <w:p>
      <w:pPr>
        <w:pStyle w:val="ListBullet"/>
      </w:pPr>
      <w:r>
        <w:t>Glass Entry 2</w:t>
      </w:r>
    </w:p>
    <w:p>
      <w:pPr>
        <w:spacing w:after="120"/>
      </w:pPr>
      <w:r>
        <w:rPr>
          <w:b w:val="0"/>
        </w:rPr>
        <w:t>Review A504 - Glass and base your bid on the openings shown. State any exclusions (e.g. fixed glass, doors) and pricing impact.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Scope of Work</w:t>
      </w:r>
    </w:p>
    <w:p>
      <w:r>
        <w:rPr>
          <w:b w:val="0"/>
        </w:rPr>
        <w:t xml:space="preserve">Supply and install </w:t>
      </w:r>
      <w:r>
        <w:rPr>
          <w:b/>
        </w:rPr>
        <w:t>motorized blinds</w:t>
      </w:r>
      <w:r>
        <w:t xml:space="preserve"> (motors and blinds) at all openings per suggested scope above. Scope includes:</w:t>
      </w:r>
    </w:p>
    <w:p>
      <w:pPr>
        <w:pStyle w:val="ListBullet"/>
      </w:pPr>
      <w:r>
        <w:t>Furnish and install motorized blinds at all windows/glass indicated on A504 - Glass. Dimensions and counts from the drawing; no field measurement before bid.</w:t>
      </w:r>
    </w:p>
    <w:p>
      <w:pPr>
        <w:pStyle w:val="ListBullet"/>
      </w:pPr>
      <w:r>
        <w:t>Installation: appropriate mounting per opening; all hardware, brackets, headrails, and motors included.</w:t>
      </w:r>
    </w:p>
    <w:p>
      <w:pPr>
        <w:pStyle w:val="ListBullet"/>
      </w:pPr>
      <w:r>
        <w:t>Removal of packaging and disposal; leave openings clean and operational.</w:t>
      </w:r>
    </w:p>
    <w:p>
      <w:pPr>
        <w:pStyle w:val="ListBullet"/>
      </w:pPr>
      <w:r>
        <w:t>Installation to be scheduled after interior trim and paint are complete.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What to Include in Your Bid (material, blackout, etc.)</w:t>
      </w:r>
    </w:p>
    <w:p>
      <w:r>
        <w:rPr>
          <w:b w:val="0"/>
        </w:rPr>
        <w:t xml:space="preserve">We need </w:t>
      </w:r>
      <w:r>
        <w:rPr>
          <w:b/>
        </w:rPr>
        <w:t>one clear price</w:t>
      </w:r>
      <w:r>
        <w:t xml:space="preserve"> from the drawing. To avoid back-and-forth:</w:t>
      </w:r>
    </w:p>
    <w:p>
      <w:pPr>
        <w:pStyle w:val="ListBullet"/>
      </w:pPr>
      <w:r>
        <w:t>State exactly what you're bidding: One material type (e.g. cellular, roller, faux-wood — your standard). One opacity (e.g. light filtering; or state "light filtering standard, blackout available as alternate").</w:t>
      </w:r>
    </w:p>
    <w:p>
      <w:pPr>
        <w:pStyle w:val="ListBullet"/>
      </w:pPr>
      <w:r>
        <w:t>One base lump sum or unit price for that scope. If blackout (or different material) changes the price, give it as a separate line item or alternate (e.g. "Blackout add $___ per opening" or "Alternate: blackout throughout $___").</w:t>
      </w:r>
    </w:p>
    <w:p>
      <w:pPr>
        <w:pStyle w:val="ListBullet"/>
      </w:pPr>
      <w:r>
        <w:t>Color/finish: selected by Owner after award; state options in the proposal.</w:t>
      </w:r>
    </w:p>
    <w:p>
      <w:pPr>
        <w:spacing w:after="120"/>
      </w:pPr>
      <w:r>
        <w:rPr>
          <w:b w:val="0"/>
        </w:rPr>
        <w:t>We'll decide material/blackout once we have your number. Your bid shall clearly state: product line, what's included in the base price (material + opacity), and any alternates.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Schedule</w:t>
      </w:r>
    </w:p>
    <w:p>
      <w:pPr>
        <w:pStyle w:val="ListBullet"/>
      </w:pPr>
      <w:r>
        <w:t>Lead time from order to delivery and installation (measurement will be scheduled once trim is in place).</w:t>
      </w:r>
    </w:p>
    <w:p>
      <w:pPr>
        <w:pStyle w:val="ListBullet"/>
      </w:pPr>
      <w:r>
        <w:t>Installation to be coordinated with GC after interior trim and paint; state estimated install duration.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Pricing</w:t>
      </w:r>
    </w:p>
    <w:p>
      <w:pPr>
        <w:pStyle w:val="ListBullet"/>
      </w:pPr>
      <w:r>
        <w:t>Lump sum for full scope (all openings per A504 - Glass), or unit price per opening with estimated total. Base your count on the drawing.</w:t>
      </w:r>
    </w:p>
    <w:p>
      <w:pPr>
        <w:pStyle w:val="ListBullet"/>
      </w:pPr>
      <w:r>
        <w:t>Price includes: product (blinds + motors), hardware, installation, removal of debris.</w:t>
      </w:r>
    </w:p>
    <w:p>
      <w:pPr>
        <w:pStyle w:val="ListBullet"/>
      </w:pPr>
      <w:r>
        <w:t>Alternates as separate line items if you're quoting more than one option (e.g. blackout, different material).</w:t>
      </w:r>
    </w:p>
    <w:p>
      <w:pPr>
        <w:pStyle w:val="ListBullet"/>
      </w:pPr>
      <w:r>
        <w:t>Payment terms (e.g. deposit on order, balance on completion; or per GC draw schedule).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Submittals</w:t>
      </w:r>
    </w:p>
    <w:p>
      <w:pPr>
        <w:pStyle w:val="ListBullet"/>
      </w:pPr>
      <w:r>
        <w:t>Product data sheets / cut sheets for proposed blind type(s).</w:t>
      </w:r>
    </w:p>
    <w:p>
      <w:pPr>
        <w:pStyle w:val="ListBullet"/>
      </w:pPr>
      <w:r>
        <w:t>Sample or sample availability for color/finish selection (post-award if needed).</w:t>
      </w:r>
    </w:p>
    <w:p>
      <w:pPr>
        <w:pStyle w:val="ListBullet"/>
      </w:pPr>
      <w:r>
        <w:t>Warranty (manufacturer and installer).</w:t>
      </w:r>
    </w:p>
    <w:p>
      <w:pPr>
        <w:pStyle w:val="ListBullet"/>
      </w:pPr>
      <w:r>
        <w:t>Exclusions or assumptions (e.g. specialty shapes, skylights, doors—included or excluded).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6. Proposal Format and Due Date</w:t>
      </w:r>
    </w:p>
    <w:p>
      <w:pPr>
        <w:pStyle w:val="ListNumber"/>
      </w:pPr>
      <w:r>
        <w:t>Cover letter with company name, contact person, phone, and email.</w:t>
      </w:r>
    </w:p>
    <w:p>
      <w:pPr>
        <w:pStyle w:val="ListNumber"/>
      </w:pPr>
      <w:r>
        <w:t>Scope summary: product type(s), what's in your base price (material + opacity), number of openings per drawing, alternates if any.</w:t>
      </w:r>
    </w:p>
    <w:p>
      <w:pPr>
        <w:pStyle w:val="ListNumber"/>
      </w:pPr>
      <w:r>
        <w:t>Pricing: lump sum and/or unit breakdown; payment terms.</w:t>
      </w:r>
    </w:p>
    <w:p>
      <w:pPr>
        <w:pStyle w:val="ListNumber"/>
      </w:pPr>
      <w:r>
        <w:t>Lead time and availability for order and installation.</w:t>
      </w:r>
    </w:p>
    <w:p>
      <w:pPr>
        <w:pStyle w:val="ListNumber"/>
      </w:pPr>
      <w:r>
        <w:t>Exceptions or assumptions.</w:t>
      </w:r>
    </w:p>
    <w:p>
      <w:pPr>
        <w:spacing w:after="120"/>
      </w:pPr>
      <w:r>
        <w:rPr>
          <w:b w:val="0"/>
        </w:rPr>
        <w:t>Submit proposals to: [Insert contact name/email]</w:t>
      </w:r>
    </w:p>
    <w:p>
      <w:pPr>
        <w:spacing w:after="120"/>
      </w:pPr>
      <w:r>
        <w:rPr>
          <w:b w:val="0"/>
        </w:rPr>
        <w:t>Due date: [Insert date]</w:t>
      </w:r>
    </w:p>
    <w:p/>
    <w:p>
      <w:pPr>
        <w:spacing w:after="120"/>
      </w:pPr>
      <w:r>
        <w:rPr>
          <w:b w:val="0"/>
        </w:rPr>
        <w:t>This RFP is a bid from the drawing only (no field verification before bid). Scope: supply and install motorized blinds (motors + blinds) per A504 - Glass. Contractor states in the proposal one base price and what it includes (material, opacity); alternates (e.g. blackout) as separate line items. Color/finish selected by Owner after award.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