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REQUEST FOR PROPOSAL</w:t>
        <w:br/>
      </w:r>
      <w:r>
        <w:rPr>
          <w:b/>
          <w:sz w:val="28"/>
        </w:rPr>
        <w:t>Appliance Package - Rodriguez Residence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160"/>
            <w:shd w:fill="D9EAF7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8640"/>
          </w:tcPr>
          <w:p>
            <w:r>
              <w:t>Rodriguez Residence - Oak Valley Estates Lot 5</w:t>
            </w:r>
          </w:p>
        </w:tc>
      </w:tr>
      <w:tr>
        <w:tc>
          <w:tcPr>
            <w:tcW w:type="dxa" w:w="2160"/>
            <w:shd w:fill="D9EAF7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8640"/>
          </w:tcPr>
          <w:p>
            <w:r>
              <w:t>646 W Liberty Lane, Kanarraville, UT 84742</w:t>
            </w:r>
          </w:p>
        </w:tc>
      </w:tr>
      <w:tr>
        <w:tc>
          <w:tcPr>
            <w:tcW w:type="dxa" w:w="2160"/>
            <w:shd w:fill="D9EAF7"/>
          </w:tcPr>
          <w:p>
            <w:r>
              <w:rPr>
                <w:b/>
              </w:rPr>
              <w:t>Issued by</w:t>
            </w:r>
          </w:p>
        </w:tc>
        <w:tc>
          <w:tcPr>
            <w:tcW w:type="dxa" w:w="8640"/>
          </w:tcPr>
          <w:p>
            <w:r>
              <w:t>RAC Inc. / Craig Engel</w:t>
            </w:r>
          </w:p>
        </w:tc>
      </w:tr>
      <w:tr>
        <w:tc>
          <w:tcPr>
            <w:tcW w:type="dxa" w:w="2160"/>
            <w:shd w:fill="D9EAF7"/>
          </w:tcPr>
          <w:p>
            <w:r>
              <w:rPr>
                <w:b/>
              </w:rPr>
              <w:t>Issued to</w:t>
            </w:r>
          </w:p>
        </w:tc>
        <w:tc>
          <w:tcPr>
            <w:tcW w:type="dxa" w:w="8640"/>
          </w:tcPr>
          <w:p>
            <w:r>
              <w:t>Haley Benware, BlvdHome</w:t>
            </w:r>
          </w:p>
        </w:tc>
      </w:tr>
      <w:tr>
        <w:tc>
          <w:tcPr>
            <w:tcW w:type="dxa" w:w="2160"/>
            <w:shd w:fill="D9EAF7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8640"/>
          </w:tcPr>
          <w:p>
            <w:r>
              <w:t>Prior Blvd appliance quote dated 9/3/2025; A900 / E100 appliance takeoff references</w:t>
            </w:r>
          </w:p>
        </w:tc>
      </w:tr>
    </w:tbl>
    <w:p>
      <w:pPr>
        <w:pStyle w:val="Heading1"/>
      </w:pPr>
      <w:r>
        <w:t>1. Intent</w:t>
      </w:r>
    </w:p>
    <w:p>
      <w:r>
        <w:t>RAC Inc. is requesting an updated, itemized appliance proposal for the Rodriguez Residence appliance package. The intent is to confirm current pricing, model availability, lead times, rough-in requirements, delivery/install options, and any required substitutions before final appliance order coordination.</w:t>
      </w:r>
    </w:p>
    <w:p>
      <w:pPr>
        <w:pStyle w:val="Heading1"/>
      </w:pPr>
      <w:r>
        <w:t>2. Scope Requested</w:t>
      </w:r>
    </w:p>
    <w:p>
      <w:pPr>
        <w:pStyle w:val="ListBullet"/>
        <w:spacing w:after="20"/>
      </w:pPr>
      <w:r>
        <w:t>Provide updated appliance pricing based on the prior Blvd quote dated 9/3/2025 for Oak Valley Estates Lot 5, Rodriguez Residence.</w:t>
      </w:r>
    </w:p>
    <w:p>
      <w:pPr>
        <w:pStyle w:val="ListBullet"/>
        <w:spacing w:after="20"/>
      </w:pPr>
      <w:r>
        <w:t>Confirm current manufacturer, exact model number, finish, quantity, dimensions, cut sheets, rough-in requirements, and lead times for each appliance.</w:t>
      </w:r>
    </w:p>
    <w:p>
      <w:pPr>
        <w:pStyle w:val="ListBullet"/>
        <w:spacing w:after="20"/>
      </w:pPr>
      <w:r>
        <w:t>Identify all required accessories: trim kits, panels, handles, filters, pumps, ducting parts, anti-tip devices, power cords, water-line kits, drain kits, and installation hardware.</w:t>
      </w:r>
    </w:p>
    <w:p>
      <w:pPr>
        <w:pStyle w:val="ListBullet"/>
        <w:spacing w:after="20"/>
      </w:pPr>
      <w:r>
        <w:t>Coordinate appliance dimensions and utility requirements with cabinet, electrical, plumbing, and HVAC/venting scopes before order release.</w:t>
      </w:r>
    </w:p>
    <w:p>
      <w:pPr>
        <w:pStyle w:val="ListBullet"/>
        <w:spacing w:after="20"/>
      </w:pPr>
      <w:r>
        <w:t>Quote delivery and installation/startup separately so RAC can choose supply-only or installed scope.</w:t>
      </w:r>
    </w:p>
    <w:p>
      <w:pPr>
        <w:pStyle w:val="ListBullet"/>
        <w:spacing w:after="20"/>
      </w:pPr>
      <w:r>
        <w:t>State assumptions, exclusions, tax, freight, delivery, install, warranty, deposit/payment terms, and price-validity period.</w:t>
      </w:r>
    </w:p>
    <w:p>
      <w:pPr>
        <w:pStyle w:val="Heading1"/>
      </w:pPr>
      <w:r>
        <w:t>3. Appliance Schedule to Price / Confirm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648"/>
            <w:shd w:fill="1F4E79"/>
          </w:tcPr>
          <w:p>
            <w:r>
              <w:rPr>
                <w:b/>
                <w:color w:val="FFFFFF"/>
                <w:sz w:val="17"/>
              </w:rPr>
              <w:t>Code</w:t>
            </w:r>
          </w:p>
        </w:tc>
        <w:tc>
          <w:tcPr>
            <w:tcW w:type="dxa" w:w="1152"/>
            <w:shd w:fill="1F4E79"/>
          </w:tcPr>
          <w:p>
            <w:r>
              <w:rPr>
                <w:b/>
                <w:color w:val="FFFFFF"/>
                <w:sz w:val="17"/>
              </w:rPr>
              <w:t>Location</w:t>
            </w:r>
          </w:p>
        </w:tc>
        <w:tc>
          <w:tcPr>
            <w:tcW w:type="dxa" w:w="2664"/>
            <w:shd w:fill="1F4E79"/>
          </w:tcPr>
          <w:p>
            <w:r>
              <w:rPr>
                <w:b/>
                <w:color w:val="FFFFFF"/>
                <w:sz w:val="17"/>
              </w:rPr>
              <w:t>Appliance</w:t>
            </w:r>
          </w:p>
        </w:tc>
        <w:tc>
          <w:tcPr>
            <w:tcW w:type="dxa" w:w="2232"/>
            <w:shd w:fill="1F4E79"/>
          </w:tcPr>
          <w:p>
            <w:r>
              <w:rPr>
                <w:b/>
                <w:color w:val="FFFFFF"/>
                <w:sz w:val="17"/>
              </w:rPr>
              <w:t>Manufacturer / Model</w:t>
            </w:r>
          </w:p>
        </w:tc>
        <w:tc>
          <w:tcPr>
            <w:tcW w:type="dxa" w:w="792"/>
            <w:shd w:fill="1F4E79"/>
          </w:tcPr>
          <w:p>
            <w:r>
              <w:rPr>
                <w:b/>
                <w:color w:val="FFFFFF"/>
                <w:sz w:val="17"/>
              </w:rPr>
              <w:t>Qty</w:t>
            </w:r>
          </w:p>
        </w:tc>
        <w:tc>
          <w:tcPr>
            <w:tcW w:type="dxa" w:w="3384"/>
            <w:shd w:fill="1F4E79"/>
          </w:tcPr>
          <w:p>
            <w:r>
              <w:rPr>
                <w:b/>
                <w:color w:val="FFFFFF"/>
                <w:sz w:val="17"/>
              </w:rPr>
              <w:t>Required Confirmation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6"/>
              </w:rPr>
              <w:t>A1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Kitchen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Integrated refrigerator/freezer column package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6"/>
              </w:rPr>
              <w:t>Thermador T36IR905SP + T36IF905SP</w:t>
            </w:r>
          </w:p>
        </w:tc>
        <w:tc>
          <w:tcPr>
            <w:tcW w:type="dxa" w:w="792"/>
            <w:vAlign w:val="top"/>
          </w:tcPr>
          <w:p>
            <w:r>
              <w:rPr>
                <w:sz w:val="16"/>
              </w:rPr>
              <w:t>1 package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Panel ready. Confirm package pricing, panels/handles, installation clearances, water/ice requirements.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6"/>
              </w:rPr>
              <w:t>A2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Kitchen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30 in. speed oven / convection combination unit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6"/>
              </w:rPr>
              <w:t>Thermador MEDMC301WS</w:t>
            </w:r>
          </w:p>
        </w:tc>
        <w:tc>
          <w:tcPr>
            <w:tcW w:type="dxa" w:w="792"/>
            <w:vAlign w:val="top"/>
          </w:tcPr>
          <w:p>
            <w:r>
              <w:rPr>
                <w:sz w:val="16"/>
              </w:rPr>
              <w:t>1 ea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Stainless / Masterpiece handles. Confirm current replacement model if discontinued.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6"/>
              </w:rPr>
              <w:t>A3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Kitchen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48 in. hood insert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6"/>
              </w:rPr>
              <w:t>Zephyr AK9446BS</w:t>
            </w:r>
          </w:p>
        </w:tc>
        <w:tc>
          <w:tcPr>
            <w:tcW w:type="dxa" w:w="792"/>
            <w:vAlign w:val="top"/>
          </w:tcPr>
          <w:p>
            <w:r>
              <w:rPr>
                <w:sz w:val="16"/>
              </w:rPr>
              <w:t>1 ea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Stainless. Confirm blower/CFM, duct size, make-up air considerations, and controls.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6"/>
              </w:rPr>
              <w:t>A4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Kitchen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24 in. dishwasher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6"/>
              </w:rPr>
              <w:t>Thermador model TBD / 1-2-Free program</w:t>
            </w:r>
          </w:p>
        </w:tc>
        <w:tc>
          <w:tcPr>
            <w:tcW w:type="dxa" w:w="792"/>
            <w:vAlign w:val="top"/>
          </w:tcPr>
          <w:p>
            <w:r>
              <w:rPr>
                <w:sz w:val="16"/>
              </w:rPr>
              <w:t>1 ea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Panel ready. Confirm qualification, exact model, included cost, panel/handle requirements.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6"/>
              </w:rPr>
              <w:t>A5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Kitchen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24 in. undercounter beverage center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6"/>
              </w:rPr>
              <w:t>Zephyr PRB24C01CPG</w:t>
            </w:r>
          </w:p>
        </w:tc>
        <w:tc>
          <w:tcPr>
            <w:tcW w:type="dxa" w:w="792"/>
            <w:vAlign w:val="top"/>
          </w:tcPr>
          <w:p>
            <w:r>
              <w:rPr>
                <w:sz w:val="16"/>
              </w:rPr>
              <w:t>1 ea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Panel ready. Confirm hinge/swing, ventilation, panel requirements.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6"/>
              </w:rPr>
              <w:t>A6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Kitchen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15 in. undercounter nugget ice maker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6"/>
              </w:rPr>
              <w:t>Scotsman SCN60GA-1SU</w:t>
            </w:r>
          </w:p>
        </w:tc>
        <w:tc>
          <w:tcPr>
            <w:tcW w:type="dxa" w:w="792"/>
            <w:vAlign w:val="top"/>
          </w:tcPr>
          <w:p>
            <w:r>
              <w:rPr>
                <w:sz w:val="16"/>
              </w:rPr>
              <w:t>1 ea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Panel ready. Confirm gravity drain vs pump option, filter, water connection, ventilation.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6"/>
              </w:rPr>
              <w:t>A7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ADU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36 in. counter-depth refrigerator/freezer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6"/>
              </w:rPr>
              <w:t>Frigidaire Gallery GRSC2352AF</w:t>
            </w:r>
          </w:p>
        </w:tc>
        <w:tc>
          <w:tcPr>
            <w:tcW w:type="dxa" w:w="792"/>
            <w:vAlign w:val="top"/>
          </w:tcPr>
          <w:p>
            <w:r>
              <w:rPr>
                <w:sz w:val="16"/>
              </w:rPr>
              <w:t>1 ea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Smudge-proof stainless. Confirm dimensions and availability.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6"/>
              </w:rPr>
              <w:t>A8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ADU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30 in. over-range microwave hood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6"/>
              </w:rPr>
              <w:t>Frigidaire FMOS1745BS</w:t>
            </w:r>
          </w:p>
        </w:tc>
        <w:tc>
          <w:tcPr>
            <w:tcW w:type="dxa" w:w="792"/>
            <w:vAlign w:val="top"/>
          </w:tcPr>
          <w:p>
            <w:r>
              <w:rPr>
                <w:sz w:val="16"/>
              </w:rPr>
              <w:t>1 ea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Stainless. Confirm venting configuration and rough-in.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6"/>
              </w:rPr>
              <w:t>A9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ADU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30 in. electric smooth-top range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6"/>
              </w:rPr>
              <w:t>Frigidaire FCRE3062AS</w:t>
            </w:r>
          </w:p>
        </w:tc>
        <w:tc>
          <w:tcPr>
            <w:tcW w:type="dxa" w:w="792"/>
            <w:vAlign w:val="top"/>
          </w:tcPr>
          <w:p>
            <w:r>
              <w:rPr>
                <w:sz w:val="16"/>
              </w:rPr>
              <w:t>1 ea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Stainless. Confirm circuit requirements and anti-tip kit.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6"/>
              </w:rPr>
              <w:t>A10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ADU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24 in. dishwasher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6"/>
              </w:rPr>
              <w:t>Frigidaire FFCD2413US</w:t>
            </w:r>
          </w:p>
        </w:tc>
        <w:tc>
          <w:tcPr>
            <w:tcW w:type="dxa" w:w="792"/>
            <w:vAlign w:val="top"/>
          </w:tcPr>
          <w:p>
            <w:r>
              <w:rPr>
                <w:sz w:val="16"/>
              </w:rPr>
              <w:t>1 ea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Stainless. Confirm rough-in and water/electrical requirements.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6"/>
              </w:rPr>
              <w:t>A11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ADU Laundry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Laundry set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6"/>
              </w:rPr>
              <w:t>GE GFW655SPVDS + GFD65ESPVDS</w:t>
            </w:r>
          </w:p>
        </w:tc>
        <w:tc>
          <w:tcPr>
            <w:tcW w:type="dxa" w:w="792"/>
            <w:vAlign w:val="top"/>
          </w:tcPr>
          <w:p>
            <w:r>
              <w:rPr>
                <w:sz w:val="16"/>
              </w:rPr>
              <w:t>1 set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Carbon graphite. Confirm side-by-side/stacking, venting, and drain-pan requirements.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6"/>
              </w:rPr>
              <w:t>A12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Laundry Room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LG wash tower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6"/>
              </w:rPr>
              <w:t>LG WKEX200HWA</w:t>
            </w:r>
          </w:p>
        </w:tc>
        <w:tc>
          <w:tcPr>
            <w:tcW w:type="dxa" w:w="792"/>
            <w:vAlign w:val="top"/>
          </w:tcPr>
          <w:p>
            <w:r>
              <w:rPr>
                <w:sz w:val="16"/>
              </w:rPr>
              <w:t>1 ea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White. Confirm electrical, venting, water, drain, and clearance requirements.</w:t>
            </w:r>
          </w:p>
        </w:tc>
      </w:tr>
    </w:tbl>
    <w:p>
      <w:r>
        <w:rPr>
          <w:b/>
        </w:rPr>
        <w:t xml:space="preserve">Pricing note: </w:t>
      </w:r>
      <w:r>
        <w:t>The prior quote subtotal was $38,409.00, sales tax $2,592.61, pro install $1,425.00, total $42,426.61. Please do not simply reissue the old quote; update pricing, availability, substitutions, and installation assumptions as of the current proposal date.</w:t>
      </w:r>
    </w:p>
    <w:p>
      <w:pPr>
        <w:pStyle w:val="Heading1"/>
      </w:pPr>
      <w:r>
        <w:t>4. Required Bid Format</w:t>
      </w:r>
    </w:p>
    <w:p>
      <w:pPr>
        <w:pStyle w:val="ListBullet"/>
        <w:spacing w:after="20"/>
      </w:pPr>
      <w:r>
        <w:t>Updated itemized quote by appliance code A1-A12.</w:t>
      </w:r>
    </w:p>
    <w:p>
      <w:pPr>
        <w:pStyle w:val="ListBullet"/>
        <w:spacing w:after="20"/>
      </w:pPr>
      <w:r>
        <w:t>Separate subtotal for appliance material, sales tax, freight/delivery, install/startup, and total.</w:t>
      </w:r>
    </w:p>
    <w:p>
      <w:pPr>
        <w:pStyle w:val="ListBullet"/>
        <w:spacing w:after="20"/>
      </w:pPr>
      <w:r>
        <w:t>Cut sheets/spec sheets for every appliance and any substituted model.</w:t>
      </w:r>
    </w:p>
    <w:p>
      <w:pPr>
        <w:pStyle w:val="ListBullet"/>
        <w:spacing w:after="20"/>
      </w:pPr>
      <w:r>
        <w:t>Lead time by item, with any long-lead or risk items flagged.</w:t>
      </w:r>
    </w:p>
    <w:p>
      <w:pPr>
        <w:pStyle w:val="ListBullet"/>
        <w:spacing w:after="20"/>
      </w:pPr>
      <w:r>
        <w:t>List of open questions or required owner selections before final order.</w:t>
      </w:r>
    </w:p>
    <w:p>
      <w:pPr>
        <w:pStyle w:val="ListBullet"/>
        <w:spacing w:after="20"/>
      </w:pPr>
      <w:r>
        <w:t>Confirmation whether the Thermador 1-2-Free dishwasher program applies and what conditions must be met.</w:t>
      </w:r>
    </w:p>
    <w:p>
      <w:pPr>
        <w:pStyle w:val="Heading1"/>
      </w:pPr>
      <w:r>
        <w:t>5. Alternates / Clarifications Requested</w:t>
      </w:r>
    </w:p>
    <w:p>
      <w:pPr>
        <w:pStyle w:val="ListBullet"/>
        <w:spacing w:after="20"/>
      </w:pPr>
      <w:r>
        <w:t>Any current model substitutions required because of availability or discontinued SKUs.</w:t>
      </w:r>
    </w:p>
    <w:p>
      <w:pPr>
        <w:pStyle w:val="ListBullet"/>
        <w:spacing w:after="20"/>
      </w:pPr>
      <w:r>
        <w:t>Owner-approved premium or better-value alternate package if it materially improves lead time, warranty, or cost.</w:t>
      </w:r>
    </w:p>
    <w:p>
      <w:pPr>
        <w:pStyle w:val="ListBullet"/>
        <w:spacing w:after="20"/>
      </w:pPr>
      <w:r>
        <w:t>Delivery-only versus delivery plus installation/startup as separate line items.</w:t>
      </w:r>
    </w:p>
    <w:p>
      <w:pPr>
        <w:pStyle w:val="ListBullet"/>
        <w:spacing w:after="20"/>
      </w:pPr>
      <w:r>
        <w:t>Optional extended warranty or service plan shown separately and not bundled into base price.</w:t>
      </w:r>
    </w:p>
    <w:p>
      <w:pPr>
        <w:pStyle w:val="ListBullet"/>
        <w:spacing w:after="20"/>
      </w:pPr>
      <w:r>
        <w:t>Panel/trim/handle kits and required accessories as separate clearly identified line items if not included.</w:t>
      </w:r>
    </w:p>
    <w:p>
      <w:pPr>
        <w:pStyle w:val="Heading1"/>
      </w:pPr>
      <w:r>
        <w:t>6. Coordination Requirements</w:t>
      </w:r>
    </w:p>
    <w:p>
      <w:pPr>
        <w:pStyle w:val="ListBullet"/>
        <w:spacing w:after="20"/>
      </w:pPr>
      <w:r>
        <w:t>Cabinet coordination: panel-ready refrigerator/freezer, dishwasher, beverage center, and ice maker panel/handle requirements must be identified clearly.</w:t>
      </w:r>
    </w:p>
    <w:p>
      <w:pPr>
        <w:pStyle w:val="ListBullet"/>
        <w:spacing w:after="20"/>
      </w:pPr>
      <w:r>
        <w:t>Electrical coordination: voltage, amperage, receptacle type/location, dedicated circuits, and any hardwire requirements must be listed by appliance.</w:t>
      </w:r>
    </w:p>
    <w:p>
      <w:pPr>
        <w:pStyle w:val="ListBullet"/>
        <w:spacing w:after="20"/>
      </w:pPr>
      <w:r>
        <w:t>Plumbing coordination: water supply, drain, gravity-drain versus pump requirements, filter requirements, and shutoff/access needs must be listed by appliance.</w:t>
      </w:r>
    </w:p>
    <w:p>
      <w:pPr>
        <w:pStyle w:val="ListBullet"/>
        <w:spacing w:after="20"/>
      </w:pPr>
      <w:r>
        <w:t>Ventilation coordination: hood insert dimensions, duct size, CFM, remote/wireless control requirements, and any make-up air considerations must be stated.</w:t>
      </w:r>
    </w:p>
    <w:p>
      <w:pPr>
        <w:pStyle w:val="ListBullet"/>
        <w:spacing w:after="20"/>
      </w:pPr>
      <w:r>
        <w:t>Delivery/install coordination: identify what Blvd includes, what GC must provide, and any required site conditions before delivery or installation.</w:t>
      </w:r>
    </w:p>
    <w:p>
      <w:pPr>
        <w:pStyle w:val="Heading1"/>
      </w:pPr>
      <w:r>
        <w:t>7. Proposal Return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D3"/>
          </w:tcPr>
          <w:p>
            <w:r>
              <w:rPr>
                <w:b/>
              </w:rPr>
              <w:t>Send proposal to</w:t>
            </w:r>
          </w:p>
        </w:tc>
        <w:tc>
          <w:tcPr>
            <w:tcW w:type="dxa" w:w="5328"/>
          </w:tcPr>
          <w:p>
            <w:r>
              <w:t>Craig Engel / RAC Inc. - racinc19@gmail.com</w:t>
            </w:r>
          </w:p>
        </w:tc>
      </w:tr>
      <w:tr>
        <w:tc>
          <w:tcPr>
            <w:tcW w:type="dxa" w:w="5328"/>
            <w:shd w:fill="D9EAD3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5328"/>
          </w:tcPr>
          <w:p>
            <w:r>
              <w:t>435-229-7360</w:t>
            </w:r>
          </w:p>
        </w:tc>
      </w:tr>
      <w:tr>
        <w:tc>
          <w:tcPr>
            <w:tcW w:type="dxa" w:w="5328"/>
            <w:shd w:fill="D9EAD3"/>
          </w:tcPr>
          <w:p>
            <w:r>
              <w:rPr>
                <w:b/>
              </w:rPr>
              <w:t>Requested response</w:t>
            </w:r>
          </w:p>
        </w:tc>
        <w:tc>
          <w:tcPr>
            <w:tcW w:type="dxa" w:w="5328"/>
          </w:tcPr>
          <w:p>
            <w:r>
              <w:t>Please return updated pricing, lead times, and cut sheets as soon as practical.</w:t>
            </w:r>
          </w:p>
        </w:tc>
      </w:tr>
      <w:tr>
        <w:tc>
          <w:tcPr>
            <w:tcW w:type="dxa" w:w="5328"/>
            <w:shd w:fill="D9EAD3"/>
          </w:tcPr>
          <w:p>
            <w:r>
              <w:rPr>
                <w:b/>
              </w:rPr>
              <w:t>Attachments / references</w:t>
            </w:r>
          </w:p>
        </w:tc>
        <w:tc>
          <w:tcPr>
            <w:tcW w:type="dxa" w:w="5328"/>
          </w:tcPr>
          <w:p>
            <w:r>
              <w:t>This RFP plus prior Blvd quote / project appliance takeoff if requested.</w:t>
            </w:r>
          </w:p>
        </w:tc>
      </w:tr>
    </w:tbl>
    <w:p>
      <w:pPr>
        <w:jc w:val="center"/>
      </w:pPr>
      <w:r>
        <w:rPr>
          <w:i/>
          <w:sz w:val="16"/>
        </w:rPr>
        <w:br/>
        <w:t>Prepared for RAC Inc. - Rodriguez Residence - Appliance RFP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" w:hAnsi="Apto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" w:hAnsi="Apto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ptos" w:hAnsi="Apto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ptos" w:hAnsi="Apto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ptos" w:hAnsi="Apto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ptos" w:hAnsi="Apto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hAnsi="Apto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ptos" w:hAnsi="Apto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ptos" w:hAnsi="Apto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ptos" w:hAnsi="Apto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ptos" w:hAnsi="Apto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ptos" w:hAnsi="Apto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ptos" w:hAnsi="Apto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hAnsi="Apto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ptos" w:hAnsi="Apto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ptos" w:hAnsi="Apto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ptos" w:hAnsi="Apto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ptos" w:hAnsi="Apto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ptos" w:hAnsi="Apto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ptos" w:hAnsi="Apto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ptos" w:hAnsi="Apto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ptos" w:hAnsi="Apto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