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Notes on MEDA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Noah Hoblet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6/4/2026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MEDA (Mars Environmental Dynamics Analyzer) is made up of six main sensors: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 sensor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Barometer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Relative humidity sensor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Thermocouples (to measure atmospheric temperatures)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Thermopiles (measure thermal IR brightness of surface and lower atmosphere)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Radiation and dust sensor (infer particle size distribution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Past rovers have been: Viking, Curiosity, and Insight.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The mission objectives of the Curiosity rover were to: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Explore Jezero Crate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Decypher its geological processes and history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Assess the past habitability of the region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Assess biosignature preservation. And,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for biosignatures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 is also intended to take samples and prepare them for the trip back to Earth and collect data in preparation for human exploration.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 with all other rover missions, it is designed to progress towards at least one of the three Strategic Knowledge Gaps (SKGs):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technology to enable the production of propellant or consumable oxygen from the Martian atmosphere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Characterize the dust to better understand its effects on human health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Measure surface weather to validate global models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MEDA was primarily designed to meet SKG #2, by characterizing the effects of the Martian dust to better understand its effects on human health.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Azimuthally: Measured clockwise from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Air Temperature System (ATS):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five thermocouple sensors placed around the rover, made up of wires with dissimilar metals, to detect the air temperature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Its operating range is 73 to 1023 degrees Kelvin, and has a resolution of 0.07 Kelvin. Its response speed is 0.045 seconds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Pressure Sensor: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Important for understanding global dynamics, dust cycles, etc.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The Martian atmosphere is made up of 95.1% Co2, approximately 30% of which is condensed in the Polar caps annually. Mars, similar to Earth, has Hadley Cell circulation.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Baroclinic Instability: A fluid-dynamic process where the rotation of the planet and temperature gradients cause disturbances to grow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Hydrostatic adjustment: Where fluid adjusts its density to return to equilibrium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Almost every sensor on the rover is built by Vaisala Incorporated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Barocap: Pressure moves capicator plates. It is not sensitive to the composition of a gas, only the pressure of it, making it behave the same on Mars as on Earth.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It is calibrated for 0-1400 Pascals (Pa). Accurate to plus or minus 5 Pascals.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Uses the condensing power of the air to measure its pressure with electronics. However, temperature is a factor in pressure, and thus must be computed by the device in order to calculate the pressure.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Barocap Resolution: 90% of the confidence range of the pressure valve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Short-term repeatability: Consistency. Measures the baseline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Humidity Sensor: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Works in 203-295 Kelvin at 0% Relative Humidity (RH) or 203-235 Kelvin at 100% Relative Humidity.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It detects relative humidity by absorbing the water vapor in the air, which changes its electrical capacity, which is detected by the sensor.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Thermal Infrared Sensor (TIRS)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Upward and downward longwave radiation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Five wavelength channels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 quantify the surface energy budget (SEB) of Mars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surface Albedo (reflectiveness)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Mars dust is Lambertian (the radiance is reflected equally)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Upward sensors can be used to indirectly detect water or ice clouds at nighttime.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Allow estimation of heat fluxes.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