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t xml:space="preserve">Türkçe başlık: İı Şş Ğğ Üü Öö Çç</w:t>
      </w:r>
    </w:p>
    <w:p>
      <w:pPr/>
      <w:r>
        <w:rPr>
          <w:b/>
          <w:bCs/>
          <w:i/>
          <w:iCs/>
        </w:rPr>
        <w:t xml:space="preserve">BOLD ITALIC test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36"/>
        <w:gridCol w:w="4536"/>
      </w:tblGrid>
      <w:tr>
        <w:tc>
          <w:tcPr>
            <w:tcW w:w="9072" w:type="dxa"/>
            <w:gridSpan w:val="2"/>
          </w:tcPr>
          <w:p>
            <w:pPr/>
            <w:r>
              <w:t xml:space="preserve">MERGED CELL</w:t>
            </w:r>
          </w:p>
        </w:tc>
      </w:tr>
      <w:tr>
        <w:tc>
          <w:tcPr>
            <w:tcW w:w="4536" w:type="dxa"/>
          </w:tcPr>
          <w:p>
            <w:pPr/>
            <w:r>
              <w:t xml:space="preserve">LEFT</w:t>
            </w:r>
          </w:p>
        </w:tc>
        <w:tc>
          <w:tcPr>
            <w:tcW w:w="4536" w:type="dxa"/>
          </w:tcPr>
          <w:p>
            <w:pPr/>
            <w:r>
              <w:t xml:space="preserve">RIGHT</w:t>
            </w:r>
          </w:p>
        </w:tc>
      </w:tr>
    </w:tbl>
    <w:p>
      <w:pPr/>
      <w:r>
        <w:drawing>
          <wp:inline distT="0" distB="0" distL="0" distR="0">
            <wp:extent cx="762000" cy="762000"/>
            <wp:docPr id="1" name="Resim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t xml:space="preserve">SECOND PAGE — Türkçe içerik</w:t>
      </w:r>
    </w:p>
    <w:sectPr>
      <w:headerReference w:type="default" r:id="rId2"/>
      <w:footerReference w:type="default" r:id="rId3"/>
      <w:pgSz w:w="11906" w:h="16838"/>
      <w:pgMar w:top="1418" w:right="1418" w:bottom="1418" w:left="1418" w:header="400" w:footer="4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/>
    <w:r>
      <w:t xml:space="preserve">FOOTER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/>
    <w:r>
      <w:t xml:space="preserve">HEADER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image1.png"/></Relationships>
</file>