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75E77" w14:textId="77777777" w:rsidR="00FD43EA" w:rsidRDefault="00DE3241">
      <w:pPr>
        <w:tabs>
          <w:tab w:val="left" w:pos="2164"/>
          <w:tab w:val="left" w:pos="2922"/>
        </w:tabs>
        <w:spacing w:before="206" w:line="360" w:lineRule="auto"/>
        <w:ind w:left="3"/>
        <w:jc w:val="center"/>
        <w:rPr>
          <w:sz w:val="36"/>
          <w:szCs w:val="36"/>
        </w:rPr>
      </w:pPr>
      <w:bookmarkStart w:id="0" w:name="_heading=h.gjdgxs" w:colFirst="0" w:colLast="0"/>
      <w:bookmarkEnd w:id="0"/>
      <w:r>
        <w:rPr>
          <w:rFonts w:ascii="Times New Roman" w:eastAsia="Times New Roman" w:hAnsi="Times New Roman" w:cs="Times New Roman"/>
          <w:noProof/>
          <w:sz w:val="20"/>
          <w:szCs w:val="20"/>
          <w:lang w:val="es-PE"/>
        </w:rPr>
        <w:drawing>
          <wp:inline distT="0" distB="0" distL="0" distR="0" wp14:anchorId="708410B6" wp14:editId="158208D6">
            <wp:extent cx="5400040" cy="874065"/>
            <wp:effectExtent l="0" t="0" r="0" b="0"/>
            <wp:docPr id="938579821" name="image1.png" descr="Archivo:LogoUCV 2018.png - Wikipedia, la enciclopedia libre"/>
            <wp:cNvGraphicFramePr/>
            <a:graphic xmlns:a="http://schemas.openxmlformats.org/drawingml/2006/main">
              <a:graphicData uri="http://schemas.openxmlformats.org/drawingml/2006/picture">
                <pic:pic xmlns:pic="http://schemas.openxmlformats.org/drawingml/2006/picture">
                  <pic:nvPicPr>
                    <pic:cNvPr id="0" name="image1.png" descr="Archivo:LogoUCV 2018.png - Wikipedia, la enciclopedia libre"/>
                    <pic:cNvPicPr preferRelativeResize="0"/>
                  </pic:nvPicPr>
                  <pic:blipFill>
                    <a:blip r:embed="rId8"/>
                    <a:srcRect/>
                    <a:stretch>
                      <a:fillRect/>
                    </a:stretch>
                  </pic:blipFill>
                  <pic:spPr>
                    <a:xfrm>
                      <a:off x="0" y="0"/>
                      <a:ext cx="5400040" cy="874065"/>
                    </a:xfrm>
                    <a:prstGeom prst="rect">
                      <a:avLst/>
                    </a:prstGeom>
                    <a:ln/>
                  </pic:spPr>
                </pic:pic>
              </a:graphicData>
            </a:graphic>
          </wp:inline>
        </w:drawing>
      </w:r>
    </w:p>
    <w:p w14:paraId="492FE22F" w14:textId="77777777" w:rsidR="00FD43EA" w:rsidRDefault="00DE3241">
      <w:pPr>
        <w:tabs>
          <w:tab w:val="left" w:pos="2164"/>
          <w:tab w:val="left" w:pos="2922"/>
        </w:tabs>
        <w:spacing w:before="206" w:line="360" w:lineRule="auto"/>
        <w:ind w:left="3"/>
        <w:jc w:val="center"/>
        <w:rPr>
          <w:sz w:val="36"/>
          <w:szCs w:val="36"/>
        </w:rPr>
      </w:pPr>
      <w:r>
        <w:rPr>
          <w:sz w:val="36"/>
          <w:szCs w:val="36"/>
        </w:rPr>
        <w:t>FACULTAD</w:t>
      </w:r>
      <w:r>
        <w:rPr>
          <w:sz w:val="36"/>
          <w:szCs w:val="36"/>
        </w:rPr>
        <w:tab/>
        <w:t>DE</w:t>
      </w:r>
      <w:r>
        <w:rPr>
          <w:sz w:val="36"/>
          <w:szCs w:val="36"/>
        </w:rPr>
        <w:tab/>
        <w:t>INGENIERÍA Y ARQUITECTURA</w:t>
      </w:r>
    </w:p>
    <w:p w14:paraId="4D04EE94" w14:textId="77777777" w:rsidR="00FD43EA" w:rsidRDefault="00DE3241">
      <w:pPr>
        <w:spacing w:before="206" w:line="360" w:lineRule="auto"/>
        <w:jc w:val="center"/>
        <w:rPr>
          <w:sz w:val="32"/>
          <w:szCs w:val="32"/>
        </w:rPr>
      </w:pPr>
      <w:r>
        <w:rPr>
          <w:sz w:val="32"/>
          <w:szCs w:val="32"/>
        </w:rPr>
        <w:t>ESCUELA PROFESIONAL DE INGENIERÍA DE SISTEMAS</w:t>
      </w:r>
    </w:p>
    <w:p w14:paraId="514184DF" w14:textId="77777777" w:rsidR="00FD43EA" w:rsidRDefault="00DE3241">
      <w:pPr>
        <w:widowControl/>
        <w:spacing w:after="160" w:line="360" w:lineRule="auto"/>
        <w:jc w:val="center"/>
        <w:rPr>
          <w:b/>
          <w:sz w:val="28"/>
          <w:szCs w:val="28"/>
        </w:rPr>
      </w:pPr>
      <w:r>
        <w:rPr>
          <w:b/>
          <w:sz w:val="28"/>
          <w:szCs w:val="28"/>
        </w:rPr>
        <w:t>Sistema Web para el Control de Inventario del Área de Informática del Poder Judicial, Ica, 2023</w:t>
      </w:r>
    </w:p>
    <w:p w14:paraId="5993486F" w14:textId="77777777" w:rsidR="00FD43EA" w:rsidRDefault="00FD43EA">
      <w:pPr>
        <w:widowControl/>
        <w:spacing w:after="160" w:line="360" w:lineRule="auto"/>
        <w:jc w:val="center"/>
        <w:rPr>
          <w:sz w:val="28"/>
          <w:szCs w:val="28"/>
        </w:rPr>
      </w:pPr>
    </w:p>
    <w:p w14:paraId="024EB9F9" w14:textId="77777777" w:rsidR="00FD43EA" w:rsidRDefault="00DE3241">
      <w:pPr>
        <w:spacing w:before="206" w:line="360" w:lineRule="auto"/>
        <w:jc w:val="center"/>
        <w:rPr>
          <w:b/>
          <w:sz w:val="24"/>
          <w:szCs w:val="24"/>
        </w:rPr>
      </w:pPr>
      <w:r>
        <w:rPr>
          <w:b/>
          <w:sz w:val="24"/>
          <w:szCs w:val="24"/>
        </w:rPr>
        <w:t>TESIS PARA OBTENER EL TITULO PROFESIONAL DE</w:t>
      </w:r>
    </w:p>
    <w:p w14:paraId="21412B4C" w14:textId="77777777" w:rsidR="00FD43EA" w:rsidRDefault="00DE3241">
      <w:pPr>
        <w:spacing w:before="206" w:line="360" w:lineRule="auto"/>
        <w:jc w:val="center"/>
        <w:rPr>
          <w:b/>
          <w:sz w:val="24"/>
          <w:szCs w:val="24"/>
        </w:rPr>
      </w:pPr>
      <w:r>
        <w:rPr>
          <w:b/>
          <w:sz w:val="24"/>
          <w:szCs w:val="24"/>
        </w:rPr>
        <w:t xml:space="preserve"> INGENIERO DE SISTEMAS</w:t>
      </w:r>
    </w:p>
    <w:p w14:paraId="5C26D209" w14:textId="77777777" w:rsidR="00FD43EA" w:rsidRDefault="00DE3241">
      <w:pPr>
        <w:spacing w:before="206" w:line="360" w:lineRule="auto"/>
        <w:jc w:val="center"/>
        <w:rPr>
          <w:b/>
          <w:sz w:val="24"/>
          <w:szCs w:val="24"/>
        </w:rPr>
      </w:pPr>
      <w:r>
        <w:rPr>
          <w:b/>
          <w:sz w:val="24"/>
          <w:szCs w:val="24"/>
        </w:rPr>
        <w:t>AUTORES:</w:t>
      </w:r>
    </w:p>
    <w:p w14:paraId="5854826D" w14:textId="77777777" w:rsidR="00FD43EA" w:rsidRDefault="00DE3241">
      <w:pPr>
        <w:spacing w:line="360" w:lineRule="auto"/>
        <w:jc w:val="center"/>
        <w:rPr>
          <w:sz w:val="24"/>
          <w:szCs w:val="24"/>
        </w:rPr>
      </w:pPr>
      <w:r>
        <w:rPr>
          <w:sz w:val="24"/>
          <w:szCs w:val="24"/>
        </w:rPr>
        <w:t xml:space="preserve">Melgar Seas, Miguel Angel </w:t>
      </w:r>
      <w:hyperlink r:id="rId9">
        <w:r>
          <w:rPr>
            <w:sz w:val="24"/>
            <w:szCs w:val="24"/>
          </w:rPr>
          <w:t>(</w:t>
        </w:r>
      </w:hyperlink>
      <w:hyperlink r:id="rId10">
        <w:r>
          <w:rPr>
            <w:color w:val="0563C1"/>
            <w:u w:val="single"/>
          </w:rPr>
          <w:t>orcid.org/0000-0002-1730-134X</w:t>
        </w:r>
      </w:hyperlink>
      <w:hyperlink r:id="rId11">
        <w:r>
          <w:rPr>
            <w:sz w:val="24"/>
            <w:szCs w:val="24"/>
          </w:rPr>
          <w:t>)</w:t>
        </w:r>
      </w:hyperlink>
    </w:p>
    <w:p w14:paraId="3D1C83A9" w14:textId="77777777" w:rsidR="00FD43EA" w:rsidRDefault="00DE3241">
      <w:pPr>
        <w:spacing w:before="206" w:line="360" w:lineRule="auto"/>
        <w:jc w:val="center"/>
      </w:pPr>
      <w:r>
        <w:rPr>
          <w:sz w:val="24"/>
          <w:szCs w:val="24"/>
        </w:rPr>
        <w:t>Comina Chacaliaza, Roberto Alejandro (</w:t>
      </w:r>
      <w:hyperlink r:id="rId12">
        <w:r>
          <w:rPr>
            <w:color w:val="0563C1"/>
            <w:sz w:val="24"/>
            <w:szCs w:val="24"/>
            <w:u w:val="single"/>
          </w:rPr>
          <w:t>orcid.org/0000-0001-5433-0628</w:t>
        </w:r>
      </w:hyperlink>
      <w:r>
        <w:rPr>
          <w:sz w:val="24"/>
          <w:szCs w:val="24"/>
        </w:rPr>
        <w:t>)</w:t>
      </w:r>
    </w:p>
    <w:p w14:paraId="09F3D219" w14:textId="77777777" w:rsidR="00FD43EA" w:rsidRDefault="00DE3241">
      <w:pPr>
        <w:spacing w:before="206" w:line="360" w:lineRule="auto"/>
        <w:jc w:val="center"/>
        <w:rPr>
          <w:b/>
          <w:sz w:val="24"/>
          <w:szCs w:val="24"/>
        </w:rPr>
      </w:pPr>
      <w:r>
        <w:rPr>
          <w:b/>
          <w:sz w:val="24"/>
          <w:szCs w:val="24"/>
        </w:rPr>
        <w:t>ASESOR:</w:t>
      </w:r>
    </w:p>
    <w:p w14:paraId="69CFCB8B" w14:textId="77777777" w:rsidR="00FD43EA" w:rsidRDefault="00DE3241">
      <w:pPr>
        <w:spacing w:before="206" w:line="360" w:lineRule="auto"/>
        <w:jc w:val="center"/>
        <w:rPr>
          <w:color w:val="212121"/>
        </w:rPr>
      </w:pPr>
      <w:r>
        <w:rPr>
          <w:sz w:val="24"/>
          <w:szCs w:val="24"/>
        </w:rPr>
        <w:t>Mg.</w:t>
      </w:r>
      <w:r>
        <w:t xml:space="preserve"> </w:t>
      </w:r>
      <w:r>
        <w:rPr>
          <w:sz w:val="24"/>
          <w:szCs w:val="24"/>
        </w:rPr>
        <w:t>Pacheco Pumaleque Alex Abelardo (</w:t>
      </w:r>
      <w:hyperlink r:id="rId13">
        <w:r>
          <w:rPr>
            <w:color w:val="0563C1"/>
            <w:sz w:val="24"/>
            <w:szCs w:val="24"/>
            <w:u w:val="single"/>
          </w:rPr>
          <w:t>orcid.org/0000-0001-9721-0730</w:t>
        </w:r>
      </w:hyperlink>
      <w:r>
        <w:rPr>
          <w:sz w:val="24"/>
          <w:szCs w:val="24"/>
        </w:rPr>
        <w:t>)</w:t>
      </w:r>
    </w:p>
    <w:p w14:paraId="63C071C1" w14:textId="77777777" w:rsidR="00FD43EA" w:rsidRDefault="00DE3241">
      <w:pPr>
        <w:spacing w:before="206" w:line="360" w:lineRule="auto"/>
        <w:jc w:val="center"/>
        <w:rPr>
          <w:b/>
          <w:color w:val="212121"/>
          <w:sz w:val="24"/>
          <w:szCs w:val="24"/>
        </w:rPr>
      </w:pPr>
      <w:r>
        <w:rPr>
          <w:b/>
          <w:color w:val="212121"/>
          <w:sz w:val="24"/>
          <w:szCs w:val="24"/>
        </w:rPr>
        <w:t>LÍNEA DE INVESTIGACIÓN:</w:t>
      </w:r>
    </w:p>
    <w:p w14:paraId="68D8E648" w14:textId="77777777" w:rsidR="00FD43EA" w:rsidRDefault="00DE3241">
      <w:pPr>
        <w:pBdr>
          <w:top w:val="nil"/>
          <w:left w:val="nil"/>
          <w:bottom w:val="nil"/>
          <w:right w:val="nil"/>
          <w:between w:val="nil"/>
        </w:pBdr>
        <w:spacing w:before="137" w:line="360" w:lineRule="auto"/>
        <w:jc w:val="center"/>
        <w:rPr>
          <w:color w:val="000000"/>
          <w:sz w:val="24"/>
          <w:szCs w:val="24"/>
        </w:rPr>
      </w:pPr>
      <w:r>
        <w:rPr>
          <w:color w:val="000000"/>
          <w:sz w:val="24"/>
          <w:szCs w:val="24"/>
        </w:rPr>
        <w:t>Sistemas de Información y Comunicaciones</w:t>
      </w:r>
    </w:p>
    <w:p w14:paraId="64074AF2" w14:textId="77777777" w:rsidR="00FD43EA" w:rsidRDefault="00FD43EA">
      <w:pPr>
        <w:pBdr>
          <w:top w:val="nil"/>
          <w:left w:val="nil"/>
          <w:bottom w:val="nil"/>
          <w:right w:val="nil"/>
          <w:between w:val="nil"/>
        </w:pBdr>
        <w:spacing w:before="10" w:line="360" w:lineRule="auto"/>
        <w:rPr>
          <w:color w:val="000000"/>
          <w:sz w:val="25"/>
          <w:szCs w:val="25"/>
        </w:rPr>
      </w:pPr>
    </w:p>
    <w:p w14:paraId="06D30A3F" w14:textId="77777777" w:rsidR="00FD43EA" w:rsidRDefault="00DE3241">
      <w:pPr>
        <w:pStyle w:val="Ttulo2"/>
        <w:spacing w:before="0" w:line="360" w:lineRule="auto"/>
        <w:ind w:left="3" w:right="5"/>
        <w:jc w:val="center"/>
      </w:pPr>
      <w:r>
        <w:t>LÍNEA DE RESPONSABILIDAD SOCIAL UNIVERSITARIA</w:t>
      </w:r>
    </w:p>
    <w:p w14:paraId="693CCEAD" w14:textId="77777777" w:rsidR="00FD43EA" w:rsidRDefault="00FD43EA">
      <w:pPr>
        <w:pBdr>
          <w:top w:val="nil"/>
          <w:left w:val="nil"/>
          <w:bottom w:val="nil"/>
          <w:right w:val="nil"/>
          <w:between w:val="nil"/>
        </w:pBdr>
        <w:spacing w:before="10" w:line="360" w:lineRule="auto"/>
        <w:rPr>
          <w:b/>
          <w:color w:val="000000"/>
          <w:sz w:val="25"/>
          <w:szCs w:val="25"/>
        </w:rPr>
      </w:pPr>
    </w:p>
    <w:p w14:paraId="5CD1C11A" w14:textId="77777777" w:rsidR="00FD43EA" w:rsidRDefault="00DE3241">
      <w:pPr>
        <w:pBdr>
          <w:top w:val="nil"/>
          <w:left w:val="nil"/>
          <w:bottom w:val="nil"/>
          <w:right w:val="nil"/>
          <w:between w:val="nil"/>
        </w:pBdr>
        <w:spacing w:before="1" w:line="360" w:lineRule="auto"/>
        <w:ind w:left="3" w:right="4"/>
        <w:jc w:val="center"/>
        <w:rPr>
          <w:color w:val="000000"/>
          <w:sz w:val="24"/>
          <w:szCs w:val="24"/>
        </w:rPr>
      </w:pPr>
      <w:r>
        <w:rPr>
          <w:color w:val="000000"/>
          <w:sz w:val="24"/>
          <w:szCs w:val="24"/>
        </w:rPr>
        <w:t>Desarrollo económico, empleo y emprendimiento</w:t>
      </w:r>
    </w:p>
    <w:p w14:paraId="75E9DEC1" w14:textId="77777777" w:rsidR="00FD43EA" w:rsidRDefault="00FD43EA">
      <w:pPr>
        <w:pBdr>
          <w:top w:val="nil"/>
          <w:left w:val="nil"/>
          <w:bottom w:val="nil"/>
          <w:right w:val="nil"/>
          <w:between w:val="nil"/>
        </w:pBdr>
        <w:spacing w:before="7" w:line="360" w:lineRule="auto"/>
        <w:rPr>
          <w:color w:val="000000"/>
          <w:sz w:val="25"/>
          <w:szCs w:val="25"/>
        </w:rPr>
      </w:pPr>
    </w:p>
    <w:p w14:paraId="281389ED" w14:textId="77777777" w:rsidR="00FD43EA" w:rsidRDefault="00DE3241">
      <w:pPr>
        <w:spacing w:line="360" w:lineRule="auto"/>
        <w:ind w:left="5"/>
        <w:jc w:val="center"/>
        <w:rPr>
          <w:b/>
        </w:rPr>
      </w:pPr>
      <w:r>
        <w:rPr>
          <w:b/>
        </w:rPr>
        <w:t>ICA — PERÚ</w:t>
      </w:r>
    </w:p>
    <w:p w14:paraId="109F0DA9" w14:textId="77777777" w:rsidR="00FD43EA" w:rsidRDefault="00DE3241">
      <w:pPr>
        <w:pBdr>
          <w:top w:val="nil"/>
          <w:left w:val="nil"/>
          <w:bottom w:val="nil"/>
          <w:right w:val="nil"/>
          <w:between w:val="nil"/>
        </w:pBdr>
        <w:spacing w:line="360" w:lineRule="auto"/>
        <w:ind w:left="145"/>
        <w:jc w:val="center"/>
        <w:rPr>
          <w:b/>
          <w:color w:val="000000"/>
          <w:sz w:val="24"/>
          <w:szCs w:val="24"/>
        </w:rPr>
      </w:pPr>
      <w:r>
        <w:rPr>
          <w:b/>
          <w:color w:val="000000"/>
          <w:sz w:val="24"/>
          <w:szCs w:val="24"/>
        </w:rPr>
        <w:t>2023</w:t>
      </w:r>
    </w:p>
    <w:p w14:paraId="40DBC797"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4A84B25D"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5FBB70B3"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34DF77D7"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C0553C2"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36B45D0"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5624501"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55FE2EB9"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135356B0"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F314B7E"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212A0B66"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65040DD0"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6792C285"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043D5FFB"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4197D6BB" w14:textId="77777777" w:rsidR="00FD43EA" w:rsidRDefault="00FD43EA">
      <w:pPr>
        <w:pBdr>
          <w:top w:val="nil"/>
          <w:left w:val="nil"/>
          <w:bottom w:val="nil"/>
          <w:right w:val="nil"/>
          <w:between w:val="nil"/>
        </w:pBdr>
        <w:spacing w:line="360" w:lineRule="auto"/>
        <w:ind w:left="145"/>
        <w:jc w:val="center"/>
        <w:rPr>
          <w:b/>
          <w:color w:val="000000"/>
          <w:sz w:val="24"/>
          <w:szCs w:val="24"/>
        </w:rPr>
      </w:pPr>
    </w:p>
    <w:p w14:paraId="7915A6C3" w14:textId="77777777" w:rsidR="00FD43EA" w:rsidRDefault="00DE3241">
      <w:pPr>
        <w:spacing w:line="360" w:lineRule="auto"/>
        <w:ind w:left="1416" w:firstLine="707"/>
        <w:rPr>
          <w:b/>
          <w:sz w:val="24"/>
          <w:szCs w:val="24"/>
        </w:rPr>
      </w:pPr>
      <w:r>
        <w:rPr>
          <w:b/>
          <w:sz w:val="24"/>
          <w:szCs w:val="24"/>
        </w:rPr>
        <w:t xml:space="preserve">                      Dedicatoria</w:t>
      </w:r>
    </w:p>
    <w:p w14:paraId="4EAB7715" w14:textId="77777777" w:rsidR="00FD43EA" w:rsidRDefault="00DE3241">
      <w:pPr>
        <w:spacing w:line="360" w:lineRule="auto"/>
        <w:ind w:left="2832" w:firstLine="708"/>
        <w:jc w:val="both"/>
        <w:rPr>
          <w:sz w:val="24"/>
          <w:szCs w:val="24"/>
        </w:rPr>
      </w:pPr>
      <w:r>
        <w:rPr>
          <w:sz w:val="24"/>
          <w:szCs w:val="24"/>
        </w:rPr>
        <w:t>Queridos familiares, amigos y seres queridos,</w:t>
      </w:r>
    </w:p>
    <w:p w14:paraId="23043E5E" w14:textId="77777777" w:rsidR="00FD43EA" w:rsidRDefault="00DE3241">
      <w:pPr>
        <w:spacing w:line="360" w:lineRule="auto"/>
        <w:ind w:left="3540"/>
        <w:jc w:val="both"/>
        <w:rPr>
          <w:sz w:val="24"/>
          <w:szCs w:val="24"/>
        </w:rPr>
      </w:pPr>
      <w:r>
        <w:rPr>
          <w:sz w:val="24"/>
          <w:szCs w:val="24"/>
        </w:rPr>
        <w:t>Quiero dedicar esta tesis a cada uno de ustedes, quienes han sido una parte fundamental en mi vida y en mi carrera académica. Agradezco a mi familia por su amor incondicional, su apoyo y su paciencia durante estos años de estudio. Sin su aliento constante, no habría llegado hasta aquí.</w:t>
      </w:r>
    </w:p>
    <w:p w14:paraId="74D9588A" w14:textId="77777777" w:rsidR="00FD43EA" w:rsidRDefault="00DE3241">
      <w:pPr>
        <w:spacing w:line="360" w:lineRule="auto"/>
        <w:ind w:left="3540"/>
        <w:jc w:val="both"/>
        <w:rPr>
          <w:sz w:val="24"/>
          <w:szCs w:val="24"/>
        </w:rPr>
      </w:pPr>
      <w:r>
        <w:rPr>
          <w:sz w:val="24"/>
          <w:szCs w:val="24"/>
        </w:rPr>
        <w:t>A mis amigos, quienes han sido mi roca en los momentos difíciles y han compartido conmigo los momentos más divertidos y memorables. Agradezco por su compañía y sus palabras de ánimo cuando lo necesitaba.</w:t>
      </w:r>
    </w:p>
    <w:p w14:paraId="51268F68" w14:textId="77777777" w:rsidR="00FD43EA" w:rsidRDefault="00DE3241">
      <w:pPr>
        <w:spacing w:line="360" w:lineRule="auto"/>
        <w:ind w:left="3540"/>
        <w:jc w:val="both"/>
        <w:rPr>
          <w:sz w:val="24"/>
          <w:szCs w:val="24"/>
        </w:rPr>
      </w:pPr>
      <w:r>
        <w:rPr>
          <w:sz w:val="24"/>
          <w:szCs w:val="24"/>
        </w:rPr>
        <w:t xml:space="preserve">¡Gracias a todos por haber formado parte de este camino y haberme acompañado en esta etapa tan importante de mi vida! </w:t>
      </w:r>
    </w:p>
    <w:p w14:paraId="4F586A90" w14:textId="77777777" w:rsidR="00FD43EA" w:rsidRDefault="00FD43EA">
      <w:pPr>
        <w:spacing w:line="360" w:lineRule="auto"/>
        <w:ind w:left="3540"/>
        <w:jc w:val="both"/>
        <w:rPr>
          <w:sz w:val="24"/>
          <w:szCs w:val="24"/>
        </w:rPr>
      </w:pPr>
    </w:p>
    <w:p w14:paraId="0DFCF1BA" w14:textId="77777777" w:rsidR="00FD43EA" w:rsidRDefault="00FD43EA">
      <w:pPr>
        <w:spacing w:line="360" w:lineRule="auto"/>
        <w:ind w:left="3540"/>
        <w:jc w:val="both"/>
        <w:rPr>
          <w:sz w:val="24"/>
          <w:szCs w:val="24"/>
        </w:rPr>
      </w:pPr>
    </w:p>
    <w:p w14:paraId="3BD23720" w14:textId="77777777" w:rsidR="00FD43EA" w:rsidRDefault="00FD43EA">
      <w:pPr>
        <w:spacing w:line="360" w:lineRule="auto"/>
        <w:ind w:left="3540"/>
        <w:jc w:val="both"/>
        <w:rPr>
          <w:sz w:val="24"/>
          <w:szCs w:val="24"/>
        </w:rPr>
      </w:pPr>
    </w:p>
    <w:p w14:paraId="0A999634" w14:textId="77777777" w:rsidR="00FD43EA" w:rsidRDefault="00FD43EA">
      <w:pPr>
        <w:spacing w:line="360" w:lineRule="auto"/>
        <w:ind w:left="3540"/>
        <w:jc w:val="both"/>
        <w:rPr>
          <w:sz w:val="24"/>
          <w:szCs w:val="24"/>
        </w:rPr>
      </w:pPr>
    </w:p>
    <w:p w14:paraId="4123F89F" w14:textId="77777777" w:rsidR="00FD43EA" w:rsidRDefault="00FD43EA">
      <w:pPr>
        <w:spacing w:line="360" w:lineRule="auto"/>
        <w:ind w:left="3540"/>
        <w:jc w:val="both"/>
        <w:rPr>
          <w:sz w:val="24"/>
          <w:szCs w:val="24"/>
        </w:rPr>
      </w:pPr>
    </w:p>
    <w:p w14:paraId="1C05BA4A" w14:textId="77777777" w:rsidR="00FD43EA" w:rsidRDefault="00FD43EA">
      <w:pPr>
        <w:spacing w:line="360" w:lineRule="auto"/>
        <w:ind w:left="3540"/>
        <w:jc w:val="both"/>
        <w:rPr>
          <w:sz w:val="24"/>
          <w:szCs w:val="24"/>
        </w:rPr>
      </w:pPr>
    </w:p>
    <w:p w14:paraId="22C86A26" w14:textId="77777777" w:rsidR="00FD43EA" w:rsidRDefault="00FD43EA">
      <w:pPr>
        <w:spacing w:line="360" w:lineRule="auto"/>
        <w:ind w:left="3540"/>
        <w:jc w:val="both"/>
        <w:rPr>
          <w:sz w:val="24"/>
          <w:szCs w:val="24"/>
        </w:rPr>
      </w:pPr>
    </w:p>
    <w:p w14:paraId="7D9CEF4B" w14:textId="77777777" w:rsidR="00FD43EA" w:rsidRDefault="00FD43EA">
      <w:pPr>
        <w:spacing w:line="360" w:lineRule="auto"/>
        <w:ind w:left="3540"/>
        <w:jc w:val="both"/>
        <w:rPr>
          <w:sz w:val="24"/>
          <w:szCs w:val="24"/>
        </w:rPr>
      </w:pPr>
    </w:p>
    <w:p w14:paraId="089518FE" w14:textId="77777777" w:rsidR="00FD43EA" w:rsidRDefault="00FD43EA">
      <w:pPr>
        <w:spacing w:line="360" w:lineRule="auto"/>
        <w:ind w:left="3540"/>
        <w:jc w:val="both"/>
        <w:rPr>
          <w:sz w:val="24"/>
          <w:szCs w:val="24"/>
        </w:rPr>
      </w:pPr>
    </w:p>
    <w:p w14:paraId="5AEC8EC8" w14:textId="77777777" w:rsidR="00FD43EA" w:rsidRDefault="00FD43EA">
      <w:pPr>
        <w:spacing w:line="360" w:lineRule="auto"/>
        <w:ind w:left="3540"/>
        <w:jc w:val="both"/>
        <w:rPr>
          <w:sz w:val="24"/>
          <w:szCs w:val="24"/>
        </w:rPr>
      </w:pPr>
    </w:p>
    <w:p w14:paraId="402E6593" w14:textId="77777777" w:rsidR="00FD43EA" w:rsidRDefault="00FD43EA">
      <w:pPr>
        <w:spacing w:line="360" w:lineRule="auto"/>
        <w:ind w:left="3540"/>
        <w:jc w:val="both"/>
        <w:rPr>
          <w:sz w:val="24"/>
          <w:szCs w:val="24"/>
        </w:rPr>
      </w:pPr>
    </w:p>
    <w:p w14:paraId="4EFB86DA" w14:textId="77777777" w:rsidR="00FD43EA" w:rsidRDefault="00DE3241">
      <w:pPr>
        <w:spacing w:line="360" w:lineRule="auto"/>
        <w:ind w:left="2124" w:firstLine="707"/>
        <w:rPr>
          <w:b/>
          <w:sz w:val="24"/>
          <w:szCs w:val="24"/>
        </w:rPr>
      </w:pPr>
      <w:r>
        <w:rPr>
          <w:b/>
          <w:sz w:val="24"/>
          <w:szCs w:val="24"/>
        </w:rPr>
        <w:t>Agradecimiento</w:t>
      </w:r>
    </w:p>
    <w:p w14:paraId="227139DB" w14:textId="77777777" w:rsidR="00FD43EA" w:rsidRDefault="00DE3241">
      <w:pPr>
        <w:spacing w:line="360" w:lineRule="auto"/>
        <w:ind w:left="2832"/>
        <w:jc w:val="both"/>
        <w:rPr>
          <w:sz w:val="24"/>
          <w:szCs w:val="24"/>
        </w:rPr>
      </w:pPr>
      <w:r>
        <w:rPr>
          <w:sz w:val="24"/>
          <w:szCs w:val="24"/>
        </w:rPr>
        <w:t>Quiero dedicar unas palabras especiales de agradecimiento a mis padres, quienes han sido un pilar fundamental en mi vida y en la realización de esta tesis.</w:t>
      </w:r>
    </w:p>
    <w:p w14:paraId="6CC5462C" w14:textId="77777777" w:rsidR="00FD43EA" w:rsidRDefault="00DE3241">
      <w:pPr>
        <w:spacing w:line="360" w:lineRule="auto"/>
        <w:ind w:left="2832"/>
        <w:jc w:val="both"/>
        <w:rPr>
          <w:sz w:val="24"/>
          <w:szCs w:val="24"/>
        </w:rPr>
      </w:pPr>
      <w:r>
        <w:rPr>
          <w:sz w:val="24"/>
          <w:szCs w:val="24"/>
        </w:rPr>
        <w:t>Gracias a ustedes, he aprendido el valor del esfuerzo, la perseverancia y la disciplina. Han sido mi principal apoyo en todos los momentos de mi vida, incluyendo los momentos más difíciles. Nunca me han dejado solo/a y siempre han estado ahí para brindarme su amor y su aliento.</w:t>
      </w:r>
    </w:p>
    <w:p w14:paraId="6721E7FD" w14:textId="77777777" w:rsidR="00FD43EA" w:rsidRDefault="00DE3241">
      <w:pPr>
        <w:spacing w:line="360" w:lineRule="auto"/>
        <w:ind w:left="2832"/>
        <w:jc w:val="both"/>
        <w:rPr>
          <w:sz w:val="24"/>
          <w:szCs w:val="24"/>
        </w:rPr>
      </w:pPr>
      <w:r>
        <w:rPr>
          <w:sz w:val="24"/>
          <w:szCs w:val="24"/>
        </w:rPr>
        <w:t>Agradezco especialmente por haberme educado en un ambiente de respeto, tolerancia y responsabilidad, valores que me han guiado en mi camino académico y personal.</w:t>
      </w:r>
    </w:p>
    <w:p w14:paraId="1ACDC53B" w14:textId="77777777" w:rsidR="00FD43EA" w:rsidRDefault="00DE3241">
      <w:pPr>
        <w:spacing w:line="360" w:lineRule="auto"/>
        <w:ind w:left="2832"/>
        <w:jc w:val="both"/>
        <w:rPr>
          <w:sz w:val="24"/>
          <w:szCs w:val="24"/>
        </w:rPr>
      </w:pPr>
      <w:r>
        <w:rPr>
          <w:sz w:val="24"/>
          <w:szCs w:val="24"/>
        </w:rPr>
        <w:t>Gracias por motivarme a seguir adelante en los momentos en que pensé que no podía, por estar a mi lado en cada paso de este camino y por inculcarme la pasión por aprender.</w:t>
      </w:r>
    </w:p>
    <w:p w14:paraId="6314269F" w14:textId="77777777" w:rsidR="00FD43EA" w:rsidRDefault="00DE3241">
      <w:pPr>
        <w:spacing w:line="360" w:lineRule="auto"/>
        <w:ind w:left="2832"/>
        <w:jc w:val="both"/>
        <w:rPr>
          <w:sz w:val="24"/>
          <w:szCs w:val="24"/>
        </w:rPr>
      </w:pPr>
      <w:r>
        <w:rPr>
          <w:sz w:val="24"/>
          <w:szCs w:val="24"/>
        </w:rPr>
        <w:t>Esta tesis es también un logro suyo, por su dedicación y sacrificio en apoyarme en cada uno de mis sueños y metas.</w:t>
      </w:r>
    </w:p>
    <w:p w14:paraId="171A98D3" w14:textId="77777777" w:rsidR="00FD43EA" w:rsidRDefault="00DE3241">
      <w:pPr>
        <w:spacing w:line="360" w:lineRule="auto"/>
        <w:ind w:left="2832"/>
        <w:jc w:val="both"/>
        <w:rPr>
          <w:sz w:val="24"/>
          <w:szCs w:val="24"/>
        </w:rPr>
      </w:pPr>
      <w:r>
        <w:rPr>
          <w:sz w:val="24"/>
          <w:szCs w:val="24"/>
        </w:rPr>
        <w:t>Los quiero y les agradezco de todo corazón.</w:t>
      </w:r>
    </w:p>
    <w:p w14:paraId="7265A22D" w14:textId="77777777" w:rsidR="00FD43EA" w:rsidRDefault="00FD43EA">
      <w:pPr>
        <w:spacing w:line="360" w:lineRule="auto"/>
        <w:ind w:left="2832"/>
        <w:jc w:val="both"/>
        <w:rPr>
          <w:sz w:val="24"/>
          <w:szCs w:val="24"/>
        </w:rPr>
      </w:pPr>
    </w:p>
    <w:p w14:paraId="400B9C26" w14:textId="77777777" w:rsidR="00FD43EA" w:rsidRDefault="00FD43EA">
      <w:pPr>
        <w:spacing w:line="360" w:lineRule="auto"/>
        <w:ind w:left="2832"/>
        <w:jc w:val="both"/>
        <w:rPr>
          <w:sz w:val="24"/>
          <w:szCs w:val="24"/>
        </w:rPr>
      </w:pPr>
    </w:p>
    <w:p w14:paraId="77CB26DA" w14:textId="77777777" w:rsidR="00BE4599" w:rsidRDefault="00BE4599">
      <w:pPr>
        <w:spacing w:line="360" w:lineRule="auto"/>
        <w:ind w:left="2832"/>
        <w:jc w:val="both"/>
        <w:rPr>
          <w:sz w:val="24"/>
          <w:szCs w:val="24"/>
        </w:rPr>
      </w:pPr>
    </w:p>
    <w:p w14:paraId="187224C4" w14:textId="77777777" w:rsidR="00FD43EA" w:rsidRDefault="00DE3241">
      <w:pPr>
        <w:spacing w:line="360" w:lineRule="auto"/>
        <w:jc w:val="center"/>
        <w:rPr>
          <w:b/>
          <w:sz w:val="24"/>
          <w:szCs w:val="24"/>
        </w:rPr>
      </w:pPr>
      <w:bookmarkStart w:id="1" w:name="_heading=h.30j0zll" w:colFirst="0" w:colLast="0"/>
      <w:bookmarkEnd w:id="1"/>
      <w:r>
        <w:rPr>
          <w:b/>
          <w:sz w:val="24"/>
          <w:szCs w:val="24"/>
        </w:rPr>
        <w:t>Índice de tablas</w:t>
      </w:r>
    </w:p>
    <w:p w14:paraId="6DF92733" w14:textId="77777777" w:rsidR="00FD43EA" w:rsidRDefault="00DE3241">
      <w:pPr>
        <w:spacing w:line="360" w:lineRule="auto"/>
        <w:rPr>
          <w:sz w:val="24"/>
          <w:szCs w:val="24"/>
        </w:rPr>
      </w:pPr>
      <w:r>
        <w:rPr>
          <w:sz w:val="24"/>
          <w:szCs w:val="24"/>
        </w:rPr>
        <w:t>Tabla 1. Operacionalización de la variable dependiente</w:t>
      </w:r>
      <w:r>
        <w:rPr>
          <w:sz w:val="24"/>
          <w:szCs w:val="24"/>
        </w:rPr>
        <w:tab/>
      </w:r>
      <w:r>
        <w:rPr>
          <w:sz w:val="24"/>
          <w:szCs w:val="24"/>
        </w:rPr>
        <w:tab/>
      </w:r>
      <w:r>
        <w:rPr>
          <w:sz w:val="24"/>
          <w:szCs w:val="24"/>
        </w:rPr>
        <w:tab/>
        <w:t>15</w:t>
      </w:r>
    </w:p>
    <w:p w14:paraId="0A61D1FB" w14:textId="77777777" w:rsidR="00FD43EA" w:rsidRDefault="00DE3241">
      <w:pPr>
        <w:spacing w:line="360" w:lineRule="auto"/>
        <w:rPr>
          <w:sz w:val="24"/>
          <w:szCs w:val="24"/>
        </w:rPr>
      </w:pPr>
      <w:r>
        <w:rPr>
          <w:sz w:val="24"/>
          <w:szCs w:val="24"/>
        </w:rPr>
        <w:t>Tabla 2. Población de estudio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16</w:t>
      </w:r>
    </w:p>
    <w:p w14:paraId="65C146CC" w14:textId="77777777" w:rsidR="00FD43EA" w:rsidRDefault="00DE3241">
      <w:pPr>
        <w:spacing w:line="360" w:lineRule="auto"/>
        <w:rPr>
          <w:sz w:val="24"/>
          <w:szCs w:val="24"/>
        </w:rPr>
      </w:pPr>
      <w:r>
        <w:rPr>
          <w:sz w:val="24"/>
          <w:szCs w:val="24"/>
        </w:rPr>
        <w:t>Tabla 3. Ficha técnica del instrumento</w:t>
      </w:r>
      <w:r>
        <w:rPr>
          <w:sz w:val="24"/>
          <w:szCs w:val="24"/>
        </w:rPr>
        <w:tab/>
      </w:r>
      <w:r>
        <w:rPr>
          <w:sz w:val="24"/>
          <w:szCs w:val="24"/>
        </w:rPr>
        <w:tab/>
      </w:r>
      <w:r>
        <w:rPr>
          <w:sz w:val="24"/>
          <w:szCs w:val="24"/>
        </w:rPr>
        <w:tab/>
      </w:r>
      <w:r>
        <w:rPr>
          <w:sz w:val="24"/>
          <w:szCs w:val="24"/>
        </w:rPr>
        <w:tab/>
      </w:r>
      <w:r>
        <w:rPr>
          <w:sz w:val="24"/>
          <w:szCs w:val="24"/>
        </w:rPr>
        <w:tab/>
      </w:r>
      <w:r>
        <w:rPr>
          <w:sz w:val="24"/>
          <w:szCs w:val="24"/>
        </w:rPr>
        <w:tab/>
        <w:t>18</w:t>
      </w:r>
    </w:p>
    <w:p w14:paraId="42C5FE4A" w14:textId="77777777" w:rsidR="00FD43EA" w:rsidRDefault="00DE3241">
      <w:pPr>
        <w:spacing w:line="360" w:lineRule="auto"/>
        <w:rPr>
          <w:sz w:val="24"/>
          <w:szCs w:val="24"/>
        </w:rPr>
      </w:pPr>
      <w:r>
        <w:rPr>
          <w:sz w:val="24"/>
          <w:szCs w:val="24"/>
        </w:rPr>
        <w:t>Tabla 4. Expertos que legitimaron los instrumentos de recolección de datos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18</w:t>
      </w:r>
    </w:p>
    <w:p w14:paraId="40B9323A" w14:textId="77777777" w:rsidR="00FD43EA" w:rsidRDefault="00DE3241">
      <w:pPr>
        <w:spacing w:line="360" w:lineRule="auto"/>
        <w:rPr>
          <w:sz w:val="24"/>
          <w:szCs w:val="24"/>
        </w:rPr>
      </w:pPr>
      <w:r>
        <w:rPr>
          <w:sz w:val="24"/>
          <w:szCs w:val="24"/>
        </w:rPr>
        <w:t>Tabla 5. Medidas descriptivas del indicador TRI.</w:t>
      </w:r>
      <w:r>
        <w:rPr>
          <w:sz w:val="24"/>
          <w:szCs w:val="24"/>
        </w:rPr>
        <w:tab/>
      </w:r>
      <w:r>
        <w:rPr>
          <w:sz w:val="24"/>
          <w:szCs w:val="24"/>
        </w:rPr>
        <w:tab/>
      </w:r>
      <w:r>
        <w:rPr>
          <w:sz w:val="24"/>
          <w:szCs w:val="24"/>
        </w:rPr>
        <w:tab/>
      </w:r>
      <w:r>
        <w:rPr>
          <w:sz w:val="24"/>
          <w:szCs w:val="24"/>
        </w:rPr>
        <w:tab/>
        <w:t>21</w:t>
      </w:r>
    </w:p>
    <w:p w14:paraId="1BC8B0A4" w14:textId="77777777" w:rsidR="00FD43EA" w:rsidRDefault="00DE3241">
      <w:pPr>
        <w:spacing w:line="360" w:lineRule="auto"/>
        <w:rPr>
          <w:sz w:val="24"/>
          <w:szCs w:val="24"/>
        </w:rPr>
      </w:pPr>
      <w:r>
        <w:rPr>
          <w:sz w:val="24"/>
          <w:szCs w:val="24"/>
        </w:rPr>
        <w:t>Tabla 6. Medidas descriptivas del indicador TUTI.</w:t>
      </w:r>
      <w:r>
        <w:rPr>
          <w:sz w:val="24"/>
          <w:szCs w:val="24"/>
        </w:rPr>
        <w:tab/>
      </w:r>
      <w:r>
        <w:rPr>
          <w:sz w:val="24"/>
          <w:szCs w:val="24"/>
        </w:rPr>
        <w:tab/>
      </w:r>
      <w:r>
        <w:rPr>
          <w:sz w:val="24"/>
          <w:szCs w:val="24"/>
        </w:rPr>
        <w:tab/>
      </w:r>
      <w:r>
        <w:rPr>
          <w:sz w:val="24"/>
          <w:szCs w:val="24"/>
        </w:rPr>
        <w:tab/>
        <w:t>22</w:t>
      </w:r>
    </w:p>
    <w:p w14:paraId="7D2D47AF" w14:textId="77777777" w:rsidR="00FD43EA" w:rsidRDefault="00DE3241">
      <w:pPr>
        <w:spacing w:line="360" w:lineRule="auto"/>
        <w:rPr>
          <w:sz w:val="24"/>
          <w:szCs w:val="24"/>
        </w:rPr>
      </w:pPr>
      <w:r>
        <w:rPr>
          <w:sz w:val="24"/>
          <w:szCs w:val="24"/>
        </w:rPr>
        <w:t>Tabla 7. Test de normalidad del indicador TRI.</w:t>
      </w:r>
      <w:r>
        <w:rPr>
          <w:sz w:val="24"/>
          <w:szCs w:val="24"/>
        </w:rPr>
        <w:tab/>
        <w:t>23</w:t>
      </w:r>
    </w:p>
    <w:p w14:paraId="4D24090C" w14:textId="77777777" w:rsidR="00FD43EA" w:rsidRDefault="00DE3241">
      <w:pPr>
        <w:spacing w:line="360" w:lineRule="auto"/>
        <w:rPr>
          <w:sz w:val="24"/>
          <w:szCs w:val="24"/>
        </w:rPr>
      </w:pPr>
      <w:r>
        <w:rPr>
          <w:sz w:val="24"/>
          <w:szCs w:val="24"/>
        </w:rPr>
        <w:t>Tabla 8. Test de normalidad del indicador TUTI.</w:t>
      </w:r>
      <w:r>
        <w:rPr>
          <w:sz w:val="24"/>
          <w:szCs w:val="24"/>
        </w:rPr>
        <w:tab/>
      </w:r>
      <w:r>
        <w:rPr>
          <w:sz w:val="24"/>
          <w:szCs w:val="24"/>
        </w:rPr>
        <w:tab/>
      </w:r>
      <w:r>
        <w:rPr>
          <w:sz w:val="24"/>
          <w:szCs w:val="24"/>
        </w:rPr>
        <w:tab/>
      </w:r>
      <w:r>
        <w:rPr>
          <w:sz w:val="24"/>
          <w:szCs w:val="24"/>
        </w:rPr>
        <w:tab/>
        <w:t>24</w:t>
      </w:r>
    </w:p>
    <w:p w14:paraId="7A7BF097" w14:textId="77777777" w:rsidR="00FD43EA" w:rsidRDefault="00DE3241">
      <w:pPr>
        <w:spacing w:line="360" w:lineRule="auto"/>
        <w:rPr>
          <w:sz w:val="24"/>
          <w:szCs w:val="24"/>
        </w:rPr>
      </w:pPr>
      <w:r>
        <w:rPr>
          <w:sz w:val="24"/>
          <w:szCs w:val="24"/>
        </w:rPr>
        <w:t>Tabla 9. Rangos del indicador TRI.</w:t>
      </w:r>
      <w:r>
        <w:rPr>
          <w:sz w:val="24"/>
          <w:szCs w:val="24"/>
        </w:rPr>
        <w:tab/>
      </w:r>
      <w:r>
        <w:rPr>
          <w:sz w:val="24"/>
          <w:szCs w:val="24"/>
        </w:rPr>
        <w:tab/>
      </w:r>
      <w:r>
        <w:rPr>
          <w:sz w:val="24"/>
          <w:szCs w:val="24"/>
        </w:rPr>
        <w:tab/>
      </w:r>
      <w:r>
        <w:rPr>
          <w:sz w:val="24"/>
          <w:szCs w:val="24"/>
        </w:rPr>
        <w:tab/>
      </w:r>
      <w:r>
        <w:rPr>
          <w:sz w:val="24"/>
          <w:szCs w:val="24"/>
        </w:rPr>
        <w:tab/>
      </w:r>
      <w:r>
        <w:rPr>
          <w:sz w:val="24"/>
          <w:szCs w:val="24"/>
        </w:rPr>
        <w:tab/>
        <w:t>25</w:t>
      </w:r>
    </w:p>
    <w:p w14:paraId="7FC9CBE2" w14:textId="77777777" w:rsidR="00FD43EA" w:rsidRDefault="00DE3241">
      <w:pPr>
        <w:spacing w:line="360" w:lineRule="auto"/>
        <w:rPr>
          <w:sz w:val="24"/>
          <w:szCs w:val="24"/>
        </w:rPr>
      </w:pPr>
      <w:r>
        <w:rPr>
          <w:sz w:val="24"/>
          <w:szCs w:val="24"/>
        </w:rPr>
        <w:t>Tabla 10. Estadísticas de contraste del indicador TRI.</w:t>
      </w:r>
      <w:r>
        <w:rPr>
          <w:sz w:val="24"/>
          <w:szCs w:val="24"/>
        </w:rPr>
        <w:tab/>
      </w:r>
      <w:r>
        <w:rPr>
          <w:sz w:val="24"/>
          <w:szCs w:val="24"/>
        </w:rPr>
        <w:tab/>
      </w:r>
      <w:r>
        <w:rPr>
          <w:sz w:val="24"/>
          <w:szCs w:val="24"/>
        </w:rPr>
        <w:tab/>
        <w:t>25</w:t>
      </w:r>
    </w:p>
    <w:p w14:paraId="7B9FA731" w14:textId="77777777" w:rsidR="00FD43EA" w:rsidRDefault="00DE3241">
      <w:pPr>
        <w:spacing w:line="360" w:lineRule="auto"/>
        <w:rPr>
          <w:sz w:val="24"/>
          <w:szCs w:val="24"/>
        </w:rPr>
      </w:pPr>
      <w:r>
        <w:rPr>
          <w:sz w:val="24"/>
          <w:szCs w:val="24"/>
        </w:rPr>
        <w:t>Tabla 11. Rangos del indicador TUTI.</w:t>
      </w:r>
      <w:r>
        <w:rPr>
          <w:sz w:val="24"/>
          <w:szCs w:val="24"/>
        </w:rPr>
        <w:tab/>
      </w:r>
      <w:r>
        <w:rPr>
          <w:sz w:val="24"/>
          <w:szCs w:val="24"/>
        </w:rPr>
        <w:tab/>
      </w:r>
      <w:r>
        <w:rPr>
          <w:sz w:val="24"/>
          <w:szCs w:val="24"/>
        </w:rPr>
        <w:tab/>
      </w:r>
      <w:r>
        <w:rPr>
          <w:sz w:val="24"/>
          <w:szCs w:val="24"/>
        </w:rPr>
        <w:tab/>
      </w:r>
      <w:r>
        <w:rPr>
          <w:sz w:val="24"/>
          <w:szCs w:val="24"/>
        </w:rPr>
        <w:tab/>
      </w:r>
      <w:r>
        <w:rPr>
          <w:sz w:val="24"/>
          <w:szCs w:val="24"/>
        </w:rPr>
        <w:tab/>
        <w:t>26</w:t>
      </w:r>
    </w:p>
    <w:p w14:paraId="36DDFA03" w14:textId="77777777" w:rsidR="00FD43EA" w:rsidRDefault="00DE3241">
      <w:pPr>
        <w:spacing w:line="360" w:lineRule="auto"/>
        <w:rPr>
          <w:sz w:val="24"/>
          <w:szCs w:val="24"/>
        </w:rPr>
      </w:pPr>
      <w:r>
        <w:rPr>
          <w:sz w:val="24"/>
          <w:szCs w:val="24"/>
        </w:rPr>
        <w:t>Tabla 12. Estadísticas de contraste del indicador TUTI.</w:t>
      </w:r>
      <w:r>
        <w:rPr>
          <w:sz w:val="24"/>
          <w:szCs w:val="24"/>
        </w:rPr>
        <w:tab/>
      </w:r>
      <w:r>
        <w:rPr>
          <w:sz w:val="24"/>
          <w:szCs w:val="24"/>
        </w:rPr>
        <w:tab/>
      </w:r>
      <w:r>
        <w:rPr>
          <w:sz w:val="24"/>
          <w:szCs w:val="24"/>
        </w:rPr>
        <w:tab/>
        <w:t>26</w:t>
      </w:r>
    </w:p>
    <w:p w14:paraId="7CCD1EA0" w14:textId="77777777" w:rsidR="00FD43EA" w:rsidRDefault="00FD43EA">
      <w:pPr>
        <w:spacing w:line="360" w:lineRule="auto"/>
        <w:ind w:left="2832"/>
        <w:jc w:val="both"/>
        <w:rPr>
          <w:sz w:val="24"/>
          <w:szCs w:val="24"/>
        </w:rPr>
      </w:pPr>
    </w:p>
    <w:p w14:paraId="641CE2A6" w14:textId="77777777" w:rsidR="00FD43EA" w:rsidRDefault="00FD43EA">
      <w:pPr>
        <w:spacing w:line="360" w:lineRule="auto"/>
        <w:ind w:left="2832"/>
        <w:jc w:val="both"/>
        <w:rPr>
          <w:sz w:val="24"/>
          <w:szCs w:val="24"/>
        </w:rPr>
      </w:pPr>
    </w:p>
    <w:p w14:paraId="432FE454" w14:textId="77777777" w:rsidR="00FD43EA" w:rsidRDefault="00FD43EA">
      <w:pPr>
        <w:spacing w:line="360" w:lineRule="auto"/>
        <w:ind w:left="2832"/>
        <w:jc w:val="both"/>
        <w:rPr>
          <w:sz w:val="24"/>
          <w:szCs w:val="24"/>
        </w:rPr>
      </w:pPr>
    </w:p>
    <w:p w14:paraId="1F57452E" w14:textId="77777777" w:rsidR="00FD43EA" w:rsidRDefault="00FD43EA">
      <w:pPr>
        <w:spacing w:line="360" w:lineRule="auto"/>
        <w:ind w:left="2832"/>
        <w:jc w:val="both"/>
        <w:rPr>
          <w:sz w:val="24"/>
          <w:szCs w:val="24"/>
        </w:rPr>
      </w:pPr>
    </w:p>
    <w:p w14:paraId="7205C74E" w14:textId="77777777" w:rsidR="00FD43EA" w:rsidRDefault="00FD43EA">
      <w:pPr>
        <w:spacing w:line="360" w:lineRule="auto"/>
        <w:ind w:left="2832"/>
        <w:jc w:val="both"/>
        <w:rPr>
          <w:sz w:val="24"/>
          <w:szCs w:val="24"/>
        </w:rPr>
      </w:pPr>
    </w:p>
    <w:p w14:paraId="62BBF41E" w14:textId="77777777" w:rsidR="00FD43EA" w:rsidRDefault="00FD43EA">
      <w:pPr>
        <w:spacing w:line="360" w:lineRule="auto"/>
        <w:ind w:left="2832"/>
        <w:jc w:val="both"/>
        <w:rPr>
          <w:sz w:val="24"/>
          <w:szCs w:val="24"/>
        </w:rPr>
      </w:pPr>
    </w:p>
    <w:p w14:paraId="5F911B9B" w14:textId="77777777" w:rsidR="00FD43EA" w:rsidRDefault="00FD43EA">
      <w:pPr>
        <w:spacing w:line="360" w:lineRule="auto"/>
        <w:ind w:left="2832"/>
        <w:jc w:val="both"/>
        <w:rPr>
          <w:sz w:val="24"/>
          <w:szCs w:val="24"/>
        </w:rPr>
      </w:pPr>
    </w:p>
    <w:p w14:paraId="5CDCFB0C" w14:textId="77777777" w:rsidR="00FD43EA" w:rsidRDefault="00FD43EA">
      <w:pPr>
        <w:spacing w:line="360" w:lineRule="auto"/>
        <w:ind w:left="2832"/>
        <w:jc w:val="both"/>
        <w:rPr>
          <w:sz w:val="24"/>
          <w:szCs w:val="24"/>
        </w:rPr>
      </w:pPr>
    </w:p>
    <w:p w14:paraId="2497F139" w14:textId="77777777" w:rsidR="00FD43EA" w:rsidRDefault="00FD43EA">
      <w:pPr>
        <w:spacing w:line="360" w:lineRule="auto"/>
        <w:ind w:left="2832"/>
        <w:jc w:val="both"/>
        <w:rPr>
          <w:sz w:val="24"/>
          <w:szCs w:val="24"/>
        </w:rPr>
      </w:pPr>
    </w:p>
    <w:p w14:paraId="740DE6D4" w14:textId="77777777" w:rsidR="00FD43EA" w:rsidRDefault="00FD43EA">
      <w:pPr>
        <w:spacing w:line="360" w:lineRule="auto"/>
        <w:ind w:left="2832"/>
        <w:jc w:val="both"/>
        <w:rPr>
          <w:sz w:val="24"/>
          <w:szCs w:val="24"/>
        </w:rPr>
      </w:pPr>
    </w:p>
    <w:p w14:paraId="545D4C06" w14:textId="77777777" w:rsidR="00FD43EA" w:rsidRDefault="00FD43EA">
      <w:pPr>
        <w:spacing w:line="360" w:lineRule="auto"/>
        <w:ind w:left="2832"/>
        <w:jc w:val="both"/>
        <w:rPr>
          <w:sz w:val="24"/>
          <w:szCs w:val="24"/>
        </w:rPr>
      </w:pPr>
    </w:p>
    <w:p w14:paraId="1A3A6982" w14:textId="77777777" w:rsidR="00FD43EA" w:rsidRDefault="00FD43EA">
      <w:pPr>
        <w:spacing w:line="360" w:lineRule="auto"/>
        <w:ind w:left="2832"/>
        <w:jc w:val="both"/>
        <w:rPr>
          <w:sz w:val="24"/>
          <w:szCs w:val="24"/>
        </w:rPr>
      </w:pPr>
    </w:p>
    <w:p w14:paraId="4DEE6636" w14:textId="77777777" w:rsidR="00FD43EA" w:rsidRDefault="00FD43EA">
      <w:pPr>
        <w:spacing w:line="360" w:lineRule="auto"/>
        <w:ind w:left="2832"/>
        <w:jc w:val="both"/>
        <w:rPr>
          <w:sz w:val="24"/>
          <w:szCs w:val="24"/>
        </w:rPr>
      </w:pPr>
    </w:p>
    <w:p w14:paraId="4DD3F21E" w14:textId="77777777" w:rsidR="00FD43EA" w:rsidRDefault="00FD43EA">
      <w:pPr>
        <w:spacing w:line="360" w:lineRule="auto"/>
        <w:ind w:left="2832"/>
        <w:jc w:val="both"/>
        <w:rPr>
          <w:sz w:val="24"/>
          <w:szCs w:val="24"/>
        </w:rPr>
      </w:pPr>
    </w:p>
    <w:p w14:paraId="56FC5432" w14:textId="77777777" w:rsidR="00FD43EA" w:rsidRDefault="00FD43EA">
      <w:pPr>
        <w:spacing w:line="360" w:lineRule="auto"/>
        <w:ind w:left="2832"/>
        <w:jc w:val="both"/>
        <w:rPr>
          <w:sz w:val="24"/>
          <w:szCs w:val="24"/>
        </w:rPr>
      </w:pPr>
    </w:p>
    <w:p w14:paraId="2936E033" w14:textId="77777777" w:rsidR="00FD43EA" w:rsidRDefault="00FD43EA">
      <w:pPr>
        <w:spacing w:line="360" w:lineRule="auto"/>
        <w:ind w:left="2832"/>
        <w:jc w:val="both"/>
        <w:rPr>
          <w:sz w:val="24"/>
          <w:szCs w:val="24"/>
        </w:rPr>
      </w:pPr>
    </w:p>
    <w:p w14:paraId="3943DCCB" w14:textId="77777777" w:rsidR="00FD43EA" w:rsidRDefault="00FD43EA">
      <w:pPr>
        <w:spacing w:line="360" w:lineRule="auto"/>
        <w:ind w:left="2832"/>
        <w:jc w:val="both"/>
        <w:rPr>
          <w:sz w:val="24"/>
          <w:szCs w:val="24"/>
        </w:rPr>
      </w:pPr>
    </w:p>
    <w:p w14:paraId="7B7A3088" w14:textId="77777777" w:rsidR="00FD43EA" w:rsidRDefault="00FD43EA">
      <w:pPr>
        <w:spacing w:line="360" w:lineRule="auto"/>
        <w:ind w:left="2832"/>
        <w:jc w:val="both"/>
        <w:rPr>
          <w:sz w:val="24"/>
          <w:szCs w:val="24"/>
        </w:rPr>
      </w:pPr>
    </w:p>
    <w:p w14:paraId="19A4DAFA" w14:textId="77777777" w:rsidR="00FD43EA" w:rsidRDefault="00FD43EA">
      <w:pPr>
        <w:spacing w:line="360" w:lineRule="auto"/>
        <w:ind w:left="2832"/>
        <w:jc w:val="both"/>
        <w:rPr>
          <w:sz w:val="24"/>
          <w:szCs w:val="24"/>
        </w:rPr>
      </w:pPr>
    </w:p>
    <w:p w14:paraId="64716F2D" w14:textId="77777777" w:rsidR="00FD43EA" w:rsidRDefault="00FD43EA">
      <w:pPr>
        <w:spacing w:line="360" w:lineRule="auto"/>
        <w:ind w:left="2832"/>
        <w:jc w:val="both"/>
        <w:rPr>
          <w:sz w:val="24"/>
          <w:szCs w:val="24"/>
        </w:rPr>
      </w:pPr>
    </w:p>
    <w:p w14:paraId="6EC300B0" w14:textId="77777777" w:rsidR="00FD43EA" w:rsidRDefault="00DE3241">
      <w:pPr>
        <w:spacing w:line="360" w:lineRule="auto"/>
        <w:jc w:val="center"/>
        <w:rPr>
          <w:b/>
          <w:sz w:val="24"/>
          <w:szCs w:val="24"/>
        </w:rPr>
      </w:pPr>
      <w:bookmarkStart w:id="2" w:name="_heading=h.1fob9te" w:colFirst="0" w:colLast="0"/>
      <w:bookmarkEnd w:id="2"/>
      <w:r>
        <w:rPr>
          <w:b/>
          <w:sz w:val="24"/>
          <w:szCs w:val="24"/>
        </w:rPr>
        <w:t>Índice de Figuras</w:t>
      </w:r>
    </w:p>
    <w:p w14:paraId="49FE5CFE" w14:textId="77777777" w:rsidR="00FD43EA" w:rsidRDefault="00DE3241">
      <w:pPr>
        <w:spacing w:line="360" w:lineRule="auto"/>
        <w:rPr>
          <w:sz w:val="24"/>
          <w:szCs w:val="24"/>
        </w:rPr>
      </w:pPr>
      <w:r>
        <w:rPr>
          <w:sz w:val="24"/>
          <w:szCs w:val="24"/>
        </w:rPr>
        <w:t>Figura  1. Diagrama del diseño de investigación</w:t>
      </w:r>
      <w:r>
        <w:rPr>
          <w:sz w:val="24"/>
          <w:szCs w:val="24"/>
        </w:rPr>
        <w:tab/>
      </w:r>
      <w:r>
        <w:rPr>
          <w:sz w:val="24"/>
          <w:szCs w:val="24"/>
        </w:rPr>
        <w:tab/>
      </w:r>
      <w:r>
        <w:rPr>
          <w:sz w:val="24"/>
          <w:szCs w:val="24"/>
        </w:rPr>
        <w:tab/>
      </w:r>
      <w:r>
        <w:rPr>
          <w:sz w:val="24"/>
          <w:szCs w:val="24"/>
        </w:rPr>
        <w:tab/>
        <w:t>13</w:t>
      </w:r>
    </w:p>
    <w:p w14:paraId="3E425C42" w14:textId="77777777" w:rsidR="00FD43EA" w:rsidRDefault="00DE3241">
      <w:pPr>
        <w:spacing w:line="360" w:lineRule="auto"/>
        <w:rPr>
          <w:sz w:val="24"/>
          <w:szCs w:val="24"/>
        </w:rPr>
      </w:pPr>
      <w:r>
        <w:rPr>
          <w:sz w:val="24"/>
          <w:szCs w:val="24"/>
        </w:rPr>
        <w:t>Figura  2. Comparación de medias del indicador TRI.</w:t>
      </w:r>
      <w:r>
        <w:rPr>
          <w:sz w:val="24"/>
          <w:szCs w:val="24"/>
        </w:rPr>
        <w:tab/>
      </w:r>
      <w:r>
        <w:rPr>
          <w:sz w:val="24"/>
          <w:szCs w:val="24"/>
        </w:rPr>
        <w:tab/>
      </w:r>
      <w:r>
        <w:rPr>
          <w:sz w:val="24"/>
          <w:szCs w:val="24"/>
        </w:rPr>
        <w:tab/>
      </w:r>
      <w:r>
        <w:rPr>
          <w:sz w:val="24"/>
          <w:szCs w:val="24"/>
        </w:rPr>
        <w:tab/>
        <w:t>21</w:t>
      </w:r>
    </w:p>
    <w:p w14:paraId="12DA1D9B" w14:textId="77777777" w:rsidR="00FD43EA" w:rsidRDefault="00DE3241">
      <w:pPr>
        <w:spacing w:line="360" w:lineRule="auto"/>
        <w:rPr>
          <w:sz w:val="24"/>
          <w:szCs w:val="24"/>
        </w:rPr>
      </w:pPr>
      <w:r>
        <w:rPr>
          <w:sz w:val="24"/>
          <w:szCs w:val="24"/>
        </w:rPr>
        <w:t>Figura  3. Comparación de medias del indicador TUTI.</w:t>
      </w:r>
      <w:r>
        <w:rPr>
          <w:sz w:val="24"/>
          <w:szCs w:val="24"/>
        </w:rPr>
        <w:tab/>
      </w:r>
      <w:r>
        <w:rPr>
          <w:sz w:val="24"/>
          <w:szCs w:val="24"/>
        </w:rPr>
        <w:tab/>
      </w:r>
      <w:r>
        <w:rPr>
          <w:sz w:val="24"/>
          <w:szCs w:val="24"/>
        </w:rPr>
        <w:tab/>
        <w:t>22</w:t>
      </w:r>
    </w:p>
    <w:p w14:paraId="54AE7DAD" w14:textId="77777777" w:rsidR="00FD43EA" w:rsidRDefault="00DE3241">
      <w:pPr>
        <w:spacing w:line="360" w:lineRule="auto"/>
        <w:rPr>
          <w:sz w:val="24"/>
          <w:szCs w:val="24"/>
        </w:rPr>
      </w:pPr>
      <w:r>
        <w:rPr>
          <w:sz w:val="24"/>
          <w:szCs w:val="24"/>
        </w:rPr>
        <w:t>Figura  4. Comparación del comportamiento del indicador TRI</w:t>
      </w:r>
      <w:r>
        <w:rPr>
          <w:sz w:val="24"/>
          <w:szCs w:val="24"/>
        </w:rPr>
        <w:tab/>
      </w:r>
      <w:r>
        <w:rPr>
          <w:sz w:val="24"/>
          <w:szCs w:val="24"/>
        </w:rPr>
        <w:tab/>
        <w:t>54</w:t>
      </w:r>
    </w:p>
    <w:p w14:paraId="451842CB" w14:textId="77777777" w:rsidR="00FD43EA" w:rsidRDefault="00DE3241">
      <w:pPr>
        <w:spacing w:line="360" w:lineRule="auto"/>
        <w:rPr>
          <w:sz w:val="24"/>
          <w:szCs w:val="24"/>
        </w:rPr>
      </w:pPr>
      <w:r>
        <w:rPr>
          <w:sz w:val="24"/>
          <w:szCs w:val="24"/>
        </w:rPr>
        <w:t>Figura  5. Comparación del comportamiento del indicador TUTI.</w:t>
      </w:r>
      <w:r>
        <w:rPr>
          <w:sz w:val="24"/>
          <w:szCs w:val="24"/>
        </w:rPr>
        <w:tab/>
      </w:r>
      <w:r>
        <w:rPr>
          <w:sz w:val="24"/>
          <w:szCs w:val="24"/>
        </w:rPr>
        <w:tab/>
        <w:t>55</w:t>
      </w:r>
    </w:p>
    <w:p w14:paraId="4EC743A1" w14:textId="77777777" w:rsidR="00FD43EA" w:rsidRDefault="00DE3241">
      <w:pPr>
        <w:spacing w:line="360" w:lineRule="auto"/>
        <w:rPr>
          <w:sz w:val="24"/>
          <w:szCs w:val="24"/>
        </w:rPr>
      </w:pPr>
      <w:r>
        <w:rPr>
          <w:sz w:val="24"/>
          <w:szCs w:val="24"/>
        </w:rPr>
        <w:t>Figura  6. Comparación de metodologías de desarrollo de software.</w:t>
      </w:r>
      <w:r>
        <w:rPr>
          <w:sz w:val="24"/>
          <w:szCs w:val="24"/>
        </w:rPr>
        <w:tab/>
        <w:t>56</w:t>
      </w:r>
    </w:p>
    <w:p w14:paraId="4D7A682E" w14:textId="77777777" w:rsidR="00FD43EA" w:rsidRDefault="00DE3241">
      <w:pPr>
        <w:spacing w:line="360" w:lineRule="auto"/>
        <w:rPr>
          <w:sz w:val="24"/>
          <w:szCs w:val="24"/>
        </w:rPr>
      </w:pPr>
      <w:r>
        <w:rPr>
          <w:sz w:val="24"/>
          <w:szCs w:val="24"/>
        </w:rPr>
        <w:t>Figura  7. Reglas de la metodología XP.</w:t>
      </w:r>
      <w:r>
        <w:rPr>
          <w:sz w:val="24"/>
          <w:szCs w:val="24"/>
        </w:rPr>
        <w:tab/>
      </w:r>
      <w:r>
        <w:rPr>
          <w:sz w:val="24"/>
          <w:szCs w:val="24"/>
        </w:rPr>
        <w:tab/>
      </w:r>
      <w:r>
        <w:rPr>
          <w:sz w:val="24"/>
          <w:szCs w:val="24"/>
        </w:rPr>
        <w:tab/>
      </w:r>
      <w:r>
        <w:rPr>
          <w:sz w:val="24"/>
          <w:szCs w:val="24"/>
        </w:rPr>
        <w:tab/>
      </w:r>
      <w:r>
        <w:rPr>
          <w:sz w:val="24"/>
          <w:szCs w:val="24"/>
        </w:rPr>
        <w:tab/>
        <w:t>57</w:t>
      </w:r>
    </w:p>
    <w:p w14:paraId="6BFB8DBE" w14:textId="77777777" w:rsidR="00FD43EA" w:rsidRDefault="00DE3241">
      <w:pPr>
        <w:spacing w:line="360" w:lineRule="auto"/>
        <w:rPr>
          <w:sz w:val="24"/>
          <w:szCs w:val="24"/>
        </w:rPr>
      </w:pPr>
      <w:r>
        <w:rPr>
          <w:sz w:val="24"/>
          <w:szCs w:val="24"/>
        </w:rPr>
        <w:t>Figura  8. Asignación de roles del proyecto</w:t>
      </w:r>
      <w:r>
        <w:rPr>
          <w:sz w:val="24"/>
          <w:szCs w:val="24"/>
        </w:rPr>
        <w:tab/>
      </w:r>
      <w:r>
        <w:rPr>
          <w:sz w:val="24"/>
          <w:szCs w:val="24"/>
        </w:rPr>
        <w:tab/>
      </w:r>
      <w:r>
        <w:rPr>
          <w:sz w:val="24"/>
          <w:szCs w:val="24"/>
        </w:rPr>
        <w:tab/>
      </w:r>
      <w:r>
        <w:rPr>
          <w:sz w:val="24"/>
          <w:szCs w:val="24"/>
        </w:rPr>
        <w:tab/>
      </w:r>
      <w:r>
        <w:rPr>
          <w:sz w:val="24"/>
          <w:szCs w:val="24"/>
        </w:rPr>
        <w:tab/>
        <w:t>59</w:t>
      </w:r>
    </w:p>
    <w:p w14:paraId="2C79947B" w14:textId="77777777" w:rsidR="00FD43EA" w:rsidRDefault="00FD43EA">
      <w:pPr>
        <w:spacing w:line="360" w:lineRule="auto"/>
        <w:ind w:left="2832"/>
        <w:jc w:val="both"/>
        <w:rPr>
          <w:sz w:val="24"/>
          <w:szCs w:val="24"/>
        </w:rPr>
      </w:pPr>
    </w:p>
    <w:p w14:paraId="4F42003C" w14:textId="77777777" w:rsidR="00FD43EA" w:rsidRDefault="00FD43EA">
      <w:pPr>
        <w:spacing w:line="360" w:lineRule="auto"/>
        <w:ind w:left="2832"/>
        <w:jc w:val="both"/>
        <w:rPr>
          <w:sz w:val="24"/>
          <w:szCs w:val="24"/>
        </w:rPr>
      </w:pPr>
    </w:p>
    <w:p w14:paraId="320FD790" w14:textId="77777777" w:rsidR="00FD43EA" w:rsidRDefault="00FD43EA">
      <w:pPr>
        <w:spacing w:line="360" w:lineRule="auto"/>
        <w:ind w:left="2832"/>
        <w:jc w:val="both"/>
        <w:rPr>
          <w:sz w:val="24"/>
          <w:szCs w:val="24"/>
        </w:rPr>
      </w:pPr>
    </w:p>
    <w:p w14:paraId="24CD7A05" w14:textId="77777777" w:rsidR="00FD43EA" w:rsidRDefault="00FD43EA">
      <w:pPr>
        <w:spacing w:line="360" w:lineRule="auto"/>
        <w:ind w:left="2832"/>
        <w:jc w:val="both"/>
        <w:rPr>
          <w:sz w:val="24"/>
          <w:szCs w:val="24"/>
        </w:rPr>
      </w:pPr>
    </w:p>
    <w:p w14:paraId="79CEC8F6" w14:textId="77777777" w:rsidR="00FD43EA" w:rsidRDefault="00FD43EA">
      <w:pPr>
        <w:spacing w:line="360" w:lineRule="auto"/>
        <w:ind w:left="2832"/>
        <w:jc w:val="both"/>
        <w:rPr>
          <w:sz w:val="24"/>
          <w:szCs w:val="24"/>
        </w:rPr>
      </w:pPr>
    </w:p>
    <w:p w14:paraId="0D007996" w14:textId="77777777" w:rsidR="00FD43EA" w:rsidRDefault="00FD43EA">
      <w:pPr>
        <w:spacing w:line="360" w:lineRule="auto"/>
        <w:ind w:left="2832"/>
        <w:jc w:val="both"/>
        <w:rPr>
          <w:sz w:val="24"/>
          <w:szCs w:val="24"/>
        </w:rPr>
      </w:pPr>
    </w:p>
    <w:p w14:paraId="6645187A" w14:textId="77777777" w:rsidR="00FD43EA" w:rsidRDefault="00FD43EA">
      <w:pPr>
        <w:spacing w:line="360" w:lineRule="auto"/>
        <w:ind w:left="2832"/>
        <w:jc w:val="both"/>
        <w:rPr>
          <w:sz w:val="24"/>
          <w:szCs w:val="24"/>
        </w:rPr>
      </w:pPr>
    </w:p>
    <w:p w14:paraId="03C8E7E0" w14:textId="77777777" w:rsidR="00FD43EA" w:rsidRDefault="00FD43EA">
      <w:pPr>
        <w:spacing w:line="360" w:lineRule="auto"/>
        <w:ind w:left="2832"/>
        <w:jc w:val="both"/>
        <w:rPr>
          <w:sz w:val="24"/>
          <w:szCs w:val="24"/>
        </w:rPr>
      </w:pPr>
    </w:p>
    <w:p w14:paraId="4D7430E6" w14:textId="77777777" w:rsidR="00FD43EA" w:rsidRDefault="00FD43EA">
      <w:pPr>
        <w:spacing w:line="360" w:lineRule="auto"/>
        <w:ind w:left="2832"/>
        <w:jc w:val="both"/>
        <w:rPr>
          <w:sz w:val="24"/>
          <w:szCs w:val="24"/>
        </w:rPr>
      </w:pPr>
    </w:p>
    <w:p w14:paraId="7D84CE0E" w14:textId="77777777" w:rsidR="00FD43EA" w:rsidRDefault="00FD43EA">
      <w:pPr>
        <w:spacing w:line="360" w:lineRule="auto"/>
        <w:ind w:left="2832"/>
        <w:jc w:val="both"/>
        <w:rPr>
          <w:sz w:val="24"/>
          <w:szCs w:val="24"/>
        </w:rPr>
      </w:pPr>
    </w:p>
    <w:p w14:paraId="6AE1DB81" w14:textId="77777777" w:rsidR="00FD43EA" w:rsidRDefault="00FD43EA">
      <w:pPr>
        <w:spacing w:line="360" w:lineRule="auto"/>
        <w:ind w:left="2832"/>
        <w:jc w:val="both"/>
        <w:rPr>
          <w:sz w:val="24"/>
          <w:szCs w:val="24"/>
        </w:rPr>
      </w:pPr>
    </w:p>
    <w:p w14:paraId="75AEDDC5" w14:textId="77777777" w:rsidR="00FD43EA" w:rsidRDefault="00FD43EA">
      <w:pPr>
        <w:spacing w:line="360" w:lineRule="auto"/>
        <w:ind w:left="2832"/>
        <w:jc w:val="both"/>
        <w:rPr>
          <w:sz w:val="24"/>
          <w:szCs w:val="24"/>
        </w:rPr>
      </w:pPr>
    </w:p>
    <w:p w14:paraId="507EBCC9" w14:textId="77777777" w:rsidR="00FD43EA" w:rsidRDefault="00FD43EA">
      <w:pPr>
        <w:spacing w:line="360" w:lineRule="auto"/>
        <w:ind w:left="2832"/>
        <w:jc w:val="both"/>
        <w:rPr>
          <w:sz w:val="24"/>
          <w:szCs w:val="24"/>
        </w:rPr>
      </w:pPr>
    </w:p>
    <w:p w14:paraId="291D4C5A" w14:textId="77777777" w:rsidR="00FD43EA" w:rsidRDefault="00FD43EA">
      <w:pPr>
        <w:spacing w:line="360" w:lineRule="auto"/>
        <w:ind w:left="2832"/>
        <w:jc w:val="both"/>
        <w:rPr>
          <w:sz w:val="24"/>
          <w:szCs w:val="24"/>
        </w:rPr>
      </w:pPr>
    </w:p>
    <w:p w14:paraId="6406F0A9" w14:textId="77777777" w:rsidR="00FD43EA" w:rsidRDefault="00FD43EA">
      <w:pPr>
        <w:spacing w:line="360" w:lineRule="auto"/>
        <w:ind w:left="2832"/>
        <w:jc w:val="both"/>
        <w:rPr>
          <w:sz w:val="24"/>
          <w:szCs w:val="24"/>
        </w:rPr>
      </w:pPr>
    </w:p>
    <w:p w14:paraId="794B66AC" w14:textId="77777777" w:rsidR="00FD43EA" w:rsidRDefault="00FD43EA">
      <w:pPr>
        <w:spacing w:line="360" w:lineRule="auto"/>
        <w:ind w:left="2832"/>
        <w:jc w:val="both"/>
        <w:rPr>
          <w:sz w:val="24"/>
          <w:szCs w:val="24"/>
        </w:rPr>
      </w:pPr>
    </w:p>
    <w:p w14:paraId="5CAEC82C" w14:textId="77777777" w:rsidR="00FD43EA" w:rsidRDefault="00FD43EA">
      <w:pPr>
        <w:spacing w:line="360" w:lineRule="auto"/>
        <w:ind w:left="2832"/>
        <w:jc w:val="both"/>
        <w:rPr>
          <w:sz w:val="24"/>
          <w:szCs w:val="24"/>
        </w:rPr>
      </w:pPr>
    </w:p>
    <w:p w14:paraId="38422B35" w14:textId="77777777" w:rsidR="00FD43EA" w:rsidRDefault="00FD43EA">
      <w:pPr>
        <w:spacing w:line="360" w:lineRule="auto"/>
        <w:ind w:left="2832"/>
        <w:jc w:val="both"/>
        <w:rPr>
          <w:sz w:val="24"/>
          <w:szCs w:val="24"/>
        </w:rPr>
      </w:pPr>
    </w:p>
    <w:p w14:paraId="5D806752" w14:textId="77777777" w:rsidR="00FD43EA" w:rsidRDefault="00FD43EA">
      <w:pPr>
        <w:spacing w:line="360" w:lineRule="auto"/>
        <w:ind w:left="2832"/>
        <w:jc w:val="both"/>
        <w:rPr>
          <w:sz w:val="24"/>
          <w:szCs w:val="24"/>
        </w:rPr>
      </w:pPr>
    </w:p>
    <w:p w14:paraId="2208912E" w14:textId="77777777" w:rsidR="00FD43EA" w:rsidRDefault="00FD43EA">
      <w:pPr>
        <w:spacing w:line="360" w:lineRule="auto"/>
        <w:ind w:left="2832"/>
        <w:jc w:val="both"/>
        <w:rPr>
          <w:sz w:val="24"/>
          <w:szCs w:val="24"/>
        </w:rPr>
      </w:pPr>
    </w:p>
    <w:p w14:paraId="3DB643C3" w14:textId="77777777" w:rsidR="00FD43EA" w:rsidRDefault="00FD43EA">
      <w:pPr>
        <w:spacing w:line="360" w:lineRule="auto"/>
        <w:ind w:left="2832"/>
        <w:jc w:val="both"/>
        <w:rPr>
          <w:sz w:val="24"/>
          <w:szCs w:val="24"/>
        </w:rPr>
      </w:pPr>
    </w:p>
    <w:p w14:paraId="14527692" w14:textId="77777777" w:rsidR="00FD43EA" w:rsidRDefault="00FD43EA">
      <w:pPr>
        <w:spacing w:line="360" w:lineRule="auto"/>
        <w:ind w:left="2832"/>
        <w:jc w:val="both"/>
        <w:rPr>
          <w:sz w:val="24"/>
          <w:szCs w:val="24"/>
        </w:rPr>
      </w:pPr>
    </w:p>
    <w:p w14:paraId="3A9B73A4" w14:textId="77777777" w:rsidR="00FD43EA" w:rsidRDefault="00FD43EA">
      <w:pPr>
        <w:spacing w:line="360" w:lineRule="auto"/>
        <w:ind w:left="2832"/>
        <w:jc w:val="both"/>
        <w:rPr>
          <w:sz w:val="24"/>
          <w:szCs w:val="24"/>
        </w:rPr>
      </w:pPr>
    </w:p>
    <w:p w14:paraId="78B021AF" w14:textId="77777777" w:rsidR="00FD43EA" w:rsidRDefault="00FD43EA">
      <w:pPr>
        <w:spacing w:line="360" w:lineRule="auto"/>
        <w:ind w:left="2832"/>
        <w:jc w:val="both"/>
        <w:rPr>
          <w:sz w:val="24"/>
          <w:szCs w:val="24"/>
        </w:rPr>
      </w:pPr>
    </w:p>
    <w:p w14:paraId="18091EE1" w14:textId="77777777" w:rsidR="00FD43EA" w:rsidRDefault="00FD43EA">
      <w:pPr>
        <w:spacing w:line="360" w:lineRule="auto"/>
        <w:ind w:left="2832"/>
        <w:jc w:val="both"/>
        <w:rPr>
          <w:sz w:val="24"/>
          <w:szCs w:val="24"/>
        </w:rPr>
      </w:pPr>
    </w:p>
    <w:p w14:paraId="30F24B39" w14:textId="77777777" w:rsidR="00FD43EA" w:rsidRDefault="00DE3241">
      <w:pPr>
        <w:pBdr>
          <w:top w:val="nil"/>
          <w:left w:val="nil"/>
          <w:bottom w:val="nil"/>
          <w:right w:val="nil"/>
          <w:between w:val="nil"/>
        </w:pBdr>
        <w:spacing w:line="360" w:lineRule="auto"/>
        <w:ind w:left="145"/>
        <w:jc w:val="center"/>
        <w:rPr>
          <w:b/>
          <w:sz w:val="24"/>
          <w:szCs w:val="24"/>
        </w:rPr>
      </w:pPr>
      <w:r>
        <w:rPr>
          <w:b/>
          <w:sz w:val="24"/>
          <w:szCs w:val="24"/>
        </w:rPr>
        <w:t>Índices de contenidos</w:t>
      </w:r>
    </w:p>
    <w:p w14:paraId="5A3C86FF" w14:textId="77777777" w:rsidR="00FD43EA" w:rsidRDefault="00FD43EA">
      <w:pPr>
        <w:rPr>
          <w:sz w:val="24"/>
          <w:szCs w:val="24"/>
        </w:rPr>
      </w:pPr>
    </w:p>
    <w:p w14:paraId="5F13D4CE" w14:textId="77777777" w:rsidR="00FD43EA" w:rsidRDefault="00DE3241">
      <w:pPr>
        <w:pBdr>
          <w:top w:val="nil"/>
          <w:left w:val="nil"/>
          <w:bottom w:val="nil"/>
          <w:right w:val="nil"/>
          <w:between w:val="nil"/>
        </w:pBdr>
        <w:spacing w:line="360" w:lineRule="auto"/>
        <w:ind w:left="145"/>
        <w:jc w:val="right"/>
        <w:rPr>
          <w:b/>
          <w:sz w:val="24"/>
          <w:szCs w:val="24"/>
        </w:rPr>
      </w:pPr>
      <w:r>
        <w:rPr>
          <w:b/>
          <w:sz w:val="24"/>
          <w:szCs w:val="24"/>
        </w:rPr>
        <w:t>Pág.</w:t>
      </w:r>
    </w:p>
    <w:p w14:paraId="16D7B975" w14:textId="77777777" w:rsidR="00FD43EA" w:rsidRDefault="00DE3241">
      <w:pPr>
        <w:pBdr>
          <w:top w:val="nil"/>
          <w:left w:val="nil"/>
          <w:bottom w:val="nil"/>
          <w:right w:val="nil"/>
          <w:between w:val="nil"/>
        </w:pBdr>
        <w:spacing w:line="360" w:lineRule="auto"/>
        <w:ind w:left="145"/>
        <w:jc w:val="right"/>
        <w:rPr>
          <w:b/>
          <w:sz w:val="24"/>
          <w:szCs w:val="24"/>
        </w:rPr>
      </w:pPr>
      <w:r>
        <w:rPr>
          <w:sz w:val="24"/>
          <w:szCs w:val="24"/>
        </w:rPr>
        <w:t>Carátula………………………………………………………………………………..i</w:t>
      </w:r>
    </w:p>
    <w:p w14:paraId="6CF27014" w14:textId="77777777" w:rsidR="00FD43EA" w:rsidRDefault="00DE3241">
      <w:pPr>
        <w:pBdr>
          <w:top w:val="nil"/>
          <w:left w:val="nil"/>
          <w:bottom w:val="nil"/>
          <w:right w:val="nil"/>
          <w:between w:val="nil"/>
        </w:pBdr>
        <w:spacing w:line="360" w:lineRule="auto"/>
        <w:ind w:left="145"/>
        <w:jc w:val="right"/>
        <w:rPr>
          <w:sz w:val="24"/>
          <w:szCs w:val="24"/>
        </w:rPr>
      </w:pPr>
      <w:r>
        <w:rPr>
          <w:sz w:val="24"/>
          <w:szCs w:val="24"/>
        </w:rPr>
        <w:t>Índice de contenidos…………………………………………………………………ii</w:t>
      </w:r>
    </w:p>
    <w:p w14:paraId="2BC2A069" w14:textId="77777777" w:rsidR="00FD43EA" w:rsidRDefault="00DE3241">
      <w:pPr>
        <w:numPr>
          <w:ilvl w:val="0"/>
          <w:numId w:val="7"/>
        </w:numPr>
        <w:pBdr>
          <w:top w:val="nil"/>
          <w:left w:val="nil"/>
          <w:bottom w:val="nil"/>
          <w:right w:val="nil"/>
          <w:between w:val="nil"/>
        </w:pBdr>
        <w:spacing w:line="360" w:lineRule="auto"/>
        <w:jc w:val="right"/>
        <w:rPr>
          <w:sz w:val="24"/>
          <w:szCs w:val="24"/>
        </w:rPr>
      </w:pPr>
      <w:r>
        <w:rPr>
          <w:sz w:val="24"/>
          <w:szCs w:val="24"/>
        </w:rPr>
        <w:t>INTRODUCCIÓN………………………………………………………………3</w:t>
      </w:r>
    </w:p>
    <w:p w14:paraId="64909A68" w14:textId="77777777" w:rsidR="00FD43EA" w:rsidRDefault="00DE3241">
      <w:pPr>
        <w:numPr>
          <w:ilvl w:val="0"/>
          <w:numId w:val="7"/>
        </w:numPr>
        <w:pBdr>
          <w:top w:val="nil"/>
          <w:left w:val="nil"/>
          <w:bottom w:val="nil"/>
          <w:right w:val="nil"/>
          <w:between w:val="nil"/>
        </w:pBdr>
        <w:spacing w:line="360" w:lineRule="auto"/>
        <w:jc w:val="right"/>
        <w:rPr>
          <w:sz w:val="24"/>
          <w:szCs w:val="24"/>
        </w:rPr>
      </w:pPr>
      <w:r>
        <w:rPr>
          <w:sz w:val="24"/>
          <w:szCs w:val="24"/>
        </w:rPr>
        <w:t>MARCO TEÓRICO…………………………………………………………….6</w:t>
      </w:r>
    </w:p>
    <w:p w14:paraId="1A8085D0" w14:textId="77777777" w:rsidR="00FD43EA" w:rsidRDefault="00DE3241">
      <w:pPr>
        <w:numPr>
          <w:ilvl w:val="0"/>
          <w:numId w:val="7"/>
        </w:numPr>
        <w:pBdr>
          <w:top w:val="nil"/>
          <w:left w:val="nil"/>
          <w:bottom w:val="nil"/>
          <w:right w:val="nil"/>
          <w:between w:val="nil"/>
        </w:pBdr>
        <w:spacing w:line="360" w:lineRule="auto"/>
        <w:jc w:val="right"/>
        <w:rPr>
          <w:sz w:val="24"/>
          <w:szCs w:val="24"/>
        </w:rPr>
      </w:pPr>
      <w:r>
        <w:rPr>
          <w:sz w:val="24"/>
          <w:szCs w:val="24"/>
        </w:rPr>
        <w:t>METODOLOGÍA……………………………………………………………...12</w:t>
      </w:r>
    </w:p>
    <w:p w14:paraId="4F9A43F8" w14:textId="77777777" w:rsidR="00FD43EA" w:rsidRDefault="00DE3241">
      <w:pPr>
        <w:numPr>
          <w:ilvl w:val="0"/>
          <w:numId w:val="7"/>
        </w:numPr>
        <w:pBdr>
          <w:top w:val="nil"/>
          <w:left w:val="nil"/>
          <w:bottom w:val="nil"/>
          <w:right w:val="nil"/>
          <w:between w:val="nil"/>
        </w:pBdr>
        <w:spacing w:line="360" w:lineRule="auto"/>
        <w:jc w:val="right"/>
        <w:rPr>
          <w:sz w:val="24"/>
          <w:szCs w:val="24"/>
        </w:rPr>
      </w:pPr>
      <w:r>
        <w:rPr>
          <w:sz w:val="24"/>
          <w:szCs w:val="24"/>
        </w:rPr>
        <w:t>ASPECTOS ADMINISTRATIVOS………………………………………….19</w:t>
      </w:r>
    </w:p>
    <w:p w14:paraId="6C2E5EE7" w14:textId="77777777" w:rsidR="00FD43EA" w:rsidRDefault="00DE3241">
      <w:pPr>
        <w:pBdr>
          <w:top w:val="nil"/>
          <w:left w:val="nil"/>
          <w:bottom w:val="nil"/>
          <w:right w:val="nil"/>
          <w:between w:val="nil"/>
        </w:pBdr>
        <w:spacing w:line="360" w:lineRule="auto"/>
        <w:jc w:val="right"/>
        <w:rPr>
          <w:sz w:val="24"/>
          <w:szCs w:val="24"/>
        </w:rPr>
      </w:pPr>
      <w:r>
        <w:rPr>
          <w:sz w:val="24"/>
          <w:szCs w:val="24"/>
        </w:rPr>
        <w:t>REFERENCIAS………………………………………………………………………22ANEXOS………………………………………………………………………………25</w:t>
      </w:r>
    </w:p>
    <w:p w14:paraId="49FBADA4" w14:textId="77777777" w:rsidR="00FD43EA" w:rsidRDefault="00FD43EA">
      <w:pPr>
        <w:spacing w:line="360" w:lineRule="auto"/>
        <w:ind w:left="2832"/>
        <w:jc w:val="both"/>
        <w:rPr>
          <w:sz w:val="24"/>
          <w:szCs w:val="24"/>
        </w:rPr>
      </w:pPr>
    </w:p>
    <w:p w14:paraId="574151CE" w14:textId="77777777" w:rsidR="00FD43EA" w:rsidRDefault="00FD43EA">
      <w:pPr>
        <w:spacing w:line="360" w:lineRule="auto"/>
        <w:ind w:left="2832"/>
        <w:jc w:val="both"/>
        <w:rPr>
          <w:sz w:val="24"/>
          <w:szCs w:val="24"/>
        </w:rPr>
      </w:pPr>
    </w:p>
    <w:p w14:paraId="7FEC34E2" w14:textId="77777777" w:rsidR="00FD43EA" w:rsidRDefault="00FD43EA">
      <w:pPr>
        <w:spacing w:line="360" w:lineRule="auto"/>
        <w:ind w:left="2832"/>
        <w:jc w:val="both"/>
        <w:rPr>
          <w:sz w:val="24"/>
          <w:szCs w:val="24"/>
        </w:rPr>
      </w:pPr>
    </w:p>
    <w:p w14:paraId="23B5B545" w14:textId="77777777" w:rsidR="00FD43EA" w:rsidRDefault="00FD43EA">
      <w:pPr>
        <w:spacing w:line="360" w:lineRule="auto"/>
        <w:ind w:left="2832"/>
        <w:jc w:val="both"/>
        <w:rPr>
          <w:sz w:val="24"/>
          <w:szCs w:val="24"/>
        </w:rPr>
      </w:pPr>
    </w:p>
    <w:p w14:paraId="0CF7D297" w14:textId="77777777" w:rsidR="00FD43EA" w:rsidRDefault="00FD43EA">
      <w:pPr>
        <w:spacing w:line="360" w:lineRule="auto"/>
        <w:ind w:left="2832"/>
        <w:jc w:val="both"/>
        <w:rPr>
          <w:sz w:val="24"/>
          <w:szCs w:val="24"/>
        </w:rPr>
      </w:pPr>
    </w:p>
    <w:p w14:paraId="1A569904" w14:textId="77777777" w:rsidR="00FD43EA" w:rsidRDefault="00FD43EA">
      <w:pPr>
        <w:spacing w:line="360" w:lineRule="auto"/>
        <w:ind w:left="2832"/>
        <w:jc w:val="both"/>
        <w:rPr>
          <w:sz w:val="24"/>
          <w:szCs w:val="24"/>
        </w:rPr>
      </w:pPr>
    </w:p>
    <w:p w14:paraId="0738DDBD" w14:textId="77777777" w:rsidR="00FD43EA" w:rsidRDefault="00FD43EA">
      <w:pPr>
        <w:spacing w:line="360" w:lineRule="auto"/>
        <w:ind w:left="2832"/>
        <w:jc w:val="both"/>
        <w:rPr>
          <w:sz w:val="24"/>
          <w:szCs w:val="24"/>
        </w:rPr>
      </w:pPr>
    </w:p>
    <w:p w14:paraId="2B9F4060" w14:textId="77777777" w:rsidR="00FD43EA" w:rsidRDefault="00FD43EA">
      <w:pPr>
        <w:spacing w:line="360" w:lineRule="auto"/>
        <w:ind w:left="2832"/>
        <w:jc w:val="both"/>
        <w:rPr>
          <w:sz w:val="24"/>
          <w:szCs w:val="24"/>
        </w:rPr>
      </w:pPr>
    </w:p>
    <w:p w14:paraId="17757CDE" w14:textId="77777777" w:rsidR="00FD43EA" w:rsidRDefault="00FD43EA">
      <w:pPr>
        <w:spacing w:line="360" w:lineRule="auto"/>
        <w:ind w:left="2832"/>
        <w:jc w:val="both"/>
        <w:rPr>
          <w:sz w:val="24"/>
          <w:szCs w:val="24"/>
        </w:rPr>
      </w:pPr>
    </w:p>
    <w:p w14:paraId="114409E6" w14:textId="77777777" w:rsidR="00FD43EA" w:rsidRDefault="00FD43EA">
      <w:pPr>
        <w:spacing w:line="360" w:lineRule="auto"/>
        <w:ind w:left="2832"/>
        <w:jc w:val="both"/>
        <w:rPr>
          <w:sz w:val="24"/>
          <w:szCs w:val="24"/>
        </w:rPr>
      </w:pPr>
    </w:p>
    <w:p w14:paraId="7A3C6756" w14:textId="77777777" w:rsidR="00FD43EA" w:rsidRDefault="00FD43EA">
      <w:pPr>
        <w:spacing w:line="360" w:lineRule="auto"/>
        <w:ind w:left="2832"/>
        <w:jc w:val="both"/>
        <w:rPr>
          <w:sz w:val="24"/>
          <w:szCs w:val="24"/>
        </w:rPr>
      </w:pPr>
    </w:p>
    <w:p w14:paraId="7A554394" w14:textId="77777777" w:rsidR="00FD43EA" w:rsidRDefault="00FD43EA">
      <w:pPr>
        <w:spacing w:line="360" w:lineRule="auto"/>
        <w:ind w:left="2832"/>
        <w:jc w:val="both"/>
        <w:rPr>
          <w:sz w:val="24"/>
          <w:szCs w:val="24"/>
        </w:rPr>
      </w:pPr>
    </w:p>
    <w:p w14:paraId="340E6FFD" w14:textId="77777777" w:rsidR="00FD43EA" w:rsidRDefault="00FD43EA">
      <w:pPr>
        <w:spacing w:line="360" w:lineRule="auto"/>
        <w:ind w:left="2832"/>
        <w:jc w:val="both"/>
        <w:rPr>
          <w:sz w:val="24"/>
          <w:szCs w:val="24"/>
        </w:rPr>
      </w:pPr>
    </w:p>
    <w:p w14:paraId="28EB140E" w14:textId="77777777" w:rsidR="00FD43EA" w:rsidRDefault="00FD43EA">
      <w:pPr>
        <w:spacing w:line="360" w:lineRule="auto"/>
        <w:ind w:left="2832"/>
        <w:jc w:val="both"/>
        <w:rPr>
          <w:sz w:val="24"/>
          <w:szCs w:val="24"/>
        </w:rPr>
      </w:pPr>
    </w:p>
    <w:p w14:paraId="5D6D1A13" w14:textId="77777777" w:rsidR="00FD43EA" w:rsidRDefault="00FD43EA">
      <w:pPr>
        <w:spacing w:line="360" w:lineRule="auto"/>
        <w:ind w:left="2832"/>
        <w:jc w:val="both"/>
        <w:rPr>
          <w:sz w:val="24"/>
          <w:szCs w:val="24"/>
        </w:rPr>
      </w:pPr>
    </w:p>
    <w:p w14:paraId="3D8E458F" w14:textId="77777777" w:rsidR="00FD43EA" w:rsidRDefault="00FD43EA">
      <w:pPr>
        <w:spacing w:line="360" w:lineRule="auto"/>
        <w:ind w:left="2832"/>
        <w:jc w:val="both"/>
        <w:rPr>
          <w:sz w:val="24"/>
          <w:szCs w:val="24"/>
        </w:rPr>
      </w:pPr>
    </w:p>
    <w:p w14:paraId="160F660E" w14:textId="77777777" w:rsidR="00FD43EA" w:rsidRDefault="00FD43EA">
      <w:pPr>
        <w:spacing w:line="360" w:lineRule="auto"/>
        <w:ind w:left="2832"/>
        <w:jc w:val="both"/>
        <w:rPr>
          <w:sz w:val="24"/>
          <w:szCs w:val="24"/>
        </w:rPr>
      </w:pPr>
    </w:p>
    <w:p w14:paraId="67CAD829" w14:textId="77777777" w:rsidR="00FD43EA" w:rsidRDefault="00FD43EA">
      <w:pPr>
        <w:spacing w:line="360" w:lineRule="auto"/>
        <w:ind w:left="2832"/>
        <w:jc w:val="both"/>
        <w:rPr>
          <w:sz w:val="24"/>
          <w:szCs w:val="24"/>
        </w:rPr>
      </w:pPr>
    </w:p>
    <w:p w14:paraId="6BD39C1F" w14:textId="77777777" w:rsidR="00FD43EA" w:rsidRDefault="00FD43EA">
      <w:pPr>
        <w:spacing w:line="360" w:lineRule="auto"/>
        <w:ind w:left="2832"/>
        <w:jc w:val="both"/>
        <w:rPr>
          <w:sz w:val="24"/>
          <w:szCs w:val="24"/>
        </w:rPr>
      </w:pPr>
    </w:p>
    <w:p w14:paraId="30193B70" w14:textId="77777777" w:rsidR="00FD43EA" w:rsidRDefault="00FD43EA">
      <w:pPr>
        <w:spacing w:line="360" w:lineRule="auto"/>
        <w:ind w:left="2832"/>
        <w:jc w:val="both"/>
        <w:rPr>
          <w:sz w:val="24"/>
          <w:szCs w:val="24"/>
        </w:rPr>
      </w:pPr>
    </w:p>
    <w:p w14:paraId="5309FA00" w14:textId="77777777" w:rsidR="00FD43EA" w:rsidRDefault="00FD43EA">
      <w:pPr>
        <w:spacing w:line="360" w:lineRule="auto"/>
        <w:ind w:left="2832"/>
        <w:jc w:val="both"/>
        <w:rPr>
          <w:sz w:val="24"/>
          <w:szCs w:val="24"/>
        </w:rPr>
      </w:pPr>
    </w:p>
    <w:p w14:paraId="40C8A253" w14:textId="77777777" w:rsidR="00FD43EA" w:rsidRDefault="00FD43EA">
      <w:pPr>
        <w:spacing w:line="360" w:lineRule="auto"/>
        <w:ind w:left="2832"/>
        <w:jc w:val="both"/>
        <w:rPr>
          <w:sz w:val="24"/>
          <w:szCs w:val="24"/>
        </w:rPr>
      </w:pPr>
    </w:p>
    <w:p w14:paraId="6C081933" w14:textId="77777777" w:rsidR="00FD43EA" w:rsidRDefault="00FD43EA">
      <w:pPr>
        <w:spacing w:line="360" w:lineRule="auto"/>
        <w:ind w:left="2832"/>
        <w:jc w:val="both"/>
        <w:rPr>
          <w:sz w:val="24"/>
          <w:szCs w:val="24"/>
        </w:rPr>
      </w:pPr>
    </w:p>
    <w:p w14:paraId="0DBBAB92" w14:textId="77777777" w:rsidR="00FD43EA" w:rsidRDefault="00DE3241">
      <w:pPr>
        <w:jc w:val="center"/>
        <w:rPr>
          <w:b/>
          <w:sz w:val="24"/>
          <w:szCs w:val="24"/>
        </w:rPr>
      </w:pPr>
      <w:bookmarkStart w:id="3" w:name="_heading=h.3znysh7" w:colFirst="0" w:colLast="0"/>
      <w:bookmarkEnd w:id="3"/>
      <w:r>
        <w:rPr>
          <w:b/>
          <w:sz w:val="24"/>
          <w:szCs w:val="24"/>
        </w:rPr>
        <w:t>Resumen</w:t>
      </w:r>
    </w:p>
    <w:p w14:paraId="73B1C532" w14:textId="77777777" w:rsidR="00FD43EA" w:rsidRDefault="00FD43EA">
      <w:pPr>
        <w:spacing w:line="360" w:lineRule="auto"/>
        <w:ind w:left="2832"/>
        <w:jc w:val="both"/>
        <w:rPr>
          <w:sz w:val="24"/>
          <w:szCs w:val="24"/>
        </w:rPr>
      </w:pPr>
    </w:p>
    <w:p w14:paraId="05E7021C" w14:textId="77777777" w:rsidR="00FD43EA" w:rsidRDefault="00FD43EA">
      <w:pPr>
        <w:spacing w:line="360" w:lineRule="auto"/>
        <w:ind w:left="2832"/>
        <w:jc w:val="both"/>
        <w:rPr>
          <w:sz w:val="24"/>
          <w:szCs w:val="24"/>
        </w:rPr>
      </w:pPr>
    </w:p>
    <w:p w14:paraId="0A4891DD" w14:textId="77777777" w:rsidR="00FD43EA" w:rsidRDefault="00FD43EA">
      <w:pPr>
        <w:spacing w:line="360" w:lineRule="auto"/>
        <w:ind w:left="2832"/>
        <w:jc w:val="both"/>
        <w:rPr>
          <w:sz w:val="24"/>
          <w:szCs w:val="24"/>
        </w:rPr>
      </w:pPr>
    </w:p>
    <w:p w14:paraId="1D108CC6" w14:textId="77777777" w:rsidR="00FD43EA" w:rsidRDefault="00FD43EA">
      <w:pPr>
        <w:spacing w:line="360" w:lineRule="auto"/>
        <w:ind w:left="2832"/>
        <w:jc w:val="both"/>
        <w:rPr>
          <w:sz w:val="24"/>
          <w:szCs w:val="24"/>
        </w:rPr>
      </w:pPr>
    </w:p>
    <w:p w14:paraId="1EF55855" w14:textId="77777777" w:rsidR="00FD43EA" w:rsidRDefault="00FD43EA">
      <w:pPr>
        <w:spacing w:line="360" w:lineRule="auto"/>
        <w:ind w:left="2832"/>
        <w:jc w:val="both"/>
        <w:rPr>
          <w:sz w:val="24"/>
          <w:szCs w:val="24"/>
        </w:rPr>
      </w:pPr>
    </w:p>
    <w:p w14:paraId="454A6489" w14:textId="77777777" w:rsidR="00FD43EA" w:rsidRDefault="00FD43EA">
      <w:pPr>
        <w:spacing w:line="360" w:lineRule="auto"/>
        <w:ind w:left="2832"/>
        <w:jc w:val="both"/>
        <w:rPr>
          <w:sz w:val="24"/>
          <w:szCs w:val="24"/>
        </w:rPr>
      </w:pPr>
    </w:p>
    <w:p w14:paraId="51FFA353" w14:textId="77777777" w:rsidR="00FD43EA" w:rsidRDefault="00FD43EA">
      <w:pPr>
        <w:spacing w:line="360" w:lineRule="auto"/>
        <w:ind w:left="2832"/>
        <w:jc w:val="both"/>
        <w:rPr>
          <w:sz w:val="24"/>
          <w:szCs w:val="24"/>
        </w:rPr>
      </w:pPr>
    </w:p>
    <w:p w14:paraId="572992E6" w14:textId="77777777" w:rsidR="00FD43EA" w:rsidRDefault="00FD43EA">
      <w:pPr>
        <w:spacing w:line="360" w:lineRule="auto"/>
        <w:ind w:left="2832"/>
        <w:jc w:val="both"/>
        <w:rPr>
          <w:sz w:val="24"/>
          <w:szCs w:val="24"/>
        </w:rPr>
      </w:pPr>
    </w:p>
    <w:p w14:paraId="70F56309" w14:textId="77777777" w:rsidR="00FD43EA" w:rsidRDefault="00FD43EA">
      <w:pPr>
        <w:spacing w:line="360" w:lineRule="auto"/>
        <w:ind w:left="2832"/>
        <w:jc w:val="both"/>
        <w:rPr>
          <w:sz w:val="24"/>
          <w:szCs w:val="24"/>
        </w:rPr>
      </w:pPr>
    </w:p>
    <w:p w14:paraId="10E5362D" w14:textId="77777777" w:rsidR="00FD43EA" w:rsidRDefault="00FD43EA">
      <w:pPr>
        <w:spacing w:line="360" w:lineRule="auto"/>
        <w:ind w:left="2832"/>
        <w:jc w:val="both"/>
        <w:rPr>
          <w:sz w:val="24"/>
          <w:szCs w:val="24"/>
        </w:rPr>
      </w:pPr>
    </w:p>
    <w:p w14:paraId="445C1106" w14:textId="77777777" w:rsidR="00FD43EA" w:rsidRDefault="00FD43EA">
      <w:pPr>
        <w:spacing w:line="360" w:lineRule="auto"/>
        <w:ind w:left="2832"/>
        <w:jc w:val="both"/>
        <w:rPr>
          <w:sz w:val="24"/>
          <w:szCs w:val="24"/>
        </w:rPr>
      </w:pPr>
    </w:p>
    <w:p w14:paraId="1B05E142" w14:textId="77777777" w:rsidR="00FD43EA" w:rsidRDefault="00FD43EA">
      <w:pPr>
        <w:spacing w:line="360" w:lineRule="auto"/>
        <w:ind w:left="2832"/>
        <w:jc w:val="both"/>
        <w:rPr>
          <w:sz w:val="24"/>
          <w:szCs w:val="24"/>
        </w:rPr>
      </w:pPr>
    </w:p>
    <w:p w14:paraId="4B9F5ECB" w14:textId="77777777" w:rsidR="00FD43EA" w:rsidRDefault="00FD43EA">
      <w:pPr>
        <w:spacing w:line="360" w:lineRule="auto"/>
        <w:ind w:left="2832"/>
        <w:jc w:val="both"/>
        <w:rPr>
          <w:sz w:val="24"/>
          <w:szCs w:val="24"/>
        </w:rPr>
      </w:pPr>
    </w:p>
    <w:p w14:paraId="3C0465F7" w14:textId="77777777" w:rsidR="00FD43EA" w:rsidRDefault="00FD43EA">
      <w:pPr>
        <w:spacing w:line="360" w:lineRule="auto"/>
        <w:ind w:left="2832"/>
        <w:jc w:val="both"/>
        <w:rPr>
          <w:sz w:val="24"/>
          <w:szCs w:val="24"/>
        </w:rPr>
      </w:pPr>
    </w:p>
    <w:p w14:paraId="0FC894DE" w14:textId="77777777" w:rsidR="00FD43EA" w:rsidRDefault="00FD43EA">
      <w:pPr>
        <w:spacing w:line="360" w:lineRule="auto"/>
        <w:ind w:left="2832"/>
        <w:jc w:val="both"/>
        <w:rPr>
          <w:sz w:val="24"/>
          <w:szCs w:val="24"/>
        </w:rPr>
      </w:pPr>
    </w:p>
    <w:p w14:paraId="1D03BDDA" w14:textId="77777777" w:rsidR="00FD43EA" w:rsidRDefault="00FD43EA">
      <w:pPr>
        <w:spacing w:line="360" w:lineRule="auto"/>
        <w:ind w:left="2832"/>
        <w:jc w:val="both"/>
        <w:rPr>
          <w:sz w:val="24"/>
          <w:szCs w:val="24"/>
        </w:rPr>
      </w:pPr>
    </w:p>
    <w:p w14:paraId="33970653" w14:textId="77777777" w:rsidR="00FD43EA" w:rsidRDefault="00FD43EA">
      <w:pPr>
        <w:spacing w:line="360" w:lineRule="auto"/>
        <w:ind w:left="2832"/>
        <w:jc w:val="both"/>
        <w:rPr>
          <w:sz w:val="24"/>
          <w:szCs w:val="24"/>
        </w:rPr>
      </w:pPr>
    </w:p>
    <w:p w14:paraId="43DA657C" w14:textId="77777777" w:rsidR="00FD43EA" w:rsidRDefault="00FD43EA">
      <w:pPr>
        <w:spacing w:line="360" w:lineRule="auto"/>
        <w:ind w:left="2832"/>
        <w:jc w:val="both"/>
        <w:rPr>
          <w:sz w:val="24"/>
          <w:szCs w:val="24"/>
        </w:rPr>
      </w:pPr>
    </w:p>
    <w:p w14:paraId="2C741CE4" w14:textId="77777777" w:rsidR="00FD43EA" w:rsidRDefault="00FD43EA">
      <w:pPr>
        <w:spacing w:line="360" w:lineRule="auto"/>
        <w:ind w:left="2832"/>
        <w:jc w:val="both"/>
        <w:rPr>
          <w:sz w:val="24"/>
          <w:szCs w:val="24"/>
        </w:rPr>
      </w:pPr>
    </w:p>
    <w:p w14:paraId="7D851E4E" w14:textId="77777777" w:rsidR="00FD43EA" w:rsidRDefault="00FD43EA">
      <w:pPr>
        <w:spacing w:line="360" w:lineRule="auto"/>
        <w:ind w:left="2832"/>
        <w:jc w:val="both"/>
        <w:rPr>
          <w:sz w:val="24"/>
          <w:szCs w:val="24"/>
        </w:rPr>
      </w:pPr>
    </w:p>
    <w:p w14:paraId="76E8A17A" w14:textId="77777777" w:rsidR="00FD43EA" w:rsidRDefault="00FD43EA">
      <w:pPr>
        <w:spacing w:line="360" w:lineRule="auto"/>
        <w:ind w:left="2832"/>
        <w:jc w:val="both"/>
        <w:rPr>
          <w:sz w:val="24"/>
          <w:szCs w:val="24"/>
        </w:rPr>
      </w:pPr>
    </w:p>
    <w:p w14:paraId="5587AAFF" w14:textId="77777777" w:rsidR="00FD43EA" w:rsidRDefault="00FD43EA">
      <w:pPr>
        <w:spacing w:line="360" w:lineRule="auto"/>
        <w:ind w:left="2832"/>
        <w:jc w:val="both"/>
        <w:rPr>
          <w:sz w:val="24"/>
          <w:szCs w:val="24"/>
        </w:rPr>
      </w:pPr>
    </w:p>
    <w:p w14:paraId="50B7E535" w14:textId="77777777" w:rsidR="00FD43EA" w:rsidRDefault="00FD43EA">
      <w:pPr>
        <w:spacing w:line="360" w:lineRule="auto"/>
        <w:ind w:left="2832"/>
        <w:jc w:val="both"/>
        <w:rPr>
          <w:sz w:val="24"/>
          <w:szCs w:val="24"/>
        </w:rPr>
      </w:pPr>
    </w:p>
    <w:p w14:paraId="39E103A9" w14:textId="77777777" w:rsidR="00FD43EA" w:rsidRDefault="00FD43EA">
      <w:pPr>
        <w:spacing w:line="360" w:lineRule="auto"/>
        <w:ind w:left="2832"/>
        <w:jc w:val="both"/>
        <w:rPr>
          <w:sz w:val="24"/>
          <w:szCs w:val="24"/>
        </w:rPr>
      </w:pPr>
    </w:p>
    <w:p w14:paraId="08564955" w14:textId="77777777" w:rsidR="00FD43EA" w:rsidRDefault="00FD43EA">
      <w:pPr>
        <w:spacing w:line="360" w:lineRule="auto"/>
        <w:ind w:left="2832"/>
        <w:jc w:val="both"/>
        <w:rPr>
          <w:sz w:val="24"/>
          <w:szCs w:val="24"/>
        </w:rPr>
      </w:pPr>
    </w:p>
    <w:p w14:paraId="7147FAAC" w14:textId="77777777" w:rsidR="00FD43EA" w:rsidRDefault="00FD43EA">
      <w:pPr>
        <w:spacing w:line="360" w:lineRule="auto"/>
        <w:ind w:left="2832"/>
        <w:jc w:val="both"/>
        <w:rPr>
          <w:sz w:val="24"/>
          <w:szCs w:val="24"/>
        </w:rPr>
      </w:pPr>
    </w:p>
    <w:p w14:paraId="71688C8C" w14:textId="77777777" w:rsidR="00FD43EA" w:rsidRDefault="00FD43EA">
      <w:pPr>
        <w:spacing w:line="360" w:lineRule="auto"/>
        <w:ind w:left="2832"/>
        <w:jc w:val="both"/>
        <w:rPr>
          <w:sz w:val="24"/>
          <w:szCs w:val="24"/>
        </w:rPr>
      </w:pPr>
    </w:p>
    <w:p w14:paraId="52E4BEA2" w14:textId="77777777" w:rsidR="00FD43EA" w:rsidRDefault="00FD43EA">
      <w:pPr>
        <w:spacing w:line="360" w:lineRule="auto"/>
        <w:ind w:left="2832"/>
        <w:jc w:val="both"/>
        <w:rPr>
          <w:sz w:val="24"/>
          <w:szCs w:val="24"/>
        </w:rPr>
      </w:pPr>
    </w:p>
    <w:p w14:paraId="2C723CB9" w14:textId="77777777" w:rsidR="00FD43EA" w:rsidRDefault="00FD43EA">
      <w:pPr>
        <w:spacing w:line="360" w:lineRule="auto"/>
        <w:ind w:left="2832"/>
        <w:jc w:val="both"/>
        <w:rPr>
          <w:sz w:val="24"/>
          <w:szCs w:val="24"/>
        </w:rPr>
      </w:pPr>
    </w:p>
    <w:p w14:paraId="35903FF4" w14:textId="77777777" w:rsidR="00FD43EA" w:rsidRDefault="00FD43EA">
      <w:pPr>
        <w:spacing w:line="360" w:lineRule="auto"/>
        <w:ind w:left="2832"/>
        <w:jc w:val="both"/>
        <w:rPr>
          <w:sz w:val="24"/>
          <w:szCs w:val="24"/>
        </w:rPr>
      </w:pPr>
    </w:p>
    <w:p w14:paraId="79F236B3" w14:textId="77777777" w:rsidR="00FD43EA" w:rsidRDefault="00FD43EA">
      <w:pPr>
        <w:spacing w:line="360" w:lineRule="auto"/>
        <w:ind w:left="2832"/>
        <w:jc w:val="both"/>
        <w:rPr>
          <w:sz w:val="24"/>
          <w:szCs w:val="24"/>
        </w:rPr>
      </w:pPr>
    </w:p>
    <w:p w14:paraId="5C2960AB" w14:textId="77777777" w:rsidR="00FD43EA" w:rsidRDefault="00FD43EA">
      <w:pPr>
        <w:spacing w:line="360" w:lineRule="auto"/>
        <w:ind w:left="2832"/>
        <w:jc w:val="both"/>
        <w:rPr>
          <w:sz w:val="24"/>
          <w:szCs w:val="24"/>
        </w:rPr>
      </w:pPr>
    </w:p>
    <w:p w14:paraId="3A6E72D6" w14:textId="77777777" w:rsidR="00FD43EA" w:rsidRDefault="00FD43EA">
      <w:pPr>
        <w:spacing w:line="360" w:lineRule="auto"/>
        <w:ind w:left="2832"/>
        <w:jc w:val="both"/>
      </w:pPr>
    </w:p>
    <w:p w14:paraId="3A38591B" w14:textId="77777777" w:rsidR="00FD43EA" w:rsidRDefault="00DE3241">
      <w:pPr>
        <w:jc w:val="center"/>
        <w:rPr>
          <w:b/>
          <w:sz w:val="24"/>
          <w:szCs w:val="24"/>
        </w:rPr>
      </w:pPr>
      <w:bookmarkStart w:id="4" w:name="_heading=h.2et92p0" w:colFirst="0" w:colLast="0"/>
      <w:bookmarkEnd w:id="4"/>
      <w:r>
        <w:rPr>
          <w:b/>
          <w:sz w:val="24"/>
          <w:szCs w:val="24"/>
        </w:rPr>
        <w:t>Abstract</w:t>
      </w:r>
    </w:p>
    <w:p w14:paraId="1EBF20BA" w14:textId="77777777" w:rsidR="00FD43EA" w:rsidRDefault="00FD43EA">
      <w:pPr>
        <w:spacing w:line="360" w:lineRule="auto"/>
        <w:ind w:left="3540"/>
        <w:jc w:val="both"/>
        <w:rPr>
          <w:sz w:val="24"/>
          <w:szCs w:val="24"/>
        </w:rPr>
      </w:pPr>
    </w:p>
    <w:p w14:paraId="255730BA" w14:textId="77777777" w:rsidR="00FD43EA" w:rsidRDefault="00FD43EA">
      <w:pPr>
        <w:spacing w:line="360" w:lineRule="auto"/>
        <w:ind w:left="3540"/>
        <w:jc w:val="both"/>
        <w:rPr>
          <w:sz w:val="24"/>
          <w:szCs w:val="24"/>
        </w:rPr>
      </w:pPr>
    </w:p>
    <w:p w14:paraId="1CF5090B" w14:textId="77777777" w:rsidR="00FD43EA" w:rsidRDefault="00FD43EA">
      <w:pPr>
        <w:spacing w:line="360" w:lineRule="auto"/>
        <w:ind w:left="3540"/>
        <w:jc w:val="both"/>
        <w:rPr>
          <w:sz w:val="24"/>
          <w:szCs w:val="24"/>
        </w:rPr>
      </w:pPr>
    </w:p>
    <w:p w14:paraId="7F68AAAE" w14:textId="77777777" w:rsidR="00FD43EA" w:rsidRDefault="00FD43EA">
      <w:pPr>
        <w:spacing w:line="360" w:lineRule="auto"/>
        <w:ind w:left="3540"/>
        <w:jc w:val="both"/>
        <w:rPr>
          <w:sz w:val="24"/>
          <w:szCs w:val="24"/>
        </w:rPr>
      </w:pPr>
    </w:p>
    <w:p w14:paraId="6D68E48C" w14:textId="77777777" w:rsidR="00FD43EA" w:rsidRDefault="00FD43EA">
      <w:pPr>
        <w:spacing w:line="360" w:lineRule="auto"/>
        <w:ind w:left="3540"/>
        <w:jc w:val="both"/>
        <w:rPr>
          <w:sz w:val="24"/>
          <w:szCs w:val="24"/>
        </w:rPr>
      </w:pPr>
    </w:p>
    <w:p w14:paraId="6C14BB21" w14:textId="77777777" w:rsidR="00FD43EA" w:rsidRDefault="00FD43EA">
      <w:pPr>
        <w:spacing w:line="360" w:lineRule="auto"/>
        <w:ind w:left="3540"/>
        <w:jc w:val="both"/>
        <w:rPr>
          <w:sz w:val="24"/>
          <w:szCs w:val="24"/>
        </w:rPr>
      </w:pPr>
    </w:p>
    <w:p w14:paraId="725BCCF5" w14:textId="77777777" w:rsidR="00FD43EA" w:rsidRDefault="00FD43EA">
      <w:pPr>
        <w:spacing w:line="360" w:lineRule="auto"/>
        <w:ind w:left="3540"/>
        <w:jc w:val="both"/>
        <w:rPr>
          <w:sz w:val="24"/>
          <w:szCs w:val="24"/>
        </w:rPr>
      </w:pPr>
    </w:p>
    <w:p w14:paraId="46D2C977" w14:textId="77777777" w:rsidR="00FD43EA" w:rsidRDefault="00FD43EA">
      <w:pPr>
        <w:spacing w:line="360" w:lineRule="auto"/>
        <w:ind w:left="3540"/>
        <w:jc w:val="both"/>
        <w:rPr>
          <w:sz w:val="24"/>
          <w:szCs w:val="24"/>
        </w:rPr>
      </w:pPr>
    </w:p>
    <w:p w14:paraId="1F87BAD1" w14:textId="77777777" w:rsidR="00FD43EA" w:rsidRDefault="00FD43EA">
      <w:pPr>
        <w:spacing w:line="360" w:lineRule="auto"/>
        <w:ind w:left="3540"/>
        <w:jc w:val="both"/>
        <w:rPr>
          <w:sz w:val="24"/>
          <w:szCs w:val="24"/>
        </w:rPr>
      </w:pPr>
    </w:p>
    <w:p w14:paraId="35169C93" w14:textId="77777777" w:rsidR="00FD43EA" w:rsidRDefault="00FD43EA">
      <w:pPr>
        <w:spacing w:line="360" w:lineRule="auto"/>
        <w:ind w:left="3540"/>
        <w:jc w:val="both"/>
        <w:rPr>
          <w:sz w:val="24"/>
          <w:szCs w:val="24"/>
        </w:rPr>
      </w:pPr>
    </w:p>
    <w:p w14:paraId="3F81732B" w14:textId="77777777" w:rsidR="00FD43EA" w:rsidRDefault="00FD43EA">
      <w:pPr>
        <w:spacing w:line="360" w:lineRule="auto"/>
        <w:ind w:left="3540"/>
        <w:jc w:val="both"/>
        <w:rPr>
          <w:sz w:val="24"/>
          <w:szCs w:val="24"/>
        </w:rPr>
      </w:pPr>
    </w:p>
    <w:p w14:paraId="642C0233" w14:textId="77777777" w:rsidR="00FD43EA" w:rsidRDefault="00FD43EA">
      <w:pPr>
        <w:spacing w:line="360" w:lineRule="auto"/>
        <w:ind w:left="3540"/>
        <w:jc w:val="both"/>
        <w:rPr>
          <w:sz w:val="24"/>
          <w:szCs w:val="24"/>
        </w:rPr>
      </w:pPr>
    </w:p>
    <w:p w14:paraId="075D469B" w14:textId="77777777" w:rsidR="00FD43EA" w:rsidRDefault="00FD43EA">
      <w:pPr>
        <w:spacing w:line="360" w:lineRule="auto"/>
        <w:ind w:left="3540"/>
        <w:jc w:val="both"/>
        <w:rPr>
          <w:sz w:val="24"/>
          <w:szCs w:val="24"/>
        </w:rPr>
      </w:pPr>
    </w:p>
    <w:p w14:paraId="206A6740" w14:textId="77777777" w:rsidR="00FD43EA" w:rsidRDefault="00FD43EA">
      <w:pPr>
        <w:spacing w:line="360" w:lineRule="auto"/>
        <w:ind w:left="3540"/>
        <w:jc w:val="both"/>
        <w:rPr>
          <w:sz w:val="24"/>
          <w:szCs w:val="24"/>
        </w:rPr>
      </w:pPr>
    </w:p>
    <w:p w14:paraId="2D07CBE8" w14:textId="77777777" w:rsidR="00FD43EA" w:rsidRDefault="00FD43EA">
      <w:pPr>
        <w:spacing w:line="360" w:lineRule="auto"/>
        <w:ind w:left="3540"/>
        <w:jc w:val="both"/>
        <w:rPr>
          <w:sz w:val="24"/>
          <w:szCs w:val="24"/>
        </w:rPr>
      </w:pPr>
    </w:p>
    <w:p w14:paraId="1F264BF7" w14:textId="77777777" w:rsidR="00FD43EA" w:rsidRDefault="00FD43EA">
      <w:pPr>
        <w:spacing w:line="360" w:lineRule="auto"/>
        <w:ind w:left="3540"/>
        <w:jc w:val="both"/>
        <w:rPr>
          <w:sz w:val="24"/>
          <w:szCs w:val="24"/>
        </w:rPr>
      </w:pPr>
    </w:p>
    <w:p w14:paraId="1B3CFD8D" w14:textId="77777777" w:rsidR="00FD43EA" w:rsidRDefault="00FD43EA">
      <w:pPr>
        <w:spacing w:line="360" w:lineRule="auto"/>
        <w:ind w:left="3540"/>
        <w:jc w:val="both"/>
        <w:rPr>
          <w:sz w:val="24"/>
          <w:szCs w:val="24"/>
        </w:rPr>
      </w:pPr>
    </w:p>
    <w:p w14:paraId="0DD7D441" w14:textId="77777777" w:rsidR="00FD43EA" w:rsidRDefault="00FD43EA">
      <w:pPr>
        <w:spacing w:line="360" w:lineRule="auto"/>
        <w:ind w:left="3540"/>
        <w:jc w:val="both"/>
        <w:rPr>
          <w:sz w:val="24"/>
          <w:szCs w:val="24"/>
        </w:rPr>
      </w:pPr>
    </w:p>
    <w:p w14:paraId="2BF686C6" w14:textId="77777777" w:rsidR="00FD43EA" w:rsidRDefault="00FD43EA">
      <w:pPr>
        <w:spacing w:line="360" w:lineRule="auto"/>
        <w:ind w:left="3540"/>
        <w:jc w:val="both"/>
        <w:rPr>
          <w:sz w:val="24"/>
          <w:szCs w:val="24"/>
        </w:rPr>
      </w:pPr>
    </w:p>
    <w:p w14:paraId="2B9D2682" w14:textId="77777777" w:rsidR="00FD43EA" w:rsidRDefault="00FD43EA">
      <w:pPr>
        <w:spacing w:line="360" w:lineRule="auto"/>
        <w:ind w:left="3540"/>
        <w:jc w:val="both"/>
        <w:rPr>
          <w:sz w:val="24"/>
          <w:szCs w:val="24"/>
        </w:rPr>
      </w:pPr>
    </w:p>
    <w:p w14:paraId="46DB1521" w14:textId="77777777" w:rsidR="00FD43EA" w:rsidRDefault="00FD43EA">
      <w:pPr>
        <w:spacing w:line="360" w:lineRule="auto"/>
        <w:ind w:left="3540"/>
        <w:jc w:val="both"/>
        <w:rPr>
          <w:sz w:val="24"/>
          <w:szCs w:val="24"/>
        </w:rPr>
      </w:pPr>
    </w:p>
    <w:p w14:paraId="5DC66CE7" w14:textId="77777777" w:rsidR="00FD43EA" w:rsidRDefault="00FD43EA">
      <w:pPr>
        <w:spacing w:line="360" w:lineRule="auto"/>
        <w:ind w:left="3540"/>
        <w:jc w:val="both"/>
        <w:rPr>
          <w:sz w:val="24"/>
          <w:szCs w:val="24"/>
        </w:rPr>
      </w:pPr>
    </w:p>
    <w:p w14:paraId="204CB28F" w14:textId="77777777" w:rsidR="00FD43EA" w:rsidRDefault="00FD43EA">
      <w:pPr>
        <w:spacing w:line="360" w:lineRule="auto"/>
        <w:ind w:left="3540"/>
        <w:jc w:val="both"/>
        <w:rPr>
          <w:sz w:val="24"/>
          <w:szCs w:val="24"/>
        </w:rPr>
      </w:pPr>
    </w:p>
    <w:p w14:paraId="396AED38" w14:textId="77777777" w:rsidR="00FD43EA" w:rsidRDefault="00FD43EA">
      <w:pPr>
        <w:spacing w:line="360" w:lineRule="auto"/>
        <w:ind w:left="3540"/>
        <w:jc w:val="both"/>
        <w:rPr>
          <w:sz w:val="24"/>
          <w:szCs w:val="24"/>
        </w:rPr>
      </w:pPr>
    </w:p>
    <w:p w14:paraId="561B4BF1" w14:textId="77777777" w:rsidR="00FD43EA" w:rsidRDefault="00FD43EA">
      <w:pPr>
        <w:spacing w:line="360" w:lineRule="auto"/>
        <w:ind w:left="3540"/>
        <w:jc w:val="both"/>
        <w:rPr>
          <w:sz w:val="24"/>
          <w:szCs w:val="24"/>
        </w:rPr>
      </w:pPr>
    </w:p>
    <w:p w14:paraId="703D4B24" w14:textId="77777777" w:rsidR="00FD43EA" w:rsidRDefault="00FD43EA">
      <w:pPr>
        <w:spacing w:line="360" w:lineRule="auto"/>
        <w:ind w:left="3540"/>
        <w:jc w:val="both"/>
        <w:rPr>
          <w:sz w:val="24"/>
          <w:szCs w:val="24"/>
        </w:rPr>
      </w:pPr>
    </w:p>
    <w:p w14:paraId="7A78A82C" w14:textId="77777777" w:rsidR="00FD43EA" w:rsidRDefault="00FD43EA">
      <w:pPr>
        <w:spacing w:line="360" w:lineRule="auto"/>
        <w:ind w:left="3540"/>
        <w:jc w:val="both"/>
        <w:rPr>
          <w:sz w:val="24"/>
          <w:szCs w:val="24"/>
        </w:rPr>
      </w:pPr>
    </w:p>
    <w:p w14:paraId="01D8A92F" w14:textId="77777777" w:rsidR="00FD43EA" w:rsidRDefault="00FD43EA">
      <w:pPr>
        <w:spacing w:line="360" w:lineRule="auto"/>
        <w:ind w:left="3540"/>
        <w:jc w:val="both"/>
        <w:rPr>
          <w:sz w:val="24"/>
          <w:szCs w:val="24"/>
        </w:rPr>
      </w:pPr>
    </w:p>
    <w:p w14:paraId="6FDF13AA" w14:textId="77777777" w:rsidR="00FD43EA" w:rsidRDefault="00FD43EA">
      <w:pPr>
        <w:spacing w:line="360" w:lineRule="auto"/>
        <w:ind w:left="3540"/>
        <w:jc w:val="both"/>
        <w:rPr>
          <w:sz w:val="24"/>
          <w:szCs w:val="24"/>
        </w:rPr>
      </w:pPr>
    </w:p>
    <w:p w14:paraId="5C024550" w14:textId="77777777" w:rsidR="00FD43EA" w:rsidRDefault="00FD43EA">
      <w:pPr>
        <w:spacing w:line="360" w:lineRule="auto"/>
        <w:ind w:left="3540"/>
        <w:jc w:val="both"/>
        <w:rPr>
          <w:sz w:val="24"/>
          <w:szCs w:val="24"/>
        </w:rPr>
      </w:pPr>
    </w:p>
    <w:p w14:paraId="5E29F5D6" w14:textId="77777777" w:rsidR="00FD43EA" w:rsidRDefault="00FD43EA">
      <w:pPr>
        <w:spacing w:line="360" w:lineRule="auto"/>
        <w:ind w:left="3540"/>
        <w:jc w:val="both"/>
        <w:rPr>
          <w:sz w:val="24"/>
          <w:szCs w:val="24"/>
        </w:rPr>
      </w:pPr>
    </w:p>
    <w:p w14:paraId="0AC9028A" w14:textId="77777777" w:rsidR="00FD43EA" w:rsidRDefault="00FD43EA">
      <w:pPr>
        <w:spacing w:line="360" w:lineRule="auto"/>
        <w:ind w:left="3540"/>
        <w:jc w:val="both"/>
        <w:rPr>
          <w:sz w:val="24"/>
          <w:szCs w:val="24"/>
        </w:rPr>
      </w:pPr>
    </w:p>
    <w:p w14:paraId="5C731BE8" w14:textId="77777777" w:rsidR="00FD43EA" w:rsidRDefault="00FD43EA">
      <w:pPr>
        <w:spacing w:line="360" w:lineRule="auto"/>
        <w:ind w:left="3540"/>
        <w:jc w:val="both"/>
        <w:rPr>
          <w:sz w:val="24"/>
          <w:szCs w:val="24"/>
        </w:rPr>
      </w:pPr>
    </w:p>
    <w:p w14:paraId="470280D4" w14:textId="77777777" w:rsidR="00DE3241" w:rsidRPr="00DE3241" w:rsidRDefault="00DE3241" w:rsidP="00DE3241">
      <w:pPr>
        <w:numPr>
          <w:ilvl w:val="0"/>
          <w:numId w:val="10"/>
        </w:numPr>
        <w:spacing w:before="74"/>
        <w:outlineLvl w:val="1"/>
        <w:rPr>
          <w:b/>
          <w:bCs/>
          <w:sz w:val="24"/>
          <w:szCs w:val="24"/>
        </w:rPr>
      </w:pPr>
      <w:r w:rsidRPr="00DE3241">
        <w:rPr>
          <w:b/>
          <w:bCs/>
          <w:sz w:val="24"/>
          <w:szCs w:val="24"/>
        </w:rPr>
        <w:t>INTRODUCCIÓN</w:t>
      </w:r>
    </w:p>
    <w:p w14:paraId="46150DEC" w14:textId="77777777" w:rsidR="00DE3241" w:rsidRPr="00DE3241" w:rsidRDefault="00DE3241" w:rsidP="00DE3241">
      <w:pPr>
        <w:spacing w:before="74"/>
        <w:ind w:left="360"/>
        <w:outlineLvl w:val="1"/>
        <w:rPr>
          <w:b/>
          <w:bCs/>
          <w:sz w:val="24"/>
          <w:szCs w:val="24"/>
        </w:rPr>
      </w:pPr>
    </w:p>
    <w:p w14:paraId="30C3E676"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Todo sistema web utiliza base de dato para procesar información de manera dinámica y ponerla a disposición de los usuarios. A comparación de otros tipos de sistemas, los sistemas desarrollados en la plataforma web tienen características únicas que benefician tanto a las instituciones que los utilizan como a los usuarios que trabajan con ellos según </w:t>
      </w:r>
      <w:sdt>
        <w:sdtPr>
          <w:rPr>
            <w:color w:val="000000"/>
            <w:sz w:val="24"/>
            <w:szCs w:val="24"/>
          </w:rPr>
          <w:tag w:val="MENDELEY_CITATION_v3_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"/>
          <w:id w:val="957374914"/>
          <w:placeholder>
            <w:docPart w:val="7DB66B808EE441AF9C6F9E26127C3D93"/>
          </w:placeholder>
        </w:sdtPr>
        <w:sdtContent>
          <w:r w:rsidRPr="00DE3241">
            <w:rPr>
              <w:color w:val="000000"/>
              <w:sz w:val="24"/>
              <w:szCs w:val="24"/>
            </w:rPr>
            <w:t>(Addappto, 2023)</w:t>
          </w:r>
        </w:sdtContent>
      </w:sdt>
      <w:r w:rsidRPr="00DE3241">
        <w:rPr>
          <w:sz w:val="24"/>
          <w:szCs w:val="24"/>
        </w:rPr>
        <w:t>.</w:t>
      </w:r>
    </w:p>
    <w:p w14:paraId="666CFA88"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Asimismo, el sistema web fue creado con la finalidad precisa para cubrir las exigencias y propósitos particulares de empresas y organizaciones. Su diseño se enfoca en mejorar los procesos laborales y administrativos, con el propósito de optimizar la eficiencia y la productividad. En consecuencia, se puede afirmar que el sistema web está dirigido a empresas y organizaciones que buscan mejorar su rendimiento y alcanzar sus objetivos de manera más efectiva </w:t>
      </w:r>
      <w:sdt>
        <w:sdtPr>
          <w:rPr>
            <w:color w:val="000000"/>
            <w:sz w:val="24"/>
            <w:szCs w:val="24"/>
          </w:rPr>
          <w:tag w:val="MENDELEY_CITATION_v3_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"/>
          <w:id w:val="-176973383"/>
          <w:placeholder>
            <w:docPart w:val="801DCBEB986949FF85582D6D8F69FBBD"/>
          </w:placeholder>
        </w:sdtPr>
        <w:sdtContent>
          <w:r w:rsidRPr="00DE3241">
            <w:rPr>
              <w:color w:val="000000"/>
              <w:sz w:val="24"/>
              <w:szCs w:val="24"/>
            </w:rPr>
            <w:t>(Arreola et al., 2022)</w:t>
          </w:r>
        </w:sdtContent>
      </w:sdt>
      <w:r w:rsidRPr="00DE3241">
        <w:rPr>
          <w:sz w:val="24"/>
          <w:szCs w:val="24"/>
        </w:rPr>
        <w:t>.</w:t>
      </w:r>
      <w:r w:rsidRPr="00DE3241">
        <w:rPr>
          <w:b/>
          <w:bCs/>
          <w:sz w:val="24"/>
          <w:szCs w:val="24"/>
        </w:rPr>
        <w:t xml:space="preserve"> </w:t>
      </w:r>
    </w:p>
    <w:p w14:paraId="7DD4200C" w14:textId="77777777" w:rsidR="00DE3241" w:rsidRPr="00DE3241" w:rsidRDefault="00DE3241" w:rsidP="00DE3241">
      <w:pPr>
        <w:spacing w:before="74" w:line="360" w:lineRule="auto"/>
        <w:jc w:val="both"/>
        <w:outlineLvl w:val="1"/>
        <w:rPr>
          <w:sz w:val="24"/>
          <w:szCs w:val="24"/>
        </w:rPr>
      </w:pPr>
      <w:r w:rsidRPr="00DE3241">
        <w:rPr>
          <w:sz w:val="24"/>
          <w:szCs w:val="24"/>
        </w:rPr>
        <w:tab/>
      </w:r>
      <w:r w:rsidRPr="006E1929">
        <w:rPr>
          <w:color w:val="4472C4" w:themeColor="accent1"/>
          <w:sz w:val="24"/>
          <w:szCs w:val="24"/>
        </w:rPr>
        <w:t>El control de inventarios es un tema cru</w:t>
      </w:r>
      <w:r w:rsidR="0037706E">
        <w:rPr>
          <w:color w:val="4472C4" w:themeColor="accent1"/>
          <w:sz w:val="24"/>
          <w:szCs w:val="24"/>
        </w:rPr>
        <w:t>cial en el ámbito internacional</w:t>
      </w:r>
      <w:r w:rsidRPr="006E1929">
        <w:rPr>
          <w:color w:val="4472C4" w:themeColor="accent1"/>
          <w:sz w:val="24"/>
          <w:szCs w:val="24"/>
        </w:rPr>
        <w:t xml:space="preserve">. En Colombia, existen varios casos de empresas grandes, medianas y pequeñas que enfrentan desafíos en el manejo de sus inventarios, ya sea de materias primas, en proceso o terminados. En general, el 78,3% de las empresas que abrieron en Colombia sobrevivieron menos de un año, lo que demuestra que un sistema de inventario bien desarrollado es fundamental para la subsistencia y </w:t>
      </w:r>
      <w:r w:rsidR="00CA5F89" w:rsidRPr="006E1929">
        <w:rPr>
          <w:color w:val="4472C4" w:themeColor="accent1"/>
          <w:sz w:val="24"/>
          <w:szCs w:val="24"/>
        </w:rPr>
        <w:t>la bienllegada</w:t>
      </w:r>
      <w:r w:rsidRPr="006E1929">
        <w:rPr>
          <w:color w:val="4472C4" w:themeColor="accent1"/>
          <w:sz w:val="24"/>
          <w:szCs w:val="24"/>
        </w:rPr>
        <w:t xml:space="preserve"> de </w:t>
      </w:r>
      <w:r w:rsidR="00CA5F89" w:rsidRPr="006E1929">
        <w:rPr>
          <w:color w:val="4472C4" w:themeColor="accent1"/>
          <w:sz w:val="24"/>
          <w:szCs w:val="24"/>
        </w:rPr>
        <w:t>un establecimiento</w:t>
      </w:r>
      <w:r w:rsidRPr="006E1929">
        <w:rPr>
          <w:color w:val="4472C4" w:themeColor="accent1"/>
          <w:sz w:val="24"/>
          <w:szCs w:val="24"/>
        </w:rPr>
        <w:t xml:space="preserve"> en el mercado.</w:t>
      </w:r>
      <w:r w:rsidRPr="00DE3241">
        <w:rPr>
          <w:sz w:val="24"/>
          <w:szCs w:val="24"/>
        </w:rPr>
        <w:t xml:space="preserve"> </w:t>
      </w:r>
      <w:sdt>
        <w:sdtPr>
          <w:rPr>
            <w:sz w:val="24"/>
            <w:szCs w:val="24"/>
          </w:rPr>
          <w:tag w:val="MENDELEY_CITATION_v3_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"/>
          <w:id w:val="-622695330"/>
          <w:placeholder>
            <w:docPart w:val="B801036C01314A2DA0CAA958B254D791"/>
          </w:placeholder>
        </w:sdtPr>
        <w:sdtContent>
          <w:r w:rsidRPr="00DE3241">
            <w:rPr>
              <w:sz w:val="24"/>
              <w:szCs w:val="24"/>
            </w:rPr>
            <w:t>(Samaniego, 2019)</w:t>
          </w:r>
        </w:sdtContent>
      </w:sdt>
      <w:r w:rsidRPr="00DE3241">
        <w:rPr>
          <w:sz w:val="24"/>
          <w:szCs w:val="24"/>
        </w:rPr>
        <w:t>.</w:t>
      </w:r>
    </w:p>
    <w:p w14:paraId="4DDE7B19" w14:textId="77777777" w:rsidR="00DE3241" w:rsidRPr="00DE3241" w:rsidRDefault="00DE3241" w:rsidP="00DE3241">
      <w:pPr>
        <w:spacing w:before="74" w:line="360" w:lineRule="auto"/>
        <w:jc w:val="both"/>
        <w:outlineLvl w:val="1"/>
        <w:rPr>
          <w:sz w:val="24"/>
          <w:szCs w:val="24"/>
        </w:rPr>
      </w:pPr>
      <w:r w:rsidRPr="00DE3241">
        <w:rPr>
          <w:sz w:val="24"/>
          <w:szCs w:val="24"/>
        </w:rPr>
        <w:tab/>
      </w:r>
      <w:r w:rsidRPr="006E1929">
        <w:rPr>
          <w:color w:val="FF0000"/>
          <w:sz w:val="24"/>
          <w:szCs w:val="24"/>
        </w:rPr>
        <w:t>En nuestra nación, hay empresas e instituciones que no cuentan con programas informáticos capaces de manejar adecuadamente el inventario de sus existencias de manera oportuna</w:t>
      </w:r>
      <w:r w:rsidRPr="00DE3241">
        <w:rPr>
          <w:sz w:val="24"/>
          <w:szCs w:val="24"/>
        </w:rPr>
        <w:t xml:space="preserve">. El propósito fundamental de la tecnología de gestión de inventarios es rastrear y utilizar el inventario de manera que permita equilibrar las metas empresariales y las demandas del servicio al cliente. </w:t>
      </w:r>
      <w:sdt>
        <w:sdtPr>
          <w:rPr>
            <w:sz w:val="24"/>
            <w:szCs w:val="24"/>
          </w:rPr>
          <w:tag w:val="MENDELEY_CITATION_v3_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"/>
          <w:id w:val="2400752"/>
          <w:placeholder>
            <w:docPart w:val="D58573569D5B465FB04129DD6CAB6835"/>
          </w:placeholder>
        </w:sdtPr>
        <w:sdtContent>
          <w:r w:rsidRPr="00DE3241">
            <w:rPr>
              <w:sz w:val="24"/>
              <w:szCs w:val="24"/>
            </w:rPr>
            <w:t>(Chang, 2021b)</w:t>
          </w:r>
        </w:sdtContent>
      </w:sdt>
      <w:r w:rsidRPr="00DE3241">
        <w:rPr>
          <w:sz w:val="24"/>
          <w:szCs w:val="24"/>
        </w:rPr>
        <w:t>.</w:t>
      </w:r>
    </w:p>
    <w:p w14:paraId="6B2548F8" w14:textId="77777777" w:rsidR="00CA5F89" w:rsidRDefault="00DE3241" w:rsidP="00DE3241">
      <w:pPr>
        <w:spacing w:before="74" w:line="360" w:lineRule="auto"/>
        <w:jc w:val="both"/>
        <w:outlineLvl w:val="1"/>
        <w:rPr>
          <w:color w:val="7030A0"/>
          <w:sz w:val="24"/>
          <w:szCs w:val="24"/>
        </w:rPr>
      </w:pPr>
      <w:r w:rsidRPr="00DE3241">
        <w:rPr>
          <w:sz w:val="24"/>
          <w:szCs w:val="24"/>
        </w:rPr>
        <w:tab/>
      </w:r>
      <w:r w:rsidRPr="006E1929">
        <w:rPr>
          <w:color w:val="7030A0"/>
          <w:sz w:val="24"/>
          <w:szCs w:val="24"/>
        </w:rPr>
        <w:t>El área de cómputo del departamento judicial de Ica no cuenta con un sistema de red para controlar su stock de equipos de cómputo. En su lugar, se emplean diversos formatos de archivos de Excel, como actas de asignación, actas de devolución y reportes de informes técnicos, lo que implica un alto costo en tiempo y recursos debido a la necesidad de imprimir y escanear cada uno de ellos para llevar un adecuado control. Esta situación ha dado lugar a la pérdida de equipos e información en varias oportunidades, principalmente debido a la falta de control de la ubicación y cambios incontrolados de los equipos. El actual sistema de gestión y control tiene riesgos de seguridad de la información, así como riesgos como la falta de control de los equipos y la interrupción de los retornos formales de los usuarios. Esto puede resultar en la pérdida de equipos o accesorios adicionales. El personal de apoyo técnico es el encargado de asegurar que el aparato esté funcionando correctamente, independientemente de que haya ocurrido una falla lógica o física. Además, es su responsabilidad asignar los equipos a los usuarios y registrar su devolución, para lo cual necesitan tener acceso a información detallada sobre cada equipo, como el código patrimonial, la empresa, el área, el usuario, marca, modelo y número de serie, entre otros. Sin embargo, muchos de estos documentos están en papel y corren el riesgo de perderse o deteriorarse, lo que puede dificultar el segui</w:t>
      </w:r>
      <w:r w:rsidR="00CB6B7A">
        <w:rPr>
          <w:color w:val="7030A0"/>
          <w:sz w:val="24"/>
          <w:szCs w:val="24"/>
        </w:rPr>
        <w:t>miento adecuado de los equipos.</w:t>
      </w:r>
    </w:p>
    <w:p w14:paraId="106D3899" w14:textId="77777777" w:rsidR="00DE3241" w:rsidRPr="00DE3241" w:rsidRDefault="00DE3241" w:rsidP="00DE3241">
      <w:pPr>
        <w:spacing w:before="74" w:line="360" w:lineRule="auto"/>
        <w:jc w:val="both"/>
        <w:outlineLvl w:val="1"/>
        <w:rPr>
          <w:sz w:val="24"/>
          <w:szCs w:val="24"/>
        </w:rPr>
      </w:pPr>
      <w:r w:rsidRPr="00DE3241">
        <w:rPr>
          <w:sz w:val="24"/>
          <w:szCs w:val="24"/>
        </w:rPr>
        <w:tab/>
      </w:r>
      <w:r w:rsidRPr="006E1929">
        <w:rPr>
          <w:color w:val="ED7D31" w:themeColor="accent2"/>
          <w:sz w:val="24"/>
          <w:szCs w:val="24"/>
        </w:rPr>
        <w:t>Para solucionar las dificultades detectadas anteriormente, se propone implantar un procedimiento de comprobación de inventario en red, que mejorará la gestión del inventario de equipos de cómputo, reducirá la posibilidad de errores de datos y problemas de inventario, lo que permitirá crear una lista de información confiable y útil, que a su vez permitirá un control más efectivo de todos los fondos asignados al dispositivo</w:t>
      </w:r>
      <w:r w:rsidRPr="00DE3241">
        <w:rPr>
          <w:sz w:val="24"/>
          <w:szCs w:val="24"/>
        </w:rPr>
        <w:t xml:space="preserve">.   </w:t>
      </w:r>
    </w:p>
    <w:p w14:paraId="49210BA4" w14:textId="77777777" w:rsidR="0037706E" w:rsidRDefault="00DE3241" w:rsidP="0037706E">
      <w:pPr>
        <w:spacing w:before="74" w:line="360" w:lineRule="auto"/>
        <w:jc w:val="both"/>
        <w:outlineLvl w:val="1"/>
        <w:rPr>
          <w:sz w:val="24"/>
          <w:szCs w:val="24"/>
        </w:rPr>
      </w:pPr>
      <w:r w:rsidRPr="00DE3241">
        <w:rPr>
          <w:sz w:val="24"/>
          <w:szCs w:val="24"/>
        </w:rPr>
        <w:tab/>
      </w:r>
      <w:r w:rsidRPr="00DE3241">
        <w:rPr>
          <w:b/>
          <w:bCs/>
          <w:sz w:val="24"/>
          <w:szCs w:val="24"/>
        </w:rPr>
        <w:t>En este sentido, la investigación que se está presentando se centrará en tratar el siguiente problema general:</w:t>
      </w:r>
      <w:r w:rsidRPr="00DE3241">
        <w:rPr>
          <w:sz w:val="24"/>
          <w:szCs w:val="24"/>
        </w:rPr>
        <w:t xml:space="preserve"> ¿En qué medida un sistema web influye en el control de inventario del área de informática del Poder Judicial, Ica, 2023?</w:t>
      </w:r>
      <w:r w:rsidR="00E22942">
        <w:rPr>
          <w:sz w:val="24"/>
          <w:szCs w:val="24"/>
        </w:rPr>
        <w:t>.</w:t>
      </w:r>
      <w:r w:rsidRPr="00DE3241">
        <w:rPr>
          <w:sz w:val="24"/>
          <w:szCs w:val="24"/>
        </w:rPr>
        <w:t xml:space="preserve"> En relación con los </w:t>
      </w:r>
      <w:r w:rsidRPr="00DE3241">
        <w:rPr>
          <w:b/>
          <w:sz w:val="24"/>
          <w:szCs w:val="24"/>
        </w:rPr>
        <w:t>problemas específicos</w:t>
      </w:r>
      <w:r w:rsidRPr="00DE3241">
        <w:rPr>
          <w:sz w:val="24"/>
          <w:szCs w:val="24"/>
        </w:rPr>
        <w:t>:</w:t>
      </w:r>
      <w:r w:rsidR="00E22942">
        <w:rPr>
          <w:sz w:val="24"/>
          <w:szCs w:val="24"/>
        </w:rPr>
        <w:t xml:space="preserve"> a)</w:t>
      </w:r>
      <w:r w:rsidR="00CA5F89">
        <w:rPr>
          <w:sz w:val="24"/>
          <w:szCs w:val="24"/>
        </w:rPr>
        <w:t xml:space="preserve"> </w:t>
      </w:r>
      <w:r w:rsidRPr="00DE3241">
        <w:rPr>
          <w:sz w:val="24"/>
          <w:szCs w:val="24"/>
        </w:rPr>
        <w:t>¿En qué medida un sistema web influye en la exactitud de inventario del control de inventario del área de informática del Poder Judicial, Ica, 2023?</w:t>
      </w:r>
      <w:r w:rsidR="00E22942">
        <w:rPr>
          <w:sz w:val="24"/>
          <w:szCs w:val="24"/>
        </w:rPr>
        <w:t xml:space="preserve"> b)</w:t>
      </w:r>
      <w:r w:rsidR="00CA5F89">
        <w:rPr>
          <w:sz w:val="24"/>
          <w:szCs w:val="24"/>
        </w:rPr>
        <w:t xml:space="preserve"> </w:t>
      </w:r>
      <w:r w:rsidRPr="00DE3241">
        <w:rPr>
          <w:sz w:val="24"/>
          <w:szCs w:val="24"/>
        </w:rPr>
        <w:t xml:space="preserve">¿En qué medida un sistema web influye en la tasa de abastecimiento del pedido del control de inventario del área de informática del Poder Judicial, Ica, 2023? </w:t>
      </w:r>
    </w:p>
    <w:p w14:paraId="13C8660D" w14:textId="77777777" w:rsidR="00DE3241" w:rsidRPr="00DE3241" w:rsidRDefault="0037706E" w:rsidP="0037706E">
      <w:pPr>
        <w:spacing w:before="74" w:line="360" w:lineRule="auto"/>
        <w:jc w:val="both"/>
        <w:outlineLvl w:val="1"/>
        <w:rPr>
          <w:sz w:val="24"/>
          <w:szCs w:val="24"/>
        </w:rPr>
      </w:pPr>
      <w:r>
        <w:rPr>
          <w:b/>
          <w:bCs/>
          <w:sz w:val="24"/>
          <w:szCs w:val="24"/>
        </w:rPr>
        <w:tab/>
      </w:r>
      <w:r w:rsidR="00DE3241" w:rsidRPr="00DE3241">
        <w:rPr>
          <w:b/>
          <w:bCs/>
          <w:sz w:val="24"/>
          <w:szCs w:val="24"/>
        </w:rPr>
        <w:t xml:space="preserve">Asimismo, </w:t>
      </w:r>
      <w:r>
        <w:rPr>
          <w:b/>
          <w:bCs/>
          <w:sz w:val="24"/>
          <w:szCs w:val="24"/>
        </w:rPr>
        <w:t xml:space="preserve">la </w:t>
      </w:r>
      <w:r w:rsidR="00DE3241" w:rsidRPr="00DE3241">
        <w:rPr>
          <w:b/>
          <w:bCs/>
          <w:sz w:val="24"/>
          <w:szCs w:val="24"/>
        </w:rPr>
        <w:t>investigación presenta varias confirmaciones (justificaciones)</w:t>
      </w:r>
      <w:r w:rsidR="00DE3241" w:rsidRPr="00DE3241">
        <w:rPr>
          <w:sz w:val="24"/>
          <w:szCs w:val="24"/>
        </w:rPr>
        <w:t>, como social, metodológica, teórica y práctica. Para lograr una justificación adecuada, se debe considerar tanto el deseo de mejorar una situación como las distintas formas de justificación que existen en función de las carencias identificadas, como mencionan Fernández-Bedoya (2020) y Arias &amp; Covinos (2021).</w:t>
      </w:r>
    </w:p>
    <w:p w14:paraId="09FFC18A"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Por consiguiente, La confirmación </w:t>
      </w:r>
      <w:r w:rsidRPr="00CA5F89">
        <w:rPr>
          <w:b/>
          <w:sz w:val="24"/>
          <w:szCs w:val="24"/>
        </w:rPr>
        <w:t>social</w:t>
      </w:r>
      <w:r w:rsidRPr="00DE3241">
        <w:rPr>
          <w:sz w:val="24"/>
          <w:szCs w:val="24"/>
        </w:rPr>
        <w:t xml:space="preserve"> se base en </w:t>
      </w:r>
      <w:r w:rsidR="00E22942" w:rsidRPr="00DE3241">
        <w:rPr>
          <w:sz w:val="24"/>
          <w:szCs w:val="24"/>
        </w:rPr>
        <w:t>la influencia</w:t>
      </w:r>
      <w:r w:rsidRPr="00DE3241">
        <w:rPr>
          <w:sz w:val="24"/>
          <w:szCs w:val="24"/>
        </w:rPr>
        <w:t xml:space="preserve"> de que proporciona confesión que orienta a la oficina a acelerar de fase más capaz las incidencias reportadas, proporcionando confesión oportuna para que los empleados de la intendencia puedan contribuir </w:t>
      </w:r>
      <w:r w:rsidR="00E22942" w:rsidRPr="00DE3241">
        <w:rPr>
          <w:sz w:val="24"/>
          <w:szCs w:val="24"/>
        </w:rPr>
        <w:t>a la mejora</w:t>
      </w:r>
      <w:r w:rsidRPr="00DE3241">
        <w:rPr>
          <w:sz w:val="24"/>
          <w:szCs w:val="24"/>
        </w:rPr>
        <w:t xml:space="preserve"> de la curiosidad al cliente, Asimismo, La confirmación </w:t>
      </w:r>
      <w:r w:rsidRPr="00CA5F89">
        <w:rPr>
          <w:b/>
          <w:sz w:val="24"/>
          <w:szCs w:val="24"/>
        </w:rPr>
        <w:t>metodológica</w:t>
      </w:r>
      <w:r w:rsidRPr="00DE3241">
        <w:rPr>
          <w:sz w:val="24"/>
          <w:szCs w:val="24"/>
        </w:rPr>
        <w:t xml:space="preserve"> se base en </w:t>
      </w:r>
      <w:r w:rsidR="00E22942" w:rsidRPr="00DE3241">
        <w:rPr>
          <w:sz w:val="24"/>
          <w:szCs w:val="24"/>
        </w:rPr>
        <w:t>el rendimiento</w:t>
      </w:r>
      <w:r w:rsidRPr="00DE3241">
        <w:rPr>
          <w:sz w:val="24"/>
          <w:szCs w:val="24"/>
        </w:rPr>
        <w:t xml:space="preserve"> de múltiples técnicas para la selección de confesión. En el labrantío </w:t>
      </w:r>
      <w:r w:rsidRPr="0037706E">
        <w:rPr>
          <w:b/>
          <w:sz w:val="24"/>
          <w:szCs w:val="24"/>
        </w:rPr>
        <w:t>teórico</w:t>
      </w:r>
      <w:r w:rsidRPr="00DE3241">
        <w:rPr>
          <w:sz w:val="24"/>
          <w:szCs w:val="24"/>
        </w:rPr>
        <w:t xml:space="preserve">, </w:t>
      </w:r>
      <w:r w:rsidR="00E22942" w:rsidRPr="00DE3241">
        <w:rPr>
          <w:sz w:val="24"/>
          <w:szCs w:val="24"/>
        </w:rPr>
        <w:t xml:space="preserve">este </w:t>
      </w:r>
      <w:r w:rsidRPr="00DE3241">
        <w:rPr>
          <w:sz w:val="24"/>
          <w:szCs w:val="24"/>
        </w:rPr>
        <w:t xml:space="preserve">se justifica por su gran cuota a la lección y su frío de difundir conocimientos sobre los sistemas web y </w:t>
      </w:r>
      <w:r w:rsidR="00E22942" w:rsidRPr="00DE3241">
        <w:rPr>
          <w:sz w:val="24"/>
          <w:szCs w:val="24"/>
        </w:rPr>
        <w:t>la protección</w:t>
      </w:r>
      <w:r w:rsidRPr="00DE3241">
        <w:rPr>
          <w:sz w:val="24"/>
          <w:szCs w:val="24"/>
        </w:rPr>
        <w:t xml:space="preserve"> de inventarios en las organizaciones. Finalmente, en </w:t>
      </w:r>
      <w:r w:rsidR="00E22942" w:rsidRPr="00DE3241">
        <w:rPr>
          <w:sz w:val="24"/>
          <w:szCs w:val="24"/>
        </w:rPr>
        <w:t>la zona</w:t>
      </w:r>
      <w:r w:rsidRPr="00DE3241">
        <w:rPr>
          <w:sz w:val="24"/>
          <w:szCs w:val="24"/>
        </w:rPr>
        <w:t xml:space="preserve"> de influencia </w:t>
      </w:r>
      <w:r w:rsidRPr="00CA5F89">
        <w:rPr>
          <w:b/>
          <w:sz w:val="24"/>
          <w:szCs w:val="24"/>
        </w:rPr>
        <w:t>práctico</w:t>
      </w:r>
      <w:r w:rsidRPr="00DE3241">
        <w:rPr>
          <w:sz w:val="24"/>
          <w:szCs w:val="24"/>
        </w:rPr>
        <w:t xml:space="preserve">, el fin de </w:t>
      </w:r>
      <w:r w:rsidR="0037706E">
        <w:rPr>
          <w:sz w:val="24"/>
          <w:szCs w:val="24"/>
        </w:rPr>
        <w:t>este</w:t>
      </w:r>
      <w:r w:rsidRPr="00DE3241">
        <w:rPr>
          <w:sz w:val="24"/>
          <w:szCs w:val="24"/>
        </w:rPr>
        <w:t xml:space="preserve"> es avivar y proveer confesión relevante en lapso real, y al mismo lapso tolerar una curiosidad rápida, organizada y capaz.</w:t>
      </w:r>
    </w:p>
    <w:p w14:paraId="33B0832E"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Se utilizó un diseño experimental </w:t>
      </w:r>
      <w:r w:rsidR="00E22942" w:rsidRPr="00DE3241">
        <w:rPr>
          <w:sz w:val="24"/>
          <w:szCs w:val="24"/>
        </w:rPr>
        <w:t>pre experimental</w:t>
      </w:r>
      <w:r w:rsidRPr="00DE3241">
        <w:rPr>
          <w:sz w:val="24"/>
          <w:szCs w:val="24"/>
        </w:rPr>
        <w:t xml:space="preserve"> con evaluación pre y post test y herramientas confiables y revisadas por pares, que permitieron obtener los datos y sus resultados.</w:t>
      </w:r>
    </w:p>
    <w:p w14:paraId="15A55075" w14:textId="77777777" w:rsidR="00DE3241" w:rsidRPr="00DE3241" w:rsidRDefault="00DE3241" w:rsidP="00E22942">
      <w:pPr>
        <w:spacing w:before="74" w:line="360" w:lineRule="auto"/>
        <w:jc w:val="both"/>
        <w:outlineLvl w:val="1"/>
        <w:rPr>
          <w:sz w:val="24"/>
          <w:szCs w:val="24"/>
        </w:rPr>
      </w:pPr>
      <w:r w:rsidRPr="00DE3241">
        <w:rPr>
          <w:sz w:val="24"/>
          <w:szCs w:val="24"/>
        </w:rPr>
        <w:tab/>
        <w:t xml:space="preserve">El propósito de este estudio es lograr los objetivos que surgen del planteamiento del problema. Por lo tanto, </w:t>
      </w:r>
      <w:r w:rsidRPr="00DE3241">
        <w:rPr>
          <w:b/>
          <w:sz w:val="24"/>
          <w:szCs w:val="24"/>
        </w:rPr>
        <w:t>se formuló el siguiente objetivo general:</w:t>
      </w:r>
      <w:r w:rsidRPr="00DE3241">
        <w:rPr>
          <w:sz w:val="24"/>
          <w:szCs w:val="24"/>
        </w:rPr>
        <w:t xml:space="preserve"> Determinar en qué medida un sistema web influye en el control de inventario del área de informática del Poder Judicial, Ica, 2023. Asimismo, se estableció como </w:t>
      </w:r>
      <w:r w:rsidRPr="00DE3241">
        <w:rPr>
          <w:b/>
          <w:sz w:val="24"/>
          <w:szCs w:val="24"/>
        </w:rPr>
        <w:t>objetivos específicos</w:t>
      </w:r>
      <w:r w:rsidRPr="00DE3241">
        <w:rPr>
          <w:sz w:val="24"/>
          <w:szCs w:val="24"/>
        </w:rPr>
        <w:t xml:space="preserve">: </w:t>
      </w:r>
      <w:r w:rsidR="00E22942">
        <w:rPr>
          <w:sz w:val="24"/>
          <w:szCs w:val="24"/>
        </w:rPr>
        <w:t xml:space="preserve">a) </w:t>
      </w:r>
      <w:r w:rsidRPr="00DE3241">
        <w:rPr>
          <w:sz w:val="24"/>
          <w:szCs w:val="24"/>
        </w:rPr>
        <w:t>Determinar En qué medida un sistema web influye en la exactitud de inventario del control de inventario del área de informática del Poder Judicial, Ica, 2023.</w:t>
      </w:r>
      <w:r w:rsidR="00E22942">
        <w:rPr>
          <w:sz w:val="24"/>
          <w:szCs w:val="24"/>
        </w:rPr>
        <w:t xml:space="preserve"> b) </w:t>
      </w:r>
      <w:r w:rsidRPr="00DE3241">
        <w:rPr>
          <w:sz w:val="24"/>
          <w:szCs w:val="24"/>
        </w:rPr>
        <w:t xml:space="preserve">Determinar en qué medida un sistema web influye en la tasa de abastecimiento del pedido del control de inventario del área de informática del Poder Judicial, Ica, 2023. </w:t>
      </w:r>
    </w:p>
    <w:p w14:paraId="020C5CB1" w14:textId="77777777" w:rsidR="00E22942" w:rsidRDefault="00DE3241" w:rsidP="0037706E">
      <w:pPr>
        <w:spacing w:before="74" w:line="360" w:lineRule="auto"/>
        <w:ind w:firstLine="720"/>
        <w:jc w:val="both"/>
        <w:outlineLvl w:val="1"/>
        <w:rPr>
          <w:sz w:val="24"/>
          <w:szCs w:val="24"/>
        </w:rPr>
      </w:pPr>
      <w:r w:rsidRPr="00DE3241">
        <w:rPr>
          <w:sz w:val="24"/>
          <w:szCs w:val="24"/>
        </w:rPr>
        <w:t>De igual forma, como supuestos sobre los resultados a obtener del estudio</w:t>
      </w:r>
      <w:r w:rsidRPr="00DE3241">
        <w:rPr>
          <w:b/>
          <w:sz w:val="24"/>
          <w:szCs w:val="24"/>
        </w:rPr>
        <w:t>, se aceptó como hipótesis general la siguiente:</w:t>
      </w:r>
      <w:r w:rsidR="00E22942">
        <w:rPr>
          <w:b/>
          <w:sz w:val="24"/>
          <w:szCs w:val="24"/>
        </w:rPr>
        <w:t xml:space="preserve"> </w:t>
      </w:r>
      <w:r w:rsidRPr="00DE3241">
        <w:rPr>
          <w:sz w:val="24"/>
          <w:szCs w:val="24"/>
        </w:rPr>
        <w:t xml:space="preserve">Un sistema web influye en el control de inventario del área de informática del Poder Judicial, Ica, 2023. Y como </w:t>
      </w:r>
      <w:r w:rsidRPr="00DE3241">
        <w:rPr>
          <w:b/>
          <w:sz w:val="24"/>
          <w:szCs w:val="24"/>
        </w:rPr>
        <w:t>hipótesis específicas</w:t>
      </w:r>
      <w:r w:rsidRPr="00DE3241">
        <w:rPr>
          <w:sz w:val="24"/>
          <w:szCs w:val="24"/>
        </w:rPr>
        <w:t xml:space="preserve">, se tuvo: </w:t>
      </w:r>
      <w:r w:rsidR="00E22942">
        <w:rPr>
          <w:sz w:val="24"/>
          <w:szCs w:val="24"/>
        </w:rPr>
        <w:t xml:space="preserve">a) </w:t>
      </w:r>
      <w:r w:rsidRPr="00DE3241">
        <w:rPr>
          <w:sz w:val="24"/>
          <w:szCs w:val="24"/>
        </w:rPr>
        <w:t xml:space="preserve">Un sistema web influye en la exactitud de inventario del control de inventario del área de informática del Poder Judicial, Ica, 2023. </w:t>
      </w:r>
      <w:r w:rsidR="00E22942">
        <w:rPr>
          <w:sz w:val="24"/>
          <w:szCs w:val="24"/>
        </w:rPr>
        <w:t xml:space="preserve">b) </w:t>
      </w:r>
      <w:r w:rsidRPr="00DE3241">
        <w:rPr>
          <w:sz w:val="24"/>
          <w:szCs w:val="24"/>
        </w:rPr>
        <w:t>Un sistema web influye en la tasa de abastecimiento del pedido del control de inventario del área de informática del Poder Judicial, Ica, 2023.</w:t>
      </w:r>
    </w:p>
    <w:p w14:paraId="2F4CB104" w14:textId="77777777" w:rsidR="00CB6B7A" w:rsidRDefault="00CB6B7A" w:rsidP="0037706E">
      <w:pPr>
        <w:spacing w:before="74" w:line="360" w:lineRule="auto"/>
        <w:ind w:firstLine="720"/>
        <w:jc w:val="both"/>
        <w:outlineLvl w:val="1"/>
        <w:rPr>
          <w:sz w:val="24"/>
          <w:szCs w:val="24"/>
        </w:rPr>
      </w:pPr>
    </w:p>
    <w:p w14:paraId="2C2FC192" w14:textId="77777777" w:rsidR="00DE3241" w:rsidRPr="00DE3241" w:rsidRDefault="00DE3241" w:rsidP="00DE3241">
      <w:pPr>
        <w:numPr>
          <w:ilvl w:val="0"/>
          <w:numId w:val="10"/>
        </w:numPr>
        <w:spacing w:before="74" w:line="360" w:lineRule="auto"/>
        <w:outlineLvl w:val="1"/>
        <w:rPr>
          <w:b/>
          <w:bCs/>
          <w:sz w:val="24"/>
          <w:szCs w:val="24"/>
        </w:rPr>
      </w:pPr>
      <w:r w:rsidRPr="00DE3241">
        <w:rPr>
          <w:b/>
          <w:bCs/>
          <w:sz w:val="24"/>
          <w:szCs w:val="24"/>
        </w:rPr>
        <w:t>MARCO TEORICO</w:t>
      </w:r>
    </w:p>
    <w:p w14:paraId="3F21C3B9" w14:textId="77777777" w:rsidR="00DE3241" w:rsidRPr="00DE3241" w:rsidRDefault="00DE3241" w:rsidP="00DE3241">
      <w:pPr>
        <w:spacing w:before="74" w:line="360" w:lineRule="auto"/>
        <w:jc w:val="both"/>
        <w:outlineLvl w:val="1"/>
        <w:rPr>
          <w:sz w:val="24"/>
          <w:szCs w:val="24"/>
        </w:rPr>
      </w:pPr>
      <w:r w:rsidRPr="00DE3241">
        <w:rPr>
          <w:sz w:val="24"/>
          <w:szCs w:val="24"/>
        </w:rPr>
        <w:t>Asimismo, se detalla el contexto actual de la pregunta y se compara con diversos estudios previos a este contexto para sustentarla.</w:t>
      </w:r>
    </w:p>
    <w:p w14:paraId="0D5E6734" w14:textId="77777777" w:rsidR="00DE3241" w:rsidRPr="00DE3241" w:rsidRDefault="00DE3241" w:rsidP="00DE3241">
      <w:pPr>
        <w:spacing w:before="74" w:line="360" w:lineRule="auto"/>
        <w:jc w:val="both"/>
        <w:outlineLvl w:val="1"/>
        <w:rPr>
          <w:color w:val="ED7D31"/>
          <w:sz w:val="24"/>
          <w:szCs w:val="24"/>
        </w:rPr>
      </w:pPr>
      <w:r w:rsidRPr="00DE3241">
        <w:rPr>
          <w:b/>
          <w:sz w:val="24"/>
          <w:szCs w:val="24"/>
        </w:rPr>
        <w:t>A nivel nacional</w:t>
      </w:r>
      <w:r w:rsidR="006E1929">
        <w:rPr>
          <w:sz w:val="24"/>
          <w:szCs w:val="24"/>
        </w:rPr>
        <w:t>, Dueñas et al. en el 2019,</w:t>
      </w:r>
      <w:r w:rsidR="00EC3DE9">
        <w:rPr>
          <w:sz w:val="24"/>
          <w:szCs w:val="24"/>
        </w:rPr>
        <w:t xml:space="preserve"> En su</w:t>
      </w:r>
      <w:r w:rsidRPr="00DE3241">
        <w:rPr>
          <w:sz w:val="24"/>
          <w:szCs w:val="24"/>
        </w:rPr>
        <w:t xml:space="preserve"> estudio destinado a mejorar la gestión de inventarios para aumentar l</w:t>
      </w:r>
      <w:r w:rsidR="00EC3DE9">
        <w:rPr>
          <w:sz w:val="24"/>
          <w:szCs w:val="24"/>
        </w:rPr>
        <w:t xml:space="preserve">a eficiencia en las pymes. </w:t>
      </w:r>
      <w:r w:rsidR="00EC3DE9" w:rsidRPr="00EC3DE9">
        <w:rPr>
          <w:color w:val="FF0000"/>
          <w:sz w:val="24"/>
          <w:szCs w:val="24"/>
        </w:rPr>
        <w:t>El</w:t>
      </w:r>
      <w:r w:rsidRPr="00EC3DE9">
        <w:rPr>
          <w:color w:val="FF0000"/>
          <w:sz w:val="24"/>
          <w:szCs w:val="24"/>
        </w:rPr>
        <w:t xml:space="preserve"> estudio, se llevó a cabo un </w:t>
      </w:r>
      <w:r w:rsidR="006C0C30">
        <w:rPr>
          <w:color w:val="FF0000"/>
          <w:sz w:val="24"/>
          <w:szCs w:val="24"/>
        </w:rPr>
        <w:t>examen</w:t>
      </w:r>
      <w:r w:rsidRPr="00EC3DE9">
        <w:rPr>
          <w:color w:val="FF0000"/>
          <w:sz w:val="24"/>
          <w:szCs w:val="24"/>
        </w:rPr>
        <w:t xml:space="preserve"> bibliográfico sobre los desafíos y antecedentes en el uso de tecnología de la información en las PYMES, mediante los cuestionarios de entrevistas al gerente, contador y supervisor para recaudar indicadores de inventario</w:t>
      </w:r>
      <w:r w:rsidRPr="00DE3241">
        <w:rPr>
          <w:sz w:val="24"/>
          <w:szCs w:val="24"/>
        </w:rPr>
        <w:t xml:space="preserve">. </w:t>
      </w:r>
      <w:r w:rsidRPr="00EC3DE9">
        <w:rPr>
          <w:color w:val="4472C4" w:themeColor="accent1"/>
          <w:sz w:val="24"/>
          <w:szCs w:val="24"/>
        </w:rPr>
        <w:t>Por lo tanto, en el proceso de inventario se introduce un método de igualación, que permite una previsión muy precisa del próximo período, lo que permite a la empresa planificar la venta de dos millones aproximadas de unidades</w:t>
      </w:r>
      <w:r w:rsidRPr="00DE3241">
        <w:rPr>
          <w:sz w:val="24"/>
          <w:szCs w:val="24"/>
        </w:rPr>
        <w:t xml:space="preserve">. La conclusión de este estudio es que la utilidad del software enfocado en la gestión de inventarios mediante códigos QR puede ser una herramienta efectiva para almacenar y actualizar datos en tiempo real, lo que adecua la automatización del proceso de gestión de inventarios </w:t>
      </w:r>
      <w:sdt>
        <w:sdtPr>
          <w:rPr>
            <w:sz w:val="24"/>
            <w:szCs w:val="24"/>
            <w:shd w:val="clear" w:color="auto" w:fill="FFFFFF"/>
          </w:rPr>
          <w:tag w:val="MENDELEY_CITATION_v3_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"/>
          <w:id w:val="-1100256406"/>
          <w:placeholder>
            <w:docPart w:val="E50FBBDE5CBA4A60BA5A664BE2767856"/>
          </w:placeholder>
        </w:sdtPr>
        <w:sdtContent>
          <w:r w:rsidRPr="00DE3241">
            <w:rPr>
              <w:sz w:val="24"/>
              <w:szCs w:val="24"/>
              <w:shd w:val="clear" w:color="auto" w:fill="FFFFFF"/>
            </w:rPr>
            <w:t>(Dueñas et al., 2019)</w:t>
          </w:r>
        </w:sdtContent>
      </w:sdt>
      <w:r w:rsidRPr="00DE3241">
        <w:rPr>
          <w:sz w:val="24"/>
          <w:szCs w:val="24"/>
          <w:shd w:val="clear" w:color="auto" w:fill="FFFFFF"/>
        </w:rPr>
        <w:t>.</w:t>
      </w:r>
      <w:r w:rsidRPr="00DE3241">
        <w:rPr>
          <w:b/>
          <w:bCs/>
          <w:sz w:val="24"/>
          <w:szCs w:val="24"/>
          <w:shd w:val="clear" w:color="auto" w:fill="FFFFFF"/>
        </w:rPr>
        <w:t xml:space="preserve"> </w:t>
      </w:r>
      <w:r w:rsidRPr="00EC3DE9">
        <w:rPr>
          <w:color w:val="ED7D31" w:themeColor="accent2"/>
          <w:sz w:val="24"/>
          <w:szCs w:val="24"/>
        </w:rPr>
        <w:t>En general, se ha demostrado la viabilidad del ava</w:t>
      </w:r>
      <w:r w:rsidR="006C0C30">
        <w:rPr>
          <w:color w:val="ED7D31" w:themeColor="accent2"/>
          <w:sz w:val="24"/>
          <w:szCs w:val="24"/>
        </w:rPr>
        <w:t>nce tecnológico para aumentar el</w:t>
      </w:r>
      <w:r w:rsidRPr="00EC3DE9">
        <w:rPr>
          <w:color w:val="ED7D31" w:themeColor="accent2"/>
          <w:sz w:val="24"/>
          <w:szCs w:val="24"/>
        </w:rPr>
        <w:t xml:space="preserve"> </w:t>
      </w:r>
      <w:r w:rsidR="006C0C30">
        <w:rPr>
          <w:color w:val="ED7D31" w:themeColor="accent2"/>
          <w:sz w:val="24"/>
          <w:szCs w:val="24"/>
        </w:rPr>
        <w:t>rendimiento</w:t>
      </w:r>
      <w:r w:rsidRPr="00EC3DE9">
        <w:rPr>
          <w:color w:val="ED7D31" w:themeColor="accent2"/>
          <w:sz w:val="24"/>
          <w:szCs w:val="24"/>
        </w:rPr>
        <w:t xml:space="preserve"> de la </w:t>
      </w:r>
      <w:r w:rsidR="006C0C30">
        <w:rPr>
          <w:color w:val="ED7D31" w:themeColor="accent2"/>
          <w:sz w:val="24"/>
          <w:szCs w:val="24"/>
        </w:rPr>
        <w:t>administración</w:t>
      </w:r>
      <w:r w:rsidRPr="00EC3DE9">
        <w:rPr>
          <w:color w:val="ED7D31" w:themeColor="accent2"/>
          <w:sz w:val="24"/>
          <w:szCs w:val="24"/>
        </w:rPr>
        <w:t xml:space="preserve"> de recursos en pequeñas y medianas empresas</w:t>
      </w:r>
      <w:r w:rsidRPr="00DE3241">
        <w:rPr>
          <w:sz w:val="24"/>
          <w:szCs w:val="24"/>
        </w:rPr>
        <w:t>.</w:t>
      </w:r>
    </w:p>
    <w:p w14:paraId="79A9E4F1" w14:textId="77777777" w:rsidR="00DE3241" w:rsidRPr="00DE3241" w:rsidRDefault="00DE3241" w:rsidP="00DE3241">
      <w:pPr>
        <w:spacing w:before="74" w:line="360" w:lineRule="auto"/>
        <w:jc w:val="both"/>
        <w:outlineLvl w:val="1"/>
        <w:rPr>
          <w:sz w:val="24"/>
          <w:szCs w:val="24"/>
        </w:rPr>
      </w:pPr>
    </w:p>
    <w:p w14:paraId="05C0F474" w14:textId="77777777" w:rsidR="00DE3241" w:rsidRPr="00DE3241" w:rsidRDefault="00DE3241" w:rsidP="00DE3241">
      <w:pPr>
        <w:spacing w:before="74" w:line="360" w:lineRule="auto"/>
        <w:jc w:val="both"/>
        <w:outlineLvl w:val="1"/>
        <w:rPr>
          <w:sz w:val="24"/>
          <w:szCs w:val="24"/>
        </w:rPr>
      </w:pPr>
      <w:r w:rsidRPr="00DE3241">
        <w:rPr>
          <w:sz w:val="24"/>
          <w:szCs w:val="24"/>
        </w:rPr>
        <w:tab/>
        <w:t>En un estudio reali</w:t>
      </w:r>
      <w:r w:rsidR="00EC3DE9">
        <w:rPr>
          <w:sz w:val="24"/>
          <w:szCs w:val="24"/>
        </w:rPr>
        <w:t>zado por De la Cruz Mejia en el 2021</w:t>
      </w:r>
      <w:r w:rsidRPr="00DE3241">
        <w:rPr>
          <w:sz w:val="24"/>
          <w:szCs w:val="24"/>
        </w:rPr>
        <w:t xml:space="preserve">, egresado de Ingeniería en Sistemas de la Universidad Cesar Vallejo, creó un sistema de control de inventario en línea en </w:t>
      </w:r>
      <w:proofErr w:type="spellStart"/>
      <w:r w:rsidRPr="00DE3241">
        <w:rPr>
          <w:sz w:val="24"/>
          <w:szCs w:val="24"/>
        </w:rPr>
        <w:t>Jhaque</w:t>
      </w:r>
      <w:proofErr w:type="spellEnd"/>
      <w:r w:rsidRPr="00DE3241">
        <w:rPr>
          <w:sz w:val="24"/>
          <w:szCs w:val="24"/>
        </w:rPr>
        <w:t xml:space="preserve"> Motos. </w:t>
      </w:r>
      <w:r w:rsidRPr="00EC3DE9">
        <w:rPr>
          <w:color w:val="FF0000"/>
          <w:sz w:val="24"/>
          <w:szCs w:val="24"/>
        </w:rPr>
        <w:t>La investigación utilizó un método práctico, cuantitativo y experimental, utilizando formas de registro y observación para la toma de datos. Se evaluaron quince procesos de validación durante 15 días como muestra indicadora, y se consideró una población menor a 500 productos</w:t>
      </w:r>
      <w:r w:rsidRPr="00DE3241">
        <w:rPr>
          <w:sz w:val="24"/>
          <w:szCs w:val="24"/>
        </w:rPr>
        <w:t xml:space="preserve">. </w:t>
      </w:r>
      <w:r w:rsidRPr="00EC3DE9">
        <w:rPr>
          <w:color w:val="4472C4" w:themeColor="accent1"/>
          <w:sz w:val="24"/>
          <w:szCs w:val="24"/>
        </w:rPr>
        <w:t>Los resultados muestran que la eficiencia del registro de importación y exportación de mercancías ha aumentado del 48,88% al 61,78%. Además, el tiempo de cálculo del precio de venta promedio se puede reducir de 9,98 segundos a 6,55 segundos</w:t>
      </w:r>
      <w:r w:rsidRPr="00DE3241">
        <w:rPr>
          <w:sz w:val="24"/>
          <w:szCs w:val="24"/>
        </w:rPr>
        <w:t xml:space="preserve">. En conclusión, el estudio brinda una oportunidad para perfeccionar la gestión de inventario de diferentes empresas mediante el establecimiento de un sistema en red que facilite la comprobación de procesos y reduzca el tiempo requerido para realizar </w:t>
      </w:r>
      <w:r w:rsidR="00EC3DE9">
        <w:rPr>
          <w:sz w:val="24"/>
          <w:szCs w:val="24"/>
        </w:rPr>
        <w:t>ciertas actividades (Mejía, 2021</w:t>
      </w:r>
      <w:r w:rsidRPr="00DE3241">
        <w:rPr>
          <w:sz w:val="24"/>
          <w:szCs w:val="24"/>
        </w:rPr>
        <w:t xml:space="preserve">). </w:t>
      </w:r>
      <w:r w:rsidRPr="00EC3DE9">
        <w:rPr>
          <w:color w:val="ED7D31" w:themeColor="accent2"/>
          <w:sz w:val="24"/>
          <w:szCs w:val="24"/>
        </w:rPr>
        <w:t>Por lo tanto, la investigación realizada permitió el empleo de formatos basados ​​en la red y mejoró el proceso de inventario al actualizar el inventario y los precios en tiempo real</w:t>
      </w:r>
      <w:r w:rsidRPr="00DE3241">
        <w:rPr>
          <w:sz w:val="24"/>
          <w:szCs w:val="24"/>
        </w:rPr>
        <w:t>.</w:t>
      </w:r>
    </w:p>
    <w:p w14:paraId="566EC634" w14:textId="77777777" w:rsidR="00DE3241" w:rsidRPr="00DE3241" w:rsidRDefault="00DE3241" w:rsidP="00DE3241">
      <w:pPr>
        <w:spacing w:before="74" w:line="360" w:lineRule="auto"/>
        <w:jc w:val="both"/>
        <w:outlineLvl w:val="1"/>
        <w:rPr>
          <w:sz w:val="24"/>
          <w:szCs w:val="24"/>
        </w:rPr>
      </w:pPr>
    </w:p>
    <w:p w14:paraId="72B69E57" w14:textId="77777777" w:rsidR="00DE3241" w:rsidRPr="00DE3241" w:rsidRDefault="00DE3241" w:rsidP="00DE3241">
      <w:pPr>
        <w:spacing w:before="74" w:line="360" w:lineRule="auto"/>
        <w:jc w:val="both"/>
        <w:outlineLvl w:val="1"/>
        <w:rPr>
          <w:color w:val="ED7D31"/>
          <w:sz w:val="24"/>
          <w:szCs w:val="24"/>
        </w:rPr>
      </w:pPr>
      <w:r w:rsidRPr="00DE3241">
        <w:rPr>
          <w:sz w:val="24"/>
          <w:szCs w:val="24"/>
        </w:rPr>
        <w:t xml:space="preserve">Según Sena Yoel </w:t>
      </w:r>
      <w:r w:rsidR="00EC3DE9">
        <w:rPr>
          <w:sz w:val="24"/>
          <w:szCs w:val="24"/>
        </w:rPr>
        <w:t>en el 2020</w:t>
      </w:r>
      <w:r w:rsidRPr="00DE3241">
        <w:rPr>
          <w:sz w:val="24"/>
          <w:szCs w:val="24"/>
        </w:rPr>
        <w:t>, un estudio de investigación realizado para la profesión de Ingeniería en Sistemas de la Universidad Cesar Vallejo</w:t>
      </w:r>
      <w:r w:rsidR="00EC3DE9">
        <w:rPr>
          <w:sz w:val="24"/>
          <w:szCs w:val="24"/>
        </w:rPr>
        <w:t>.</w:t>
      </w:r>
      <w:r w:rsidRPr="00DE3241">
        <w:rPr>
          <w:sz w:val="24"/>
          <w:szCs w:val="24"/>
        </w:rPr>
        <w:t xml:space="preserve"> </w:t>
      </w:r>
      <w:r w:rsidRPr="00EC3DE9">
        <w:rPr>
          <w:color w:val="FF0000"/>
          <w:sz w:val="24"/>
          <w:szCs w:val="24"/>
        </w:rPr>
        <w:t xml:space="preserve">utilizó métodos de investigación aplicada y un diseño experimental cuantitativo para desarrollar un sistema de red para el control de inventarios. UGEL Aija en 2020. Se revisan un total de 3.000 pedidos y 200 productos, mientras que la muestra incluye 341 pedidos. Para la recolección de </w:t>
      </w:r>
      <w:r w:rsidR="006C0C30">
        <w:rPr>
          <w:color w:val="FF0000"/>
          <w:sz w:val="24"/>
          <w:szCs w:val="24"/>
        </w:rPr>
        <w:t>antecedentes</w:t>
      </w:r>
      <w:r w:rsidRPr="00EC3DE9">
        <w:rPr>
          <w:color w:val="FF0000"/>
          <w:sz w:val="24"/>
          <w:szCs w:val="24"/>
        </w:rPr>
        <w:t xml:space="preserve"> se</w:t>
      </w:r>
      <w:r w:rsidR="006C0C30">
        <w:rPr>
          <w:color w:val="FF0000"/>
          <w:sz w:val="24"/>
          <w:szCs w:val="24"/>
        </w:rPr>
        <w:t xml:space="preserve"> utilizaron tablas técnicas y la indagación</w:t>
      </w:r>
      <w:r w:rsidRPr="00EC3DE9">
        <w:rPr>
          <w:color w:val="FF0000"/>
          <w:sz w:val="24"/>
          <w:szCs w:val="24"/>
        </w:rPr>
        <w:t xml:space="preserve"> de la información se realizó con el software estadístico SPSS V26</w:t>
      </w:r>
      <w:r w:rsidRPr="00DE3241">
        <w:rPr>
          <w:sz w:val="24"/>
          <w:szCs w:val="24"/>
        </w:rPr>
        <w:t xml:space="preserve">. </w:t>
      </w:r>
      <w:r w:rsidRPr="00811D6F">
        <w:rPr>
          <w:color w:val="0070C0"/>
          <w:sz w:val="24"/>
          <w:szCs w:val="24"/>
        </w:rPr>
        <w:t>Como resultado, se observó un aumento en la rotación de inventarios en un 36,3% y un aumento en el cumplimiento de pedidos en un 43,15%</w:t>
      </w:r>
      <w:r>
        <w:rPr>
          <w:sz w:val="24"/>
          <w:szCs w:val="24"/>
        </w:rPr>
        <w:t>.</w:t>
      </w:r>
      <w:r w:rsidR="00811D6F" w:rsidRPr="00811D6F">
        <w:rPr>
          <w:sz w:val="24"/>
          <w:szCs w:val="24"/>
        </w:rPr>
        <w:t xml:space="preserve"> </w:t>
      </w:r>
      <w:r w:rsidR="00811D6F" w:rsidRPr="00DE3241">
        <w:rPr>
          <w:sz w:val="24"/>
          <w:szCs w:val="24"/>
        </w:rPr>
        <w:t xml:space="preserve">En conclusión, el estudio brinda una oportunidad para </w:t>
      </w:r>
      <w:r w:rsidR="00811D6F">
        <w:rPr>
          <w:sz w:val="24"/>
          <w:szCs w:val="24"/>
        </w:rPr>
        <w:t>mejorar el</w:t>
      </w:r>
      <w:r w:rsidR="00811D6F" w:rsidRPr="00DE3241">
        <w:rPr>
          <w:sz w:val="24"/>
          <w:szCs w:val="24"/>
        </w:rPr>
        <w:t xml:space="preserve"> </w:t>
      </w:r>
      <w:r w:rsidR="00811D6F">
        <w:rPr>
          <w:sz w:val="24"/>
          <w:szCs w:val="24"/>
        </w:rPr>
        <w:t>control</w:t>
      </w:r>
      <w:r w:rsidR="00811D6F" w:rsidRPr="00DE3241">
        <w:rPr>
          <w:sz w:val="24"/>
          <w:szCs w:val="24"/>
        </w:rPr>
        <w:t xml:space="preserve"> de i</w:t>
      </w:r>
      <w:r w:rsidR="00811D6F">
        <w:rPr>
          <w:sz w:val="24"/>
          <w:szCs w:val="24"/>
        </w:rPr>
        <w:t>nventario</w:t>
      </w:r>
      <w:r w:rsidR="00811D6F" w:rsidRPr="00DE3241">
        <w:rPr>
          <w:sz w:val="24"/>
          <w:szCs w:val="24"/>
        </w:rPr>
        <w:t xml:space="preserve"> mediante el establecimiento de un sistema en red que facilite la comprobación de procesos y </w:t>
      </w:r>
      <w:r w:rsidR="00811D6F">
        <w:rPr>
          <w:sz w:val="24"/>
          <w:szCs w:val="24"/>
        </w:rPr>
        <w:t>aumente el cumplimiento de los pedidos.</w:t>
      </w:r>
      <w:r>
        <w:rPr>
          <w:sz w:val="24"/>
          <w:szCs w:val="24"/>
        </w:rPr>
        <w:t xml:space="preserve"> (Sena, 2020</w:t>
      </w:r>
      <w:r w:rsidRPr="00DE3241">
        <w:rPr>
          <w:sz w:val="24"/>
          <w:szCs w:val="24"/>
        </w:rPr>
        <w:t xml:space="preserve">). </w:t>
      </w:r>
      <w:r w:rsidRPr="00811D6F">
        <w:rPr>
          <w:color w:val="ED7D31" w:themeColor="accent2"/>
          <w:sz w:val="24"/>
          <w:szCs w:val="24"/>
        </w:rPr>
        <w:t xml:space="preserve">En resumen, se puede afirmar que la </w:t>
      </w:r>
      <w:r w:rsidR="006C0C30">
        <w:rPr>
          <w:color w:val="ED7D31" w:themeColor="accent2"/>
          <w:sz w:val="24"/>
          <w:szCs w:val="24"/>
        </w:rPr>
        <w:t>presunción</w:t>
      </w:r>
      <w:r w:rsidRPr="00811D6F">
        <w:rPr>
          <w:color w:val="ED7D31" w:themeColor="accent2"/>
          <w:sz w:val="24"/>
          <w:szCs w:val="24"/>
        </w:rPr>
        <w:t xml:space="preserve"> de investigación es correcta y la implementación del sistema en red tendrá un impacto positivo en los criterios de evaluación, contribuyendo así a mejorar el nivel de gestión de personas, material y organización económica</w:t>
      </w:r>
      <w:r w:rsidRPr="00DE3241">
        <w:rPr>
          <w:sz w:val="24"/>
          <w:szCs w:val="24"/>
        </w:rPr>
        <w:t>.</w:t>
      </w:r>
    </w:p>
    <w:p w14:paraId="62E56D8F" w14:textId="77777777" w:rsidR="00DE3241" w:rsidRPr="00DE3241" w:rsidRDefault="00DE3241" w:rsidP="00DE3241">
      <w:pPr>
        <w:spacing w:before="74" w:line="360" w:lineRule="auto"/>
        <w:jc w:val="both"/>
        <w:outlineLvl w:val="1"/>
        <w:rPr>
          <w:sz w:val="24"/>
          <w:szCs w:val="24"/>
        </w:rPr>
      </w:pPr>
    </w:p>
    <w:p w14:paraId="16A8EDD4" w14:textId="77777777" w:rsidR="00DE3241" w:rsidRPr="00DE3241" w:rsidRDefault="00DE3241" w:rsidP="00DE3241">
      <w:pPr>
        <w:spacing w:before="74" w:line="360" w:lineRule="auto"/>
        <w:jc w:val="both"/>
        <w:outlineLvl w:val="1"/>
        <w:rPr>
          <w:color w:val="ED7D31"/>
          <w:sz w:val="24"/>
          <w:szCs w:val="24"/>
        </w:rPr>
      </w:pPr>
      <w:r w:rsidRPr="00DE3241">
        <w:rPr>
          <w:sz w:val="24"/>
          <w:szCs w:val="24"/>
        </w:rPr>
        <w:tab/>
        <w:t>El autor Matute</w:t>
      </w:r>
      <w:r w:rsidR="00811D6F">
        <w:rPr>
          <w:sz w:val="24"/>
          <w:szCs w:val="24"/>
        </w:rPr>
        <w:t xml:space="preserve"> en el 2020,</w:t>
      </w:r>
      <w:r w:rsidRPr="00DE3241">
        <w:rPr>
          <w:sz w:val="24"/>
          <w:szCs w:val="24"/>
        </w:rPr>
        <w:t xml:space="preserve"> realizó una investigación en Lima con el objetivo de desarrollar un nuevo procesador de red que pudiera establecer los procesos de la empresa de seguridad UNICEPRI. </w:t>
      </w:r>
      <w:r w:rsidRPr="00811D6F">
        <w:rPr>
          <w:color w:val="FF0000"/>
          <w:sz w:val="24"/>
          <w:szCs w:val="24"/>
        </w:rPr>
        <w:t>Para completar el proyecto, utilizaron el método ágil SCRUM y evaluaron la efectividad del software utilizando el estándar ISO/IEC 25010</w:t>
      </w:r>
      <w:r w:rsidRPr="00DE3241">
        <w:rPr>
          <w:sz w:val="24"/>
          <w:szCs w:val="24"/>
        </w:rPr>
        <w:t xml:space="preserve">. </w:t>
      </w:r>
      <w:r w:rsidRPr="00811D6F">
        <w:rPr>
          <w:color w:val="0070C0"/>
          <w:sz w:val="24"/>
          <w:szCs w:val="24"/>
        </w:rPr>
        <w:t>Los resultados muestran que el programa informático es muy eficaz y capaz de gestionar mejor los procesos administrativos en la organización</w:t>
      </w:r>
      <w:r w:rsidRPr="00DE3241">
        <w:rPr>
          <w:sz w:val="24"/>
          <w:szCs w:val="24"/>
        </w:rPr>
        <w:t xml:space="preserve">. El equipo de investigación concluyó que las recomendaciones desarrolladas podrían usarse en futuros proyectos para optimizar la programación y reducir el consumo de recursos (Matute et al., 2020). </w:t>
      </w:r>
      <w:r w:rsidRPr="00811D6F">
        <w:rPr>
          <w:color w:val="ED7D31" w:themeColor="accent2"/>
          <w:sz w:val="24"/>
          <w:szCs w:val="24"/>
        </w:rPr>
        <w:t xml:space="preserve">Por lo tanto, se puede </w:t>
      </w:r>
      <w:r w:rsidR="00811D6F" w:rsidRPr="00811D6F">
        <w:rPr>
          <w:color w:val="ED7D31" w:themeColor="accent2"/>
          <w:sz w:val="24"/>
          <w:szCs w:val="24"/>
        </w:rPr>
        <w:t>resumir,</w:t>
      </w:r>
      <w:r w:rsidRPr="00811D6F">
        <w:rPr>
          <w:color w:val="ED7D31" w:themeColor="accent2"/>
          <w:sz w:val="24"/>
          <w:szCs w:val="24"/>
        </w:rPr>
        <w:t xml:space="preserve"> que la plataforma en línea es fundamental para la determinación de los procesos de administración de la empresa</w:t>
      </w:r>
      <w:r w:rsidRPr="00DE3241">
        <w:rPr>
          <w:color w:val="ED7D31"/>
          <w:sz w:val="24"/>
          <w:szCs w:val="24"/>
        </w:rPr>
        <w:t xml:space="preserve">. </w:t>
      </w:r>
    </w:p>
    <w:p w14:paraId="69B8A08D" w14:textId="77777777" w:rsidR="00DE3241" w:rsidRPr="00DE3241" w:rsidRDefault="00DE3241" w:rsidP="00DE3241">
      <w:pPr>
        <w:spacing w:before="74" w:line="360" w:lineRule="auto"/>
        <w:jc w:val="both"/>
        <w:outlineLvl w:val="1"/>
        <w:rPr>
          <w:sz w:val="24"/>
          <w:szCs w:val="24"/>
        </w:rPr>
      </w:pPr>
    </w:p>
    <w:p w14:paraId="6AF42673" w14:textId="77777777" w:rsidR="00DE3241" w:rsidRPr="00DE3241" w:rsidRDefault="00DE3241" w:rsidP="00DE3241">
      <w:pPr>
        <w:spacing w:before="74" w:line="360" w:lineRule="auto"/>
        <w:jc w:val="both"/>
        <w:outlineLvl w:val="1"/>
        <w:rPr>
          <w:sz w:val="24"/>
          <w:szCs w:val="24"/>
        </w:rPr>
      </w:pPr>
      <w:r w:rsidRPr="00DE3241">
        <w:rPr>
          <w:b/>
          <w:bCs/>
          <w:sz w:val="24"/>
          <w:szCs w:val="24"/>
        </w:rPr>
        <w:tab/>
        <w:t xml:space="preserve">A nivel internacional, </w:t>
      </w:r>
      <w:r w:rsidRPr="00DE3241">
        <w:rPr>
          <w:bCs/>
          <w:sz w:val="24"/>
          <w:szCs w:val="24"/>
        </w:rPr>
        <w:t xml:space="preserve">mientras estudiaba ingeniería de sistemas en la Universidad Politécnica </w:t>
      </w:r>
      <w:proofErr w:type="spellStart"/>
      <w:r w:rsidRPr="00DE3241">
        <w:rPr>
          <w:bCs/>
          <w:sz w:val="24"/>
          <w:szCs w:val="24"/>
        </w:rPr>
        <w:t>Salesia</w:t>
      </w:r>
      <w:proofErr w:type="spellEnd"/>
      <w:r w:rsidRPr="00DE3241">
        <w:rPr>
          <w:bCs/>
          <w:sz w:val="24"/>
          <w:szCs w:val="24"/>
        </w:rPr>
        <w:t xml:space="preserve">, Vera Janes </w:t>
      </w:r>
      <w:r w:rsidR="00811D6F">
        <w:rPr>
          <w:bCs/>
          <w:sz w:val="24"/>
          <w:szCs w:val="24"/>
        </w:rPr>
        <w:t>en el 2019,</w:t>
      </w:r>
      <w:r w:rsidRPr="00DE3241">
        <w:rPr>
          <w:bCs/>
          <w:sz w:val="24"/>
          <w:szCs w:val="24"/>
        </w:rPr>
        <w:t xml:space="preserve"> se centró en desarrollar e implementar un sistema de gestión de almacenes y una red de alquiler en </w:t>
      </w:r>
      <w:proofErr w:type="spellStart"/>
      <w:r w:rsidRPr="00DE3241">
        <w:rPr>
          <w:bCs/>
          <w:sz w:val="24"/>
          <w:szCs w:val="24"/>
        </w:rPr>
        <w:t>Megarent.S.A</w:t>
      </w:r>
      <w:proofErr w:type="spellEnd"/>
      <w:r w:rsidRPr="00DE3241">
        <w:rPr>
          <w:bCs/>
          <w:sz w:val="24"/>
          <w:szCs w:val="24"/>
        </w:rPr>
        <w:t>.</w:t>
      </w:r>
      <w:r w:rsidRPr="00DE3241">
        <w:rPr>
          <w:sz w:val="24"/>
          <w:szCs w:val="24"/>
        </w:rPr>
        <w:t xml:space="preserve"> </w:t>
      </w:r>
      <w:r w:rsidRPr="00811D6F">
        <w:rPr>
          <w:color w:val="FF0000"/>
          <w:sz w:val="24"/>
          <w:szCs w:val="24"/>
        </w:rPr>
        <w:t>Utiliza un enfoque cuantitativo utilizando diseños de investigación experimental aplicados y poblaciones objetivo para 30 productos. Los datos fueron recolectados mediante fichas técnicas y analizados con el software estadístico SPSS V26</w:t>
      </w:r>
      <w:r w:rsidRPr="00DE3241">
        <w:rPr>
          <w:sz w:val="24"/>
          <w:szCs w:val="24"/>
        </w:rPr>
        <w:t xml:space="preserve">. </w:t>
      </w:r>
      <w:r w:rsidRPr="00BD2074">
        <w:rPr>
          <w:color w:val="0070C0"/>
          <w:sz w:val="24"/>
          <w:szCs w:val="24"/>
        </w:rPr>
        <w:t>Los resultados de la encuesta nos permiten recomendar un proyecto que mejorará significativamente los procesos comerciales y optimizará los recursos, utilizando las últimas tecnologías para administrar la información y los dispositivos de los clientes</w:t>
      </w:r>
      <w:r w:rsidRPr="00DE3241">
        <w:rPr>
          <w:sz w:val="24"/>
          <w:szCs w:val="24"/>
        </w:rPr>
        <w:t xml:space="preserve">. El sistema desarrollado utiliza PHP 7 como lenguaje interno, </w:t>
      </w:r>
      <w:proofErr w:type="spellStart"/>
      <w:r w:rsidRPr="00DE3241">
        <w:rPr>
          <w:sz w:val="24"/>
          <w:szCs w:val="24"/>
        </w:rPr>
        <w:t>MariaDB</w:t>
      </w:r>
      <w:proofErr w:type="spellEnd"/>
      <w:r w:rsidRPr="00DE3241">
        <w:rPr>
          <w:sz w:val="24"/>
          <w:szCs w:val="24"/>
        </w:rPr>
        <w:t xml:space="preserve"> como gestor de base de datos, </w:t>
      </w:r>
      <w:proofErr w:type="spellStart"/>
      <w:r w:rsidRPr="00DE3241">
        <w:rPr>
          <w:sz w:val="24"/>
          <w:szCs w:val="24"/>
        </w:rPr>
        <w:t>Jquery</w:t>
      </w:r>
      <w:proofErr w:type="spellEnd"/>
      <w:r w:rsidRPr="00DE3241">
        <w:rPr>
          <w:sz w:val="24"/>
          <w:szCs w:val="24"/>
        </w:rPr>
        <w:t xml:space="preserve"> como lenguaje externo y Bootstrap como base de diseño del sitio web de Vera Yánez (</w:t>
      </w:r>
      <w:r w:rsidR="00BD2074" w:rsidRPr="00DE3241">
        <w:rPr>
          <w:bCs/>
          <w:sz w:val="24"/>
          <w:szCs w:val="24"/>
        </w:rPr>
        <w:t>Vera Janes</w:t>
      </w:r>
      <w:r w:rsidR="00BD2074">
        <w:rPr>
          <w:bCs/>
          <w:sz w:val="24"/>
          <w:szCs w:val="24"/>
        </w:rPr>
        <w:t>,</w:t>
      </w:r>
      <w:r w:rsidR="00BD2074" w:rsidRPr="00DE3241">
        <w:rPr>
          <w:bCs/>
          <w:sz w:val="24"/>
          <w:szCs w:val="24"/>
        </w:rPr>
        <w:t xml:space="preserve"> </w:t>
      </w:r>
      <w:r w:rsidRPr="00DE3241">
        <w:rPr>
          <w:sz w:val="24"/>
          <w:szCs w:val="24"/>
        </w:rPr>
        <w:t>2019).</w:t>
      </w:r>
    </w:p>
    <w:p w14:paraId="3373F2D4" w14:textId="77777777" w:rsidR="00DE3241" w:rsidRPr="00DE3241" w:rsidRDefault="00DE3241" w:rsidP="00DE3241">
      <w:pPr>
        <w:spacing w:before="74" w:line="360" w:lineRule="auto"/>
        <w:jc w:val="both"/>
        <w:outlineLvl w:val="1"/>
        <w:rPr>
          <w:sz w:val="24"/>
          <w:szCs w:val="24"/>
        </w:rPr>
      </w:pPr>
      <w:r w:rsidRPr="00DE3241">
        <w:rPr>
          <w:sz w:val="24"/>
          <w:szCs w:val="24"/>
        </w:rPr>
        <w:tab/>
        <w:t>Según Chavez</w:t>
      </w:r>
      <w:r w:rsidR="00BD2074">
        <w:rPr>
          <w:sz w:val="24"/>
          <w:szCs w:val="24"/>
        </w:rPr>
        <w:t xml:space="preserve"> en el 2021</w:t>
      </w:r>
      <w:r w:rsidRPr="00DE3241">
        <w:rPr>
          <w:sz w:val="24"/>
          <w:szCs w:val="24"/>
        </w:rPr>
        <w:t xml:space="preserve">, quien publicó un artículo en </w:t>
      </w:r>
      <w:proofErr w:type="spellStart"/>
      <w:r w:rsidRPr="00DE3241">
        <w:rPr>
          <w:sz w:val="24"/>
          <w:szCs w:val="24"/>
        </w:rPr>
        <w:t>ScienceDirect</w:t>
      </w:r>
      <w:proofErr w:type="spellEnd"/>
      <w:r w:rsidRPr="00DE3241">
        <w:rPr>
          <w:sz w:val="24"/>
          <w:szCs w:val="24"/>
        </w:rPr>
        <w:t xml:space="preserve"> sobre el desarrollo de aplicaciones web FHIR para la gestión de contratos en el cuidado de la salud. </w:t>
      </w:r>
      <w:r w:rsidRPr="00BD2074">
        <w:rPr>
          <w:color w:val="FF0000"/>
          <w:sz w:val="24"/>
          <w:szCs w:val="24"/>
        </w:rPr>
        <w:t>En su estudio, se agregaron módulos a una web existente que se utilizó mediante un diseño preexperimental</w:t>
      </w:r>
      <w:r w:rsidRPr="00DE3241">
        <w:rPr>
          <w:sz w:val="24"/>
          <w:szCs w:val="24"/>
        </w:rPr>
        <w:t xml:space="preserve">. </w:t>
      </w:r>
      <w:r w:rsidRPr="00BD2074">
        <w:rPr>
          <w:color w:val="4472C4" w:themeColor="accent1"/>
          <w:sz w:val="24"/>
          <w:szCs w:val="24"/>
        </w:rPr>
        <w:t>Este enfoque podría optimizar la decisión de programar citas, una tarea previamente coordinada por humanos</w:t>
      </w:r>
      <w:r w:rsidRPr="00DE3241">
        <w:rPr>
          <w:sz w:val="24"/>
          <w:szCs w:val="24"/>
        </w:rPr>
        <w:t>. En conclusión, el uso de esta aplicación web es beneficioso para programar una cita médica (Chaves et al., 2021).</w:t>
      </w:r>
    </w:p>
    <w:p w14:paraId="02377BF9" w14:textId="77777777" w:rsidR="00DE3241" w:rsidRDefault="00DE3241" w:rsidP="00DE3241">
      <w:pPr>
        <w:spacing w:before="74" w:line="360" w:lineRule="auto"/>
        <w:jc w:val="both"/>
        <w:outlineLvl w:val="1"/>
        <w:rPr>
          <w:sz w:val="24"/>
          <w:szCs w:val="24"/>
        </w:rPr>
      </w:pPr>
      <w:r w:rsidRPr="00DE3241">
        <w:rPr>
          <w:sz w:val="24"/>
          <w:szCs w:val="24"/>
        </w:rPr>
        <w:tab/>
        <w:t xml:space="preserve">En </w:t>
      </w:r>
      <w:r w:rsidR="00BD2074">
        <w:rPr>
          <w:sz w:val="24"/>
          <w:szCs w:val="24"/>
        </w:rPr>
        <w:t>p</w:t>
      </w:r>
      <w:r w:rsidRPr="00DE3241">
        <w:rPr>
          <w:sz w:val="24"/>
          <w:szCs w:val="24"/>
        </w:rPr>
        <w:t xml:space="preserve">arte. Publicado en la revista </w:t>
      </w:r>
      <w:proofErr w:type="spellStart"/>
      <w:r w:rsidRPr="00DE3241">
        <w:rPr>
          <w:sz w:val="24"/>
          <w:szCs w:val="24"/>
        </w:rPr>
        <w:t>Psicogente</w:t>
      </w:r>
      <w:proofErr w:type="spellEnd"/>
      <w:r w:rsidRPr="00DE3241">
        <w:rPr>
          <w:sz w:val="24"/>
          <w:szCs w:val="24"/>
        </w:rPr>
        <w:t>, Barraza Macías</w:t>
      </w:r>
      <w:r w:rsidR="00BD2074">
        <w:rPr>
          <w:sz w:val="24"/>
          <w:szCs w:val="24"/>
        </w:rPr>
        <w:t xml:space="preserve"> en el 2020,</w:t>
      </w:r>
      <w:r w:rsidRPr="00DE3241">
        <w:rPr>
          <w:sz w:val="24"/>
          <w:szCs w:val="24"/>
        </w:rPr>
        <w:t xml:space="preserve"> realizó un estudio en México para validar psicométricamente una lista de señales institucionales de estrés. </w:t>
      </w:r>
      <w:r w:rsidRPr="00BD2074">
        <w:rPr>
          <w:color w:val="FF0000"/>
          <w:sz w:val="24"/>
          <w:szCs w:val="24"/>
        </w:rPr>
        <w:t>El método consiste en aplicar esta lista de verificación a 300 estudiantes para desarrollar una versión corta con alta confiabilidad (alfa de Cronbach 0.71)</w:t>
      </w:r>
      <w:r w:rsidRPr="00DE3241">
        <w:rPr>
          <w:sz w:val="24"/>
          <w:szCs w:val="24"/>
        </w:rPr>
        <w:t xml:space="preserve">. </w:t>
      </w:r>
      <w:r w:rsidRPr="00BD2074">
        <w:rPr>
          <w:color w:val="4472C4" w:themeColor="accent1"/>
          <w:sz w:val="24"/>
          <w:szCs w:val="24"/>
        </w:rPr>
        <w:t>Los resultados sugieren que la</w:t>
      </w:r>
      <w:r w:rsidR="002366F8">
        <w:rPr>
          <w:color w:val="4472C4" w:themeColor="accent1"/>
          <w:sz w:val="24"/>
          <w:szCs w:val="24"/>
        </w:rPr>
        <w:t xml:space="preserve"> singularidad</w:t>
      </w:r>
      <w:r w:rsidRPr="00BD2074">
        <w:rPr>
          <w:color w:val="4472C4" w:themeColor="accent1"/>
          <w:sz w:val="24"/>
          <w:szCs w:val="24"/>
        </w:rPr>
        <w:t xml:space="preserve"> de</w:t>
      </w:r>
      <w:r w:rsidR="002366F8">
        <w:rPr>
          <w:color w:val="4472C4" w:themeColor="accent1"/>
          <w:sz w:val="24"/>
          <w:szCs w:val="24"/>
        </w:rPr>
        <w:t xml:space="preserve"> las</w:t>
      </w:r>
      <w:r w:rsidRPr="00BD2074">
        <w:rPr>
          <w:color w:val="4472C4" w:themeColor="accent1"/>
          <w:sz w:val="24"/>
          <w:szCs w:val="24"/>
        </w:rPr>
        <w:t xml:space="preserve"> instituciones que causan </w:t>
      </w:r>
      <w:r w:rsidR="002366F8">
        <w:rPr>
          <w:color w:val="4472C4" w:themeColor="accent1"/>
          <w:sz w:val="24"/>
          <w:szCs w:val="24"/>
        </w:rPr>
        <w:t>tensión</w:t>
      </w:r>
      <w:r w:rsidRPr="00BD2074">
        <w:rPr>
          <w:color w:val="4472C4" w:themeColor="accent1"/>
          <w:sz w:val="24"/>
          <w:szCs w:val="24"/>
        </w:rPr>
        <w:t xml:space="preserve"> en las escuelas se encuentran entre las </w:t>
      </w:r>
      <w:r w:rsidR="002366F8">
        <w:rPr>
          <w:color w:val="4472C4" w:themeColor="accent1"/>
          <w:sz w:val="24"/>
          <w:szCs w:val="24"/>
        </w:rPr>
        <w:t>zonas</w:t>
      </w:r>
      <w:r w:rsidRPr="00BD2074">
        <w:rPr>
          <w:color w:val="4472C4" w:themeColor="accent1"/>
          <w:sz w:val="24"/>
          <w:szCs w:val="24"/>
        </w:rPr>
        <w:t xml:space="preserve"> menos estudiadas, principalmente debido a la falta de </w:t>
      </w:r>
      <w:r w:rsidR="002366F8">
        <w:rPr>
          <w:color w:val="4472C4" w:themeColor="accent1"/>
          <w:sz w:val="24"/>
          <w:szCs w:val="24"/>
        </w:rPr>
        <w:t>instrumentos</w:t>
      </w:r>
      <w:r w:rsidRPr="00BD2074">
        <w:rPr>
          <w:color w:val="4472C4" w:themeColor="accent1"/>
          <w:sz w:val="24"/>
          <w:szCs w:val="24"/>
        </w:rPr>
        <w:t xml:space="preserve"> para determinar cómo las variables situacionales afectan las percepciones de los estudiantes sobre lo que perciben como demandas estresantes</w:t>
      </w:r>
      <w:r w:rsidRPr="00DE3241">
        <w:rPr>
          <w:sz w:val="24"/>
          <w:szCs w:val="24"/>
        </w:rPr>
        <w:t xml:space="preserve">. Finalmente, el estudio destaca la importancia de abordar este tema y proporciona una herramienta útil para futuras investigaciones (Barraza-Macías, 2020). </w:t>
      </w:r>
      <w:r w:rsidRPr="00BD2074">
        <w:rPr>
          <w:color w:val="ED7D31" w:themeColor="accent2"/>
          <w:sz w:val="24"/>
          <w:szCs w:val="24"/>
        </w:rPr>
        <w:t>Gracias al inventario de características del régimen de estrés utilizado en este estudio, fue posible identificar áreas que contribuyen al estrés de los estudiantes</w:t>
      </w:r>
      <w:r w:rsidRPr="00DE3241">
        <w:rPr>
          <w:sz w:val="24"/>
          <w:szCs w:val="24"/>
        </w:rPr>
        <w:t>.</w:t>
      </w:r>
    </w:p>
    <w:p w14:paraId="38447F63" w14:textId="77777777" w:rsidR="004C6C5F" w:rsidRPr="00DE3241" w:rsidRDefault="004C6C5F" w:rsidP="00DE3241">
      <w:pPr>
        <w:spacing w:before="74" w:line="360" w:lineRule="auto"/>
        <w:jc w:val="both"/>
        <w:outlineLvl w:val="1"/>
        <w:rPr>
          <w:color w:val="ED7D31"/>
          <w:sz w:val="24"/>
          <w:szCs w:val="24"/>
        </w:rPr>
      </w:pPr>
    </w:p>
    <w:p w14:paraId="259BA17A" w14:textId="77777777" w:rsidR="00DE3241" w:rsidRPr="00DE3241" w:rsidRDefault="00BD2074" w:rsidP="00DE3241">
      <w:pPr>
        <w:spacing w:before="74" w:line="360" w:lineRule="auto"/>
        <w:jc w:val="both"/>
        <w:outlineLvl w:val="1"/>
        <w:rPr>
          <w:sz w:val="24"/>
          <w:szCs w:val="24"/>
        </w:rPr>
      </w:pPr>
      <w:r>
        <w:rPr>
          <w:sz w:val="24"/>
          <w:szCs w:val="24"/>
        </w:rPr>
        <w:tab/>
        <w:t>López Coba en el 2021,</w:t>
      </w:r>
      <w:r w:rsidR="00DE3241" w:rsidRPr="00DE3241">
        <w:rPr>
          <w:sz w:val="24"/>
          <w:szCs w:val="24"/>
        </w:rPr>
        <w:t xml:space="preserve"> ha realizado una investigación aplicada sobre muebles y sistemas de gestión de inventario utilizando el Internet de las Cosas en su tesis de grado en Ingeniería de Sistemas y Computación en la Pontificia Universidad Católica del Ecuador. </w:t>
      </w:r>
      <w:r w:rsidR="00DE3241" w:rsidRPr="00BD2074">
        <w:rPr>
          <w:color w:val="FF0000"/>
          <w:sz w:val="24"/>
          <w:szCs w:val="24"/>
        </w:rPr>
        <w:t>El estudio utilizó un enfoque cuantitativo para el diseño experimental y la recopilación de datos utilizando métodos de hojas de datos. Para la disección de los datos se utilizó el programa estadístico SPSS V26</w:t>
      </w:r>
      <w:r w:rsidR="00DE3241" w:rsidRPr="00DE3241">
        <w:rPr>
          <w:sz w:val="24"/>
          <w:szCs w:val="24"/>
        </w:rPr>
        <w:t xml:space="preserve">. </w:t>
      </w:r>
      <w:r w:rsidR="00DE3241" w:rsidRPr="00BD2074">
        <w:rPr>
          <w:color w:val="FF0000"/>
          <w:sz w:val="24"/>
          <w:szCs w:val="24"/>
        </w:rPr>
        <w:t xml:space="preserve">Este estudio implementó un dispositivo de seguimiento (módulo </w:t>
      </w:r>
      <w:proofErr w:type="spellStart"/>
      <w:r w:rsidR="00DE3241" w:rsidRPr="00BD2074">
        <w:rPr>
          <w:color w:val="FF0000"/>
          <w:sz w:val="24"/>
          <w:szCs w:val="24"/>
        </w:rPr>
        <w:t>WiFi</w:t>
      </w:r>
      <w:proofErr w:type="spellEnd"/>
      <w:r w:rsidR="00DE3241" w:rsidRPr="00BD2074">
        <w:rPr>
          <w:color w:val="FF0000"/>
          <w:sz w:val="24"/>
          <w:szCs w:val="24"/>
        </w:rPr>
        <w:t xml:space="preserve"> ESP8266 para </w:t>
      </w:r>
      <w:proofErr w:type="spellStart"/>
      <w:r w:rsidR="00DE3241" w:rsidRPr="00BD2074">
        <w:rPr>
          <w:color w:val="FF0000"/>
          <w:sz w:val="24"/>
          <w:szCs w:val="24"/>
        </w:rPr>
        <w:t>Arduino</w:t>
      </w:r>
      <w:proofErr w:type="spellEnd"/>
      <w:r w:rsidR="00DE3241" w:rsidRPr="00BD2074">
        <w:rPr>
          <w:color w:val="FF0000"/>
          <w:sz w:val="24"/>
          <w:szCs w:val="24"/>
        </w:rPr>
        <w:t>) en el objeto de inventario y usó triangulación con balizas estratégicamente ubicadas. La información se envía a FIREBASE (una plataforma móvil creada por GOOGLE) y se muestra en una página web para que el usuario que controla el sistema pueda acceder a ella de manera clara y precisa</w:t>
      </w:r>
      <w:r w:rsidR="00DE3241" w:rsidRPr="00DE3241">
        <w:rPr>
          <w:sz w:val="24"/>
          <w:szCs w:val="24"/>
        </w:rPr>
        <w:t xml:space="preserve"> (López Coba 2021). </w:t>
      </w:r>
      <w:r w:rsidR="00DE3241" w:rsidRPr="00BD2074">
        <w:rPr>
          <w:color w:val="ED7D31" w:themeColor="accent2"/>
          <w:sz w:val="24"/>
          <w:szCs w:val="24"/>
        </w:rPr>
        <w:t>En general, el estudio muestra que el sistema implementado permite una gestión eficaz del inventario y un fácil acceso a la información relevante</w:t>
      </w:r>
      <w:r w:rsidR="00DE3241" w:rsidRPr="00DE3241">
        <w:rPr>
          <w:sz w:val="24"/>
          <w:szCs w:val="24"/>
        </w:rPr>
        <w:t>.</w:t>
      </w:r>
    </w:p>
    <w:p w14:paraId="5E8E8AA1" w14:textId="77777777" w:rsidR="00DE3241" w:rsidRPr="00DE3241" w:rsidRDefault="00DE3241" w:rsidP="00DE3241">
      <w:pPr>
        <w:spacing w:before="74" w:line="360" w:lineRule="auto"/>
        <w:jc w:val="both"/>
        <w:outlineLvl w:val="1"/>
        <w:rPr>
          <w:sz w:val="24"/>
          <w:szCs w:val="24"/>
        </w:rPr>
      </w:pPr>
      <w:r w:rsidRPr="00DE3241">
        <w:rPr>
          <w:sz w:val="24"/>
          <w:szCs w:val="24"/>
        </w:rPr>
        <w:tab/>
        <w:t>Como primera teoría a considerar es la Teoría General de Sistemas (GST), que se centra en el estudio de los sistemas como un todo y su interconexión. La teoría intenta encontrar principios generales que se apliquen a todos los sistemas, independientemente de su naturaleza o disciplina. Por otro lado, la segunda teoría considerada es la teoría gerencial, la cual se enfoca en la administración y dirección de organizaciones y empresas. El propósito de la teoría es proporcionar herramientas y técnicas para establecer el rendimiento de la gestión de recursos y procesos empresariales.</w:t>
      </w:r>
    </w:p>
    <w:p w14:paraId="1D693402" w14:textId="77777777" w:rsidR="00DE3241" w:rsidRPr="00DE3241" w:rsidRDefault="00DE3241" w:rsidP="00DE3241">
      <w:pPr>
        <w:spacing w:before="74" w:line="360" w:lineRule="auto"/>
        <w:jc w:val="both"/>
        <w:outlineLvl w:val="1"/>
        <w:rPr>
          <w:sz w:val="24"/>
          <w:szCs w:val="24"/>
        </w:rPr>
      </w:pPr>
    </w:p>
    <w:p w14:paraId="67FCEB52" w14:textId="77777777" w:rsidR="00DE3241" w:rsidRPr="00DE3241" w:rsidRDefault="00DE3241" w:rsidP="00DE3241">
      <w:pPr>
        <w:spacing w:before="74" w:line="360" w:lineRule="auto"/>
        <w:jc w:val="both"/>
        <w:outlineLvl w:val="1"/>
        <w:rPr>
          <w:sz w:val="24"/>
          <w:szCs w:val="24"/>
        </w:rPr>
      </w:pPr>
      <w:r w:rsidRPr="00DE3241">
        <w:rPr>
          <w:sz w:val="24"/>
          <w:szCs w:val="24"/>
        </w:rPr>
        <w:tab/>
        <w:t>La teoría general de sistemas (GTS) fue propuesta en 1926 por el biólogo Ludwig Bertalanffy. Esta teoría proporciona un enfoque ordenado y científico para comprender la realidad y las interacciones dentro de ella. La perspectiva integradora de TGDS se centra en las interacciones y ensamblajes creados por diferentes sistemas (Peralta, 2016). Además, se presenta como una expresión científica y sistemática que también orienta la práctica e inspira la actividad interdisciplinar. De esta manera, TGDS promueve un ambiente que promueve la interacción y comunicación efectiva entre profesionales y disciplinas, lo que fomenta la colaboración y el trabajo en equipo (Arnold &amp; Osorio, 1998).</w:t>
      </w:r>
    </w:p>
    <w:p w14:paraId="6CDC8446" w14:textId="77777777" w:rsidR="00DE3241" w:rsidRPr="00DE3241" w:rsidRDefault="00DE3241" w:rsidP="00DE3241">
      <w:pPr>
        <w:spacing w:before="74" w:line="360" w:lineRule="auto"/>
        <w:jc w:val="both"/>
        <w:outlineLvl w:val="1"/>
        <w:rPr>
          <w:sz w:val="24"/>
          <w:szCs w:val="24"/>
        </w:rPr>
      </w:pPr>
    </w:p>
    <w:p w14:paraId="62CB6950" w14:textId="77777777" w:rsidR="00DE3241" w:rsidRPr="00DE3241" w:rsidRDefault="00DE3241" w:rsidP="00DE3241">
      <w:pPr>
        <w:spacing w:before="74" w:line="360" w:lineRule="auto"/>
        <w:jc w:val="both"/>
        <w:outlineLvl w:val="1"/>
        <w:rPr>
          <w:sz w:val="24"/>
          <w:szCs w:val="24"/>
        </w:rPr>
      </w:pPr>
      <w:r w:rsidRPr="00DE3241">
        <w:rPr>
          <w:sz w:val="24"/>
          <w:szCs w:val="24"/>
        </w:rPr>
        <w:tab/>
        <w:t>Según Tamayo (1999), la teoría de sistemas es una metodología organizada que tiene como objetivo analizar un sistema de manera holística, considerar sus componentes y sus relaciones, y aplicar estrategias científicas para formar una visión global y holística del proceso. Cardona, 2017, menciona que la teoría se basa en tres principios básicos: 1) los sistemas están compuestos por sistemas más pequeños, que a su vez forman sistemas más grandes; 2) los sistemas son abiertos y pueden intercambiar materia, energía e información con otros sistemas; 3) la funcionalidad de un sistema depende de su estructura y de cómo los elementos del sistema se relacionan entre sí para realizar su función específica. El significado científico de esta teoría es que nos hace darnos cuenta de que el todo es mayor que la suma de sus partes y se enfoca en el análisis del sistema como un todo.</w:t>
      </w:r>
    </w:p>
    <w:p w14:paraId="309413E1" w14:textId="77777777" w:rsidR="00DE3241" w:rsidRPr="00DE3241" w:rsidRDefault="00DE3241" w:rsidP="00DE3241">
      <w:pPr>
        <w:spacing w:before="74" w:line="360" w:lineRule="auto"/>
        <w:jc w:val="both"/>
        <w:outlineLvl w:val="1"/>
        <w:rPr>
          <w:sz w:val="24"/>
          <w:szCs w:val="24"/>
        </w:rPr>
      </w:pPr>
    </w:p>
    <w:p w14:paraId="3BCB7535" w14:textId="77777777" w:rsidR="00DE3241" w:rsidRPr="00DE3241" w:rsidRDefault="00DE3241" w:rsidP="00DE3241">
      <w:pPr>
        <w:spacing w:before="74" w:line="360" w:lineRule="auto"/>
        <w:jc w:val="both"/>
        <w:outlineLvl w:val="1"/>
        <w:rPr>
          <w:sz w:val="24"/>
          <w:szCs w:val="24"/>
        </w:rPr>
      </w:pPr>
      <w:r w:rsidRPr="00DE3241">
        <w:rPr>
          <w:sz w:val="24"/>
          <w:szCs w:val="24"/>
        </w:rPr>
        <w:tab/>
        <w:t>Según Martínez-Fajardo (2002), la teoría de la gestión se refiere al conocimiento interdisciplinario y complejo que tienen las personas sobre las organizaciones y sus proyectos que involucran incertidumbre. La gestión se caracteriza por dirigir una empresa como un proceso dinámico y complejo que incluye el cuidado social con el ambiente y la implementación de marcos teóricos. Sabbag y Rossi (2020) definen la gestión de eventos como un ciclo de vida orientado a la consecución de resultados y objetivos. En resumen, la teoría gerencial se enfoca en la dirección y control de organizaciones y proyectos, incluyendo la responsabilidad social y la implementación de marcos teóricos para alcanzar metas específicas.</w:t>
      </w:r>
    </w:p>
    <w:p w14:paraId="075C3D43" w14:textId="77777777" w:rsidR="00DE3241" w:rsidRPr="00DE3241" w:rsidRDefault="00DE3241" w:rsidP="00DE3241">
      <w:pPr>
        <w:spacing w:before="74" w:line="360" w:lineRule="auto"/>
        <w:jc w:val="both"/>
        <w:outlineLvl w:val="1"/>
        <w:rPr>
          <w:sz w:val="24"/>
          <w:szCs w:val="24"/>
        </w:rPr>
      </w:pPr>
    </w:p>
    <w:p w14:paraId="78A6DFFE" w14:textId="77777777" w:rsidR="00DE3241" w:rsidRPr="00DE3241" w:rsidRDefault="00DE3241" w:rsidP="00DE3241">
      <w:pPr>
        <w:spacing w:before="74" w:line="360" w:lineRule="auto"/>
        <w:jc w:val="both"/>
        <w:outlineLvl w:val="1"/>
        <w:rPr>
          <w:sz w:val="24"/>
          <w:szCs w:val="24"/>
        </w:rPr>
      </w:pPr>
      <w:r w:rsidRPr="00DE3241">
        <w:rPr>
          <w:sz w:val="24"/>
          <w:szCs w:val="24"/>
        </w:rPr>
        <w:tab/>
        <w:t>Según (Berzal et al., 2007), un sistema web es un programa cuya interfaz está formada por páginas web y utiliza archivos estándar HTML (</w:t>
      </w:r>
      <w:proofErr w:type="spellStart"/>
      <w:r w:rsidRPr="00DE3241">
        <w:rPr>
          <w:sz w:val="24"/>
          <w:szCs w:val="24"/>
        </w:rPr>
        <w:t>Hypertext</w:t>
      </w:r>
      <w:proofErr w:type="spellEnd"/>
      <w:r w:rsidRPr="00DE3241">
        <w:rPr>
          <w:sz w:val="24"/>
          <w:szCs w:val="24"/>
        </w:rPr>
        <w:t xml:space="preserve"> </w:t>
      </w:r>
      <w:proofErr w:type="spellStart"/>
      <w:r w:rsidRPr="00DE3241">
        <w:rPr>
          <w:sz w:val="24"/>
          <w:szCs w:val="24"/>
        </w:rPr>
        <w:t>Markup</w:t>
      </w:r>
      <w:proofErr w:type="spellEnd"/>
      <w:r w:rsidRPr="00DE3241">
        <w:rPr>
          <w:sz w:val="24"/>
          <w:szCs w:val="24"/>
        </w:rPr>
        <w:t xml:space="preserve"> </w:t>
      </w:r>
      <w:proofErr w:type="spellStart"/>
      <w:r w:rsidRPr="00DE3241">
        <w:rPr>
          <w:sz w:val="24"/>
          <w:szCs w:val="24"/>
        </w:rPr>
        <w:t>Language</w:t>
      </w:r>
      <w:proofErr w:type="spellEnd"/>
      <w:r w:rsidRPr="00DE3241">
        <w:rPr>
          <w:sz w:val="24"/>
          <w:szCs w:val="24"/>
        </w:rPr>
        <w:t>). Siguiendo esta definición (</w:t>
      </w:r>
      <w:proofErr w:type="spellStart"/>
      <w:r w:rsidRPr="00DE3241">
        <w:rPr>
          <w:sz w:val="24"/>
          <w:szCs w:val="24"/>
        </w:rPr>
        <w:t>Sturm</w:t>
      </w:r>
      <w:proofErr w:type="spellEnd"/>
      <w:r w:rsidRPr="00DE3241">
        <w:rPr>
          <w:sz w:val="24"/>
          <w:szCs w:val="24"/>
        </w:rPr>
        <w:t xml:space="preserve"> et al., 2017) explica que un sistema en red es una máquina a la que los usuarios pueden acceder a través de un servidor web a través de un navegador en internet o intranet. En otras palabras, es una aplicación codificada en un formato compatible con los procesadores web. Además, (Valarezo et al., 2018) describe los sistemas web como programas alojados en la nube o en un servidor web local que pueden ejecutarse en Internet sin estar instalados en una computadora local, brindan funcionalidades avanzadas y resuelven problemas específicos.</w:t>
      </w:r>
    </w:p>
    <w:p w14:paraId="34EC1D5E" w14:textId="77777777" w:rsidR="00DE3241" w:rsidRPr="00DE3241" w:rsidRDefault="00DE3241" w:rsidP="00DE3241">
      <w:pPr>
        <w:spacing w:before="74" w:line="360" w:lineRule="auto"/>
        <w:jc w:val="both"/>
        <w:outlineLvl w:val="1"/>
        <w:rPr>
          <w:sz w:val="24"/>
          <w:szCs w:val="24"/>
        </w:rPr>
      </w:pPr>
    </w:p>
    <w:p w14:paraId="612F6FFF"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Según </w:t>
      </w:r>
      <w:proofErr w:type="spellStart"/>
      <w:r w:rsidRPr="00DE3241">
        <w:rPr>
          <w:sz w:val="24"/>
          <w:szCs w:val="24"/>
        </w:rPr>
        <w:t>Palliyaguru</w:t>
      </w:r>
      <w:proofErr w:type="spellEnd"/>
      <w:r w:rsidRPr="00DE3241">
        <w:rPr>
          <w:sz w:val="24"/>
          <w:szCs w:val="24"/>
        </w:rPr>
        <w:t xml:space="preserve"> (2021), los sistemas basados ​​en web tienen tres características principales: facilidad de uso, seguridad y accesibilidad. La usabilidad se enfoca en hacer que el software sea fácil y agradable para los usuarios. La seguridad es uno de los principales temas de Internet, que está directamente relacionado con los usuarios. Los sistemas informáticos utilizan medidas de seguridad como nombres de usuario y contraseñas para autorizar el acceso y otorgar privilegios a cada usuario. el usuario El acceso a la capacidad de los sistemas en línea se utiliza para personas con discapacidad, lo que les permite entender, comprender, comunicarse con Internet y navegar. Por otro lado, </w:t>
      </w:r>
      <w:proofErr w:type="spellStart"/>
      <w:r w:rsidRPr="00DE3241">
        <w:rPr>
          <w:sz w:val="24"/>
          <w:szCs w:val="24"/>
        </w:rPr>
        <w:t>Pricci</w:t>
      </w:r>
      <w:proofErr w:type="spellEnd"/>
      <w:r w:rsidRPr="00DE3241">
        <w:rPr>
          <w:sz w:val="24"/>
          <w:szCs w:val="24"/>
        </w:rPr>
        <w:t xml:space="preserve"> et al. (2019) enumeró varias ventajas del uso de sistemas en línea. Primero, los usuarios solo necesitan un navegador web para acceder al software. En segundo lugar, dado que el software se ejecuta en servidores en línea y se actualiza automáticamente para todos los usuarios, las tarifas de renovación son asequibles. Finalmente, se puede acceder a los sistemas de red desde cualquier dispositivo con conexión a Internet.</w:t>
      </w:r>
    </w:p>
    <w:p w14:paraId="73E86319" w14:textId="77777777" w:rsidR="00DE3241" w:rsidRPr="00DE3241" w:rsidRDefault="00DE3241" w:rsidP="00DE3241">
      <w:pPr>
        <w:spacing w:before="74" w:line="360" w:lineRule="auto"/>
        <w:jc w:val="both"/>
        <w:outlineLvl w:val="1"/>
        <w:rPr>
          <w:sz w:val="24"/>
          <w:szCs w:val="24"/>
        </w:rPr>
      </w:pPr>
    </w:p>
    <w:p w14:paraId="352EB1A4" w14:textId="77777777" w:rsidR="00DE3241" w:rsidRPr="00DE3241" w:rsidRDefault="00DE3241" w:rsidP="00DE3241">
      <w:pPr>
        <w:spacing w:before="74" w:line="360" w:lineRule="auto"/>
        <w:jc w:val="both"/>
        <w:outlineLvl w:val="1"/>
        <w:rPr>
          <w:sz w:val="24"/>
          <w:szCs w:val="24"/>
        </w:rPr>
      </w:pPr>
      <w:r w:rsidRPr="00DE3241">
        <w:rPr>
          <w:sz w:val="24"/>
          <w:szCs w:val="24"/>
        </w:rPr>
        <w:tab/>
        <w:t>Según (Maldonado, 2016), existen algunas desventajas de usar sistemas de red que son las siguientes: Primero, la mayoría de los sistemas de red no son de código abierto, lo que limita la capacidad de los usuarios para personalizar o modificar el software. En segundo lugar, la flexibilidad de los sistemas de red suele ser muy baja. La capacidad del sistema también depende del tercero, ya que es el proveedor de conexión a Internet el que asegurará la conexión entre la aplicación y el usuario final.</w:t>
      </w:r>
    </w:p>
    <w:p w14:paraId="5B61A848" w14:textId="77777777" w:rsidR="00DE3241" w:rsidRPr="00DE3241" w:rsidRDefault="00DE3241" w:rsidP="00DE3241">
      <w:pPr>
        <w:spacing w:before="74" w:line="360" w:lineRule="auto"/>
        <w:jc w:val="both"/>
        <w:outlineLvl w:val="1"/>
        <w:rPr>
          <w:sz w:val="24"/>
          <w:szCs w:val="24"/>
        </w:rPr>
      </w:pPr>
    </w:p>
    <w:p w14:paraId="4C81CBD7" w14:textId="77777777" w:rsidR="00DE3241" w:rsidRPr="00DE3241" w:rsidRDefault="00DE3241" w:rsidP="00DE3241">
      <w:pPr>
        <w:spacing w:before="74" w:line="360" w:lineRule="auto"/>
        <w:jc w:val="both"/>
        <w:outlineLvl w:val="1"/>
        <w:rPr>
          <w:sz w:val="24"/>
          <w:szCs w:val="24"/>
        </w:rPr>
      </w:pPr>
      <w:r w:rsidRPr="00DE3241">
        <w:rPr>
          <w:sz w:val="24"/>
          <w:szCs w:val="24"/>
        </w:rPr>
        <w:tab/>
        <w:t>Se siguen diferentes modelos o enfoques cuando se trata de desarrollo de aplicaciones web. Según Singh et al. (2020), se pueden identificar tres modelos: el modelo en cascada, que trata de imponer la disciplina del ciclo de desarrollo para que sea eficiente y predecible, pero que no se puede cambiar, impidiendo que se inicie una fase hasta que se haya completado la anterior y aprobado; centrarse en las personas y su modelo ágil adaptable que divide los proyectos en pequeñas fases y facilita la comunicación continua con los clientes para permitir una mayor colaboración y adaptarse al cambio; finalmente, el modelo incremental surge como respuesta a las deficiencias del modelo en cascada.</w:t>
      </w:r>
    </w:p>
    <w:p w14:paraId="2A75D059" w14:textId="77777777" w:rsidR="00DE3241" w:rsidRPr="00DE3241" w:rsidRDefault="00DE3241" w:rsidP="00DE3241">
      <w:pPr>
        <w:spacing w:before="74" w:line="360" w:lineRule="auto"/>
        <w:jc w:val="both"/>
        <w:outlineLvl w:val="1"/>
        <w:rPr>
          <w:sz w:val="24"/>
          <w:szCs w:val="24"/>
        </w:rPr>
      </w:pPr>
    </w:p>
    <w:p w14:paraId="04C6A6A0" w14:textId="77777777" w:rsidR="00DE3241" w:rsidRPr="00DE3241" w:rsidRDefault="00DE3241" w:rsidP="00DE3241">
      <w:pPr>
        <w:spacing w:before="74" w:line="360" w:lineRule="auto"/>
        <w:jc w:val="both"/>
        <w:outlineLvl w:val="1"/>
        <w:rPr>
          <w:sz w:val="24"/>
          <w:szCs w:val="24"/>
        </w:rPr>
      </w:pPr>
      <w:r w:rsidRPr="00DE3241">
        <w:rPr>
          <w:sz w:val="24"/>
          <w:szCs w:val="24"/>
        </w:rPr>
        <w:tab/>
        <w:t xml:space="preserve">De acuerdo con Swain y Garza (2022), el término gestión de incidentes informáticos hace referencia al proceso encargado de terminar los problemas que se encuentran en una organización. Por </w:t>
      </w:r>
      <w:proofErr w:type="spellStart"/>
      <w:r w:rsidRPr="00DE3241">
        <w:rPr>
          <w:sz w:val="24"/>
          <w:szCs w:val="24"/>
        </w:rPr>
        <w:t>Chen</w:t>
      </w:r>
      <w:proofErr w:type="spellEnd"/>
      <w:r w:rsidRPr="00DE3241">
        <w:rPr>
          <w:sz w:val="24"/>
          <w:szCs w:val="24"/>
        </w:rPr>
        <w:t xml:space="preserve">, He, </w:t>
      </w:r>
      <w:proofErr w:type="spellStart"/>
      <w:r w:rsidRPr="00DE3241">
        <w:rPr>
          <w:sz w:val="24"/>
          <w:szCs w:val="24"/>
        </w:rPr>
        <w:t>Lin</w:t>
      </w:r>
      <w:proofErr w:type="spellEnd"/>
      <w:r w:rsidRPr="00DE3241">
        <w:rPr>
          <w:sz w:val="24"/>
          <w:szCs w:val="24"/>
        </w:rPr>
        <w:t xml:space="preserve">, </w:t>
      </w:r>
      <w:proofErr w:type="spellStart"/>
      <w:r w:rsidRPr="00DE3241">
        <w:rPr>
          <w:sz w:val="24"/>
          <w:szCs w:val="24"/>
        </w:rPr>
        <w:t>Xu</w:t>
      </w:r>
      <w:proofErr w:type="spellEnd"/>
      <w:r w:rsidRPr="00DE3241">
        <w:rPr>
          <w:sz w:val="24"/>
          <w:szCs w:val="24"/>
        </w:rPr>
        <w:t>, et al. (2019) definen un evento como una interrupción o degradación inesperada de la calidad del servicio que puede ser reportada por los usuarios y se manifiesta como un error o consulta. Según de la Cruz y Rosas (2012), el estado del incidente incluye: Asignado si el incidente está asignado a un técnico; El proceso utiliza posibles soluciones; Resuelto, donde el incidente se resuelve utilizando la mejor solución; Cerrado, que informa al usuario que la incidencia ha sido resuelta y el pedido está cerrado; Pendiente se usa cuando factores externos impiden una resolución, y Cancelado cuando el usuario cancela o cancela la atención requerida para resolver el incidente o se detecta un ticket duplicado.</w:t>
      </w:r>
    </w:p>
    <w:p w14:paraId="53F2F5C1" w14:textId="77777777" w:rsidR="00DE3241" w:rsidRPr="00DE3241" w:rsidRDefault="00DE3241" w:rsidP="00DE3241">
      <w:pPr>
        <w:spacing w:before="74" w:line="360" w:lineRule="auto"/>
        <w:jc w:val="both"/>
        <w:outlineLvl w:val="1"/>
        <w:rPr>
          <w:sz w:val="24"/>
          <w:szCs w:val="24"/>
        </w:rPr>
      </w:pPr>
    </w:p>
    <w:p w14:paraId="2ACADEB5" w14:textId="77777777" w:rsidR="00DE3241" w:rsidRPr="00DE3241" w:rsidRDefault="00DE3241" w:rsidP="00DE3241">
      <w:pPr>
        <w:spacing w:before="74" w:line="360" w:lineRule="auto"/>
        <w:jc w:val="both"/>
        <w:outlineLvl w:val="1"/>
        <w:rPr>
          <w:sz w:val="24"/>
          <w:szCs w:val="24"/>
        </w:rPr>
      </w:pPr>
      <w:r w:rsidRPr="00DE3241">
        <w:rPr>
          <w:sz w:val="24"/>
          <w:szCs w:val="24"/>
        </w:rPr>
        <w:tab/>
        <w:t>Según Chen, He, Lin, Zhang et al. (2019) dividen los incidentes en tres categorías: impacto, que se determina por el grado de daño económico causado a la empresa, urgencia, que determina el nivel de resolución requerido según el impacto del incidente Crear efecto y determinar la urgencia en el compañía. Muñoz (2011) señala además que la gestión de incidentes tiene varios objetivos, como solucionar problemas que impiden la eficiencia y oportunidad del servicio, registrar todos los incidentes, hacer un seguimiento de cada intento y optimizar los recursos por un tiempo limitado. Esta gestión también tiene beneficios como mejorar la calidad del servicio, la satisfacción de los usuarios, reducir el impacto de los incidentes y evitar la pérdida de registros de los incidentes organizacionales que han ocurrido.</w:t>
      </w:r>
    </w:p>
    <w:p w14:paraId="43CE8751" w14:textId="77777777" w:rsidR="00DE3241" w:rsidRPr="00DE3241" w:rsidRDefault="00DE3241" w:rsidP="00DE3241">
      <w:pPr>
        <w:spacing w:before="74" w:line="360" w:lineRule="auto"/>
        <w:jc w:val="both"/>
        <w:outlineLvl w:val="1"/>
        <w:rPr>
          <w:sz w:val="24"/>
          <w:szCs w:val="24"/>
        </w:rPr>
      </w:pPr>
      <w:r w:rsidRPr="00DE3241">
        <w:rPr>
          <w:sz w:val="24"/>
          <w:szCs w:val="24"/>
        </w:rPr>
        <w:tab/>
        <w:t>El estudio también define dos indicadores para evaluar la variable dependiente y determinar su relevancia para los procesos internos de la organización.</w:t>
      </w:r>
    </w:p>
    <w:p w14:paraId="652A05CA" w14:textId="77777777" w:rsidR="00DE3241" w:rsidRPr="00DE3241" w:rsidRDefault="00DE3241" w:rsidP="00DE3241">
      <w:pPr>
        <w:spacing w:before="74" w:line="360" w:lineRule="auto"/>
        <w:jc w:val="both"/>
        <w:outlineLvl w:val="1"/>
        <w:rPr>
          <w:sz w:val="24"/>
          <w:szCs w:val="24"/>
        </w:rPr>
      </w:pPr>
    </w:p>
    <w:p w14:paraId="182D0EA5" w14:textId="77777777" w:rsidR="00DE3241" w:rsidRPr="00DE3241" w:rsidRDefault="00DE3241" w:rsidP="00DE3241">
      <w:pPr>
        <w:spacing w:before="74" w:line="360" w:lineRule="auto"/>
        <w:jc w:val="both"/>
        <w:outlineLvl w:val="1"/>
        <w:rPr>
          <w:sz w:val="24"/>
          <w:szCs w:val="24"/>
        </w:rPr>
      </w:pPr>
      <w:r w:rsidRPr="00DE3241">
        <w:rPr>
          <w:sz w:val="24"/>
          <w:szCs w:val="24"/>
        </w:rPr>
        <w:tab/>
        <w:t>La primera métrica creada fue la precisión del inventario (EI), que se refiere al control preciso del inventario y la capacidad de una empresa para determinar la disponibilidad y utilización de los equipos en una región. Este indicador se puede medir por el número de referencias que no corresponden al número lógico durante el conteo físico, como lo señala Mor (2005, p. 64).</w:t>
      </w:r>
    </w:p>
    <w:p w14:paraId="139797E0" w14:textId="77777777" w:rsidR="00DE3241" w:rsidRPr="00DE3241" w:rsidRDefault="00DE3241" w:rsidP="00DE3241">
      <w:pPr>
        <w:spacing w:before="74" w:line="360" w:lineRule="auto"/>
        <w:jc w:val="both"/>
        <w:outlineLvl w:val="1"/>
        <w:rPr>
          <w:sz w:val="24"/>
          <w:szCs w:val="24"/>
        </w:rPr>
      </w:pPr>
    </w:p>
    <w:p w14:paraId="39AA2E3D" w14:textId="77777777" w:rsidR="00DE3241" w:rsidRPr="00DE3241" w:rsidRDefault="00DE3241" w:rsidP="00DE3241">
      <w:pPr>
        <w:spacing w:before="74" w:line="360" w:lineRule="auto"/>
        <w:jc w:val="both"/>
        <w:outlineLvl w:val="1"/>
        <w:rPr>
          <w:sz w:val="24"/>
          <w:szCs w:val="24"/>
        </w:rPr>
      </w:pPr>
      <w:r w:rsidRPr="00DE3241">
        <w:rPr>
          <w:sz w:val="24"/>
          <w:szCs w:val="24"/>
        </w:rPr>
        <w:tab/>
        <w:t>Además, otro indicador recomendado es el índice de cumplimiento de pedidos (TAP), que según USAID (2007, p. 31) se define como el porcentaje de pedidos de clientes que se cumplen correctamente durante un período de tiempo determinado.</w:t>
      </w:r>
    </w:p>
    <w:p w14:paraId="50BCA709" w14:textId="77777777" w:rsidR="00DE3241" w:rsidRPr="00DE3241" w:rsidRDefault="00DE3241" w:rsidP="00DE3241">
      <w:pPr>
        <w:spacing w:before="74"/>
        <w:ind w:left="2541"/>
        <w:outlineLvl w:val="1"/>
        <w:rPr>
          <w:b/>
          <w:bCs/>
          <w:sz w:val="24"/>
          <w:szCs w:val="24"/>
        </w:rPr>
      </w:pPr>
    </w:p>
    <w:p w14:paraId="7060EC0B" w14:textId="77777777" w:rsidR="00DE3241" w:rsidRPr="00DE3241" w:rsidRDefault="00DE3241" w:rsidP="00DE3241">
      <w:pPr>
        <w:spacing w:before="74"/>
        <w:ind w:left="2541"/>
        <w:outlineLvl w:val="1"/>
        <w:rPr>
          <w:b/>
          <w:bCs/>
          <w:sz w:val="24"/>
          <w:szCs w:val="24"/>
        </w:rPr>
      </w:pPr>
    </w:p>
    <w:p w14:paraId="514C51CA" w14:textId="77777777" w:rsidR="00DE3241" w:rsidRPr="00DE3241" w:rsidRDefault="00DE3241" w:rsidP="00DE3241">
      <w:pPr>
        <w:spacing w:before="74"/>
        <w:ind w:left="2541"/>
        <w:outlineLvl w:val="1"/>
        <w:rPr>
          <w:b/>
          <w:bCs/>
          <w:sz w:val="24"/>
          <w:szCs w:val="24"/>
        </w:rPr>
      </w:pPr>
    </w:p>
    <w:p w14:paraId="77EA8C85" w14:textId="77777777" w:rsidR="00DE3241" w:rsidRPr="00DE3241" w:rsidRDefault="00DE3241" w:rsidP="00DE3241">
      <w:pPr>
        <w:spacing w:before="74"/>
        <w:ind w:left="2541"/>
        <w:outlineLvl w:val="1"/>
        <w:rPr>
          <w:b/>
          <w:bCs/>
          <w:sz w:val="24"/>
          <w:szCs w:val="24"/>
        </w:rPr>
      </w:pPr>
    </w:p>
    <w:p w14:paraId="7C1DB7DC" w14:textId="77777777" w:rsidR="00DE3241" w:rsidRPr="00DE3241" w:rsidRDefault="00DE3241" w:rsidP="00DE3241">
      <w:pPr>
        <w:spacing w:before="74"/>
        <w:ind w:left="2541"/>
        <w:outlineLvl w:val="1"/>
        <w:rPr>
          <w:b/>
          <w:bCs/>
          <w:sz w:val="24"/>
          <w:szCs w:val="24"/>
        </w:rPr>
      </w:pPr>
    </w:p>
    <w:p w14:paraId="1B236258" w14:textId="77777777" w:rsidR="00DE3241" w:rsidRPr="00DE3241" w:rsidRDefault="00DE3241" w:rsidP="00DE3241">
      <w:pPr>
        <w:spacing w:before="74"/>
        <w:ind w:left="2541"/>
        <w:outlineLvl w:val="1"/>
        <w:rPr>
          <w:b/>
          <w:bCs/>
          <w:sz w:val="24"/>
          <w:szCs w:val="24"/>
        </w:rPr>
      </w:pPr>
    </w:p>
    <w:p w14:paraId="37808157" w14:textId="77777777" w:rsidR="00DE3241" w:rsidRPr="00DE3241" w:rsidRDefault="00DE3241" w:rsidP="00DE3241">
      <w:pPr>
        <w:spacing w:before="74"/>
        <w:ind w:left="2541"/>
        <w:outlineLvl w:val="1"/>
        <w:rPr>
          <w:b/>
          <w:bCs/>
          <w:sz w:val="24"/>
          <w:szCs w:val="24"/>
        </w:rPr>
      </w:pPr>
    </w:p>
    <w:p w14:paraId="57EEC95C" w14:textId="77777777" w:rsidR="00DE3241" w:rsidRPr="00DE3241" w:rsidRDefault="00DE3241" w:rsidP="00DE3241">
      <w:pPr>
        <w:spacing w:before="74"/>
        <w:ind w:left="2541"/>
        <w:outlineLvl w:val="1"/>
        <w:rPr>
          <w:b/>
          <w:bCs/>
          <w:sz w:val="24"/>
          <w:szCs w:val="24"/>
        </w:rPr>
      </w:pPr>
    </w:p>
    <w:p w14:paraId="7EAFB7B1" w14:textId="77777777" w:rsidR="00DE3241" w:rsidRPr="00DE3241" w:rsidRDefault="00DE3241" w:rsidP="00DE3241">
      <w:pPr>
        <w:spacing w:before="74"/>
        <w:ind w:left="2541"/>
        <w:outlineLvl w:val="1"/>
        <w:rPr>
          <w:b/>
          <w:bCs/>
          <w:sz w:val="24"/>
          <w:szCs w:val="24"/>
        </w:rPr>
      </w:pPr>
    </w:p>
    <w:p w14:paraId="3627095F" w14:textId="77777777" w:rsidR="00DE3241" w:rsidRPr="00DE3241" w:rsidRDefault="00DE3241" w:rsidP="00DE3241">
      <w:pPr>
        <w:spacing w:before="74"/>
        <w:ind w:left="2541"/>
        <w:outlineLvl w:val="1"/>
        <w:rPr>
          <w:b/>
          <w:bCs/>
          <w:sz w:val="24"/>
          <w:szCs w:val="24"/>
        </w:rPr>
      </w:pPr>
    </w:p>
    <w:p w14:paraId="129F55F6" w14:textId="77777777" w:rsidR="00DE3241" w:rsidRPr="00DE3241" w:rsidRDefault="00DE3241" w:rsidP="00DE3241">
      <w:pPr>
        <w:spacing w:before="74"/>
        <w:ind w:left="2541"/>
        <w:outlineLvl w:val="1"/>
        <w:rPr>
          <w:b/>
          <w:bCs/>
          <w:sz w:val="24"/>
          <w:szCs w:val="24"/>
        </w:rPr>
      </w:pPr>
    </w:p>
    <w:p w14:paraId="05B166AF" w14:textId="77777777" w:rsidR="00DE3241" w:rsidRPr="00DE3241" w:rsidRDefault="00DE3241" w:rsidP="00DE3241">
      <w:pPr>
        <w:spacing w:before="74"/>
        <w:ind w:left="2541"/>
        <w:outlineLvl w:val="1"/>
        <w:rPr>
          <w:b/>
          <w:bCs/>
          <w:sz w:val="24"/>
          <w:szCs w:val="24"/>
        </w:rPr>
      </w:pPr>
    </w:p>
    <w:p w14:paraId="01BCF06A" w14:textId="77777777" w:rsidR="00DE3241" w:rsidRPr="00DE3241" w:rsidRDefault="00DE3241" w:rsidP="00DE3241">
      <w:pPr>
        <w:spacing w:before="74"/>
        <w:ind w:left="2541"/>
        <w:outlineLvl w:val="1"/>
        <w:rPr>
          <w:b/>
          <w:bCs/>
          <w:sz w:val="24"/>
          <w:szCs w:val="24"/>
        </w:rPr>
      </w:pPr>
    </w:p>
    <w:p w14:paraId="485FC5C2" w14:textId="77777777" w:rsidR="00DE3241" w:rsidRPr="00DE3241" w:rsidRDefault="00DE3241" w:rsidP="00DE3241">
      <w:pPr>
        <w:spacing w:before="74"/>
        <w:ind w:left="2541"/>
        <w:outlineLvl w:val="1"/>
        <w:rPr>
          <w:b/>
          <w:bCs/>
          <w:sz w:val="24"/>
          <w:szCs w:val="24"/>
        </w:rPr>
      </w:pPr>
    </w:p>
    <w:p w14:paraId="1D32869D" w14:textId="77777777" w:rsidR="00DE3241" w:rsidRPr="00DE3241" w:rsidRDefault="00DE3241" w:rsidP="00DE3241">
      <w:pPr>
        <w:spacing w:before="74"/>
        <w:ind w:left="2541"/>
        <w:outlineLvl w:val="1"/>
        <w:rPr>
          <w:b/>
          <w:bCs/>
          <w:sz w:val="24"/>
          <w:szCs w:val="24"/>
        </w:rPr>
      </w:pPr>
    </w:p>
    <w:p w14:paraId="3662E511" w14:textId="77777777" w:rsidR="00DE3241" w:rsidRPr="00DE3241" w:rsidRDefault="00DE3241" w:rsidP="00DE3241">
      <w:pPr>
        <w:spacing w:before="74"/>
        <w:ind w:left="2541"/>
        <w:outlineLvl w:val="1"/>
        <w:rPr>
          <w:b/>
          <w:bCs/>
          <w:sz w:val="24"/>
          <w:szCs w:val="24"/>
        </w:rPr>
      </w:pPr>
    </w:p>
    <w:p w14:paraId="0AFA8137" w14:textId="77777777" w:rsidR="00DE3241" w:rsidRPr="00DE3241" w:rsidRDefault="00DE3241" w:rsidP="00DE3241">
      <w:pPr>
        <w:spacing w:before="74"/>
        <w:ind w:left="2541"/>
        <w:outlineLvl w:val="1"/>
        <w:rPr>
          <w:b/>
          <w:bCs/>
          <w:sz w:val="24"/>
          <w:szCs w:val="24"/>
        </w:rPr>
      </w:pPr>
    </w:p>
    <w:p w14:paraId="473BCBC2" w14:textId="77777777" w:rsidR="00DE3241" w:rsidRPr="00DE3241" w:rsidRDefault="00DE3241" w:rsidP="00DE3241">
      <w:pPr>
        <w:spacing w:before="74"/>
        <w:ind w:left="2541"/>
        <w:outlineLvl w:val="1"/>
        <w:rPr>
          <w:b/>
          <w:bCs/>
          <w:sz w:val="24"/>
          <w:szCs w:val="24"/>
        </w:rPr>
      </w:pPr>
    </w:p>
    <w:p w14:paraId="5C04B4D5" w14:textId="77777777" w:rsidR="00DE3241" w:rsidRPr="00DE3241" w:rsidRDefault="00DE3241" w:rsidP="00DE3241">
      <w:pPr>
        <w:spacing w:before="74"/>
        <w:ind w:left="2541"/>
        <w:outlineLvl w:val="1"/>
        <w:rPr>
          <w:b/>
          <w:bCs/>
          <w:sz w:val="24"/>
          <w:szCs w:val="24"/>
        </w:rPr>
      </w:pPr>
    </w:p>
    <w:p w14:paraId="3B9A23AD" w14:textId="77777777" w:rsidR="00DE3241" w:rsidRPr="00DE3241" w:rsidRDefault="00DE3241" w:rsidP="00DE3241">
      <w:pPr>
        <w:spacing w:before="74"/>
        <w:ind w:left="2541"/>
        <w:outlineLvl w:val="1"/>
        <w:rPr>
          <w:b/>
          <w:bCs/>
          <w:sz w:val="24"/>
          <w:szCs w:val="24"/>
        </w:rPr>
      </w:pPr>
    </w:p>
    <w:p w14:paraId="23576496" w14:textId="77777777" w:rsidR="00DE3241" w:rsidRPr="00DE3241" w:rsidRDefault="00DE3241" w:rsidP="00DE3241">
      <w:pPr>
        <w:spacing w:before="74"/>
        <w:ind w:left="2541"/>
        <w:outlineLvl w:val="1"/>
        <w:rPr>
          <w:b/>
          <w:bCs/>
          <w:sz w:val="24"/>
          <w:szCs w:val="24"/>
        </w:rPr>
      </w:pPr>
    </w:p>
    <w:p w14:paraId="6ABAA5EE" w14:textId="77777777" w:rsidR="00DE3241" w:rsidRPr="00DE3241" w:rsidRDefault="00DE3241" w:rsidP="00DE3241">
      <w:pPr>
        <w:spacing w:before="74"/>
        <w:ind w:left="2541"/>
        <w:outlineLvl w:val="1"/>
        <w:rPr>
          <w:b/>
          <w:bCs/>
          <w:sz w:val="24"/>
          <w:szCs w:val="24"/>
        </w:rPr>
      </w:pPr>
    </w:p>
    <w:p w14:paraId="157C9AB1" w14:textId="77777777" w:rsidR="00DE3241" w:rsidRPr="00DE3241" w:rsidRDefault="00DE3241" w:rsidP="00DE3241">
      <w:pPr>
        <w:spacing w:before="74"/>
        <w:ind w:left="2541"/>
        <w:outlineLvl w:val="1"/>
        <w:rPr>
          <w:b/>
          <w:bCs/>
          <w:sz w:val="24"/>
          <w:szCs w:val="24"/>
        </w:rPr>
      </w:pPr>
    </w:p>
    <w:p w14:paraId="0E63839B" w14:textId="77777777" w:rsidR="00BD2074" w:rsidRDefault="00BD2074" w:rsidP="00DE3241">
      <w:pPr>
        <w:spacing w:before="74"/>
        <w:ind w:left="2541"/>
        <w:outlineLvl w:val="1"/>
        <w:rPr>
          <w:b/>
          <w:bCs/>
          <w:sz w:val="24"/>
          <w:szCs w:val="24"/>
        </w:rPr>
      </w:pPr>
    </w:p>
    <w:p w14:paraId="01666F55" w14:textId="77777777" w:rsidR="0048159B" w:rsidRDefault="0048159B" w:rsidP="00DE3241">
      <w:pPr>
        <w:spacing w:before="74"/>
        <w:ind w:left="2541"/>
        <w:outlineLvl w:val="1"/>
        <w:rPr>
          <w:b/>
          <w:bCs/>
          <w:sz w:val="24"/>
          <w:szCs w:val="24"/>
        </w:rPr>
      </w:pPr>
    </w:p>
    <w:p w14:paraId="1ABC99D7" w14:textId="77777777" w:rsidR="00DE3241" w:rsidRDefault="00DE3241" w:rsidP="00DE3241">
      <w:pPr>
        <w:spacing w:before="74"/>
        <w:ind w:left="2541"/>
        <w:outlineLvl w:val="1"/>
        <w:rPr>
          <w:b/>
          <w:bCs/>
          <w:sz w:val="24"/>
          <w:szCs w:val="24"/>
        </w:rPr>
      </w:pPr>
    </w:p>
    <w:p w14:paraId="5066A05A" w14:textId="77777777" w:rsidR="00BD2074" w:rsidRPr="00DE3241" w:rsidRDefault="00BD2074" w:rsidP="00DE3241">
      <w:pPr>
        <w:spacing w:before="74"/>
        <w:ind w:left="2541"/>
        <w:outlineLvl w:val="1"/>
        <w:rPr>
          <w:b/>
          <w:bCs/>
          <w:sz w:val="24"/>
          <w:szCs w:val="24"/>
        </w:rPr>
      </w:pPr>
    </w:p>
    <w:p w14:paraId="0C226EF8" w14:textId="77777777" w:rsidR="00DE3241" w:rsidRPr="00DE3241" w:rsidRDefault="00DE3241" w:rsidP="00DE3241">
      <w:pPr>
        <w:numPr>
          <w:ilvl w:val="0"/>
          <w:numId w:val="10"/>
        </w:numPr>
        <w:spacing w:before="74"/>
        <w:outlineLvl w:val="1"/>
        <w:rPr>
          <w:b/>
          <w:bCs/>
          <w:sz w:val="24"/>
          <w:szCs w:val="24"/>
        </w:rPr>
      </w:pPr>
      <w:r w:rsidRPr="00DE3241">
        <w:rPr>
          <w:b/>
          <w:bCs/>
          <w:sz w:val="24"/>
          <w:szCs w:val="24"/>
        </w:rPr>
        <w:t>METODOLOGIA</w:t>
      </w:r>
    </w:p>
    <w:p w14:paraId="2007E481" w14:textId="77777777" w:rsidR="00DE3241" w:rsidRPr="00DE3241" w:rsidRDefault="00DE3241" w:rsidP="00DE3241">
      <w:pPr>
        <w:numPr>
          <w:ilvl w:val="1"/>
          <w:numId w:val="11"/>
        </w:numPr>
        <w:spacing w:before="74"/>
        <w:outlineLvl w:val="1"/>
        <w:rPr>
          <w:b/>
          <w:bCs/>
          <w:sz w:val="24"/>
          <w:szCs w:val="24"/>
        </w:rPr>
      </w:pPr>
      <w:r w:rsidRPr="00DE3241">
        <w:rPr>
          <w:b/>
          <w:bCs/>
          <w:sz w:val="24"/>
          <w:szCs w:val="24"/>
        </w:rPr>
        <w:t>Tipo y diseño de investigación</w:t>
      </w:r>
    </w:p>
    <w:p w14:paraId="69D5FC7B" w14:textId="77777777" w:rsidR="00DE3241" w:rsidRPr="00DE3241" w:rsidRDefault="00DE3241" w:rsidP="00DE3241">
      <w:pPr>
        <w:keepNext/>
        <w:keepLines/>
        <w:numPr>
          <w:ilvl w:val="2"/>
          <w:numId w:val="11"/>
        </w:numPr>
        <w:spacing w:before="40" w:line="360" w:lineRule="auto"/>
        <w:outlineLvl w:val="2"/>
        <w:rPr>
          <w:rFonts w:eastAsia="Times New Roman"/>
          <w:b/>
          <w:bCs/>
          <w:sz w:val="24"/>
          <w:szCs w:val="24"/>
        </w:rPr>
      </w:pPr>
      <w:r w:rsidRPr="00DE3241">
        <w:rPr>
          <w:rFonts w:eastAsia="Times New Roman"/>
          <w:b/>
          <w:bCs/>
          <w:sz w:val="24"/>
          <w:szCs w:val="24"/>
        </w:rPr>
        <w:t>Tipo de investigación</w:t>
      </w:r>
    </w:p>
    <w:p w14:paraId="5143EFCC" w14:textId="77777777" w:rsidR="00DE3241" w:rsidRPr="00DE3241" w:rsidRDefault="00DE3241" w:rsidP="00DE3241">
      <w:pPr>
        <w:spacing w:line="360" w:lineRule="auto"/>
        <w:jc w:val="both"/>
        <w:rPr>
          <w:color w:val="FF0000"/>
        </w:rPr>
      </w:pPr>
      <w:r w:rsidRPr="00DE3241">
        <w:tab/>
      </w:r>
      <w:r w:rsidRPr="00DE3241">
        <w:rPr>
          <w:sz w:val="24"/>
          <w:szCs w:val="24"/>
        </w:rPr>
        <w:t xml:space="preserve">La investigación actual se clasifica como aplicada porque tiene como objetivo abordar problemas específicos y ofrecer soluciones innovadoras a estos problemas para individuos, grupos o la sociedad en su conjunto (Hernandez </w:t>
      </w:r>
      <w:proofErr w:type="spellStart"/>
      <w:r w:rsidRPr="00DE3241">
        <w:rPr>
          <w:sz w:val="24"/>
          <w:szCs w:val="24"/>
        </w:rPr>
        <w:t>Sampieri</w:t>
      </w:r>
      <w:proofErr w:type="spellEnd"/>
      <w:r w:rsidRPr="00DE3241">
        <w:rPr>
          <w:sz w:val="24"/>
          <w:szCs w:val="24"/>
        </w:rPr>
        <w:t xml:space="preserve"> et al., 2014). Su uso se basa en la implementación del Sistema de Mejora de Gestión de Inventarios en la División de Computación de las Instituciones Judiciales de Ica como solución de inversión.</w:t>
      </w:r>
    </w:p>
    <w:p w14:paraId="36533B47" w14:textId="77777777" w:rsidR="00DE3241" w:rsidRPr="00DE3241" w:rsidRDefault="00DE3241" w:rsidP="00DE3241">
      <w:pPr>
        <w:keepNext/>
        <w:keepLines/>
        <w:numPr>
          <w:ilvl w:val="2"/>
          <w:numId w:val="11"/>
        </w:numPr>
        <w:spacing w:before="40" w:line="360" w:lineRule="auto"/>
        <w:outlineLvl w:val="2"/>
        <w:rPr>
          <w:rFonts w:eastAsia="Times New Roman"/>
          <w:b/>
          <w:bCs/>
          <w:sz w:val="24"/>
          <w:szCs w:val="24"/>
        </w:rPr>
      </w:pPr>
      <w:r w:rsidRPr="00DE3241">
        <w:rPr>
          <w:rFonts w:eastAsia="Times New Roman"/>
          <w:b/>
          <w:bCs/>
          <w:sz w:val="24"/>
          <w:szCs w:val="24"/>
        </w:rPr>
        <w:t>Diseño de investigación</w:t>
      </w:r>
    </w:p>
    <w:p w14:paraId="3215E84A" w14:textId="77777777" w:rsidR="00DE3241" w:rsidRPr="00DE3241" w:rsidRDefault="00DE3241" w:rsidP="00DE3241">
      <w:pPr>
        <w:spacing w:line="360" w:lineRule="auto"/>
        <w:jc w:val="both"/>
        <w:rPr>
          <w:color w:val="FF0000"/>
          <w:sz w:val="24"/>
          <w:szCs w:val="24"/>
        </w:rPr>
      </w:pPr>
      <w:r w:rsidRPr="00DE3241">
        <w:rPr>
          <w:sz w:val="24"/>
          <w:szCs w:val="24"/>
        </w:rPr>
        <w:tab/>
        <w:t>Un diseño de investigación es un tipo de diseño preexperimental porque permite un análisis comparativo al examinar dos o más variables, observando un grupo bajo ciertas condiciones o un grupo bajo diferentes condiciones. Al analizar los resultados de dicha investigación, es posible determinar la relación entre la variable utilizada y su efecto en cada grupo. La investigación experimental utiliza métodos científicos para encontrar la mejor manera de realizar las tareas de prestación de servicios (Hernández Sampieri et al., 2014).</w:t>
      </w:r>
    </w:p>
    <w:p w14:paraId="0D7D1C07" w14:textId="77777777" w:rsidR="00DE3241" w:rsidRPr="00DE3241" w:rsidRDefault="00DE3241" w:rsidP="00DE3241">
      <w:pPr>
        <w:spacing w:line="360" w:lineRule="auto"/>
        <w:jc w:val="both"/>
        <w:rPr>
          <w:color w:val="FF0000"/>
          <w:sz w:val="24"/>
          <w:szCs w:val="24"/>
        </w:rPr>
      </w:pPr>
    </w:p>
    <w:p w14:paraId="13A8F46A" w14:textId="77777777" w:rsidR="00DE3241" w:rsidRPr="00DE3241" w:rsidRDefault="00DE3241" w:rsidP="00DE3241">
      <w:pPr>
        <w:spacing w:line="360" w:lineRule="auto"/>
        <w:jc w:val="both"/>
        <w:rPr>
          <w:sz w:val="24"/>
          <w:szCs w:val="24"/>
        </w:rPr>
      </w:pPr>
      <w:r w:rsidRPr="00DE3241">
        <w:rPr>
          <w:sz w:val="24"/>
          <w:szCs w:val="24"/>
        </w:rPr>
        <w:tab/>
        <w:t>Es pre-experimental ya que manipulamos la variable dependiente para observar la evolución del sistema web antes y después de su desarrollo. El diseño de este estudio consistió en realizar pruebas previas y posteriores para abordar:</w:t>
      </w:r>
    </w:p>
    <w:p w14:paraId="53B53F01" w14:textId="77777777" w:rsidR="00DE3241" w:rsidRPr="00DE3241" w:rsidRDefault="00DE3241" w:rsidP="00DE3241">
      <w:pPr>
        <w:spacing w:line="360" w:lineRule="auto"/>
        <w:jc w:val="both"/>
        <w:rPr>
          <w:sz w:val="24"/>
          <w:szCs w:val="24"/>
        </w:rPr>
      </w:pPr>
    </w:p>
    <w:p w14:paraId="6B3EE18D" w14:textId="77777777" w:rsidR="00DE3241" w:rsidRPr="00DE3241" w:rsidRDefault="00DE3241" w:rsidP="00DE3241">
      <w:pPr>
        <w:spacing w:line="360" w:lineRule="auto"/>
        <w:jc w:val="both"/>
        <w:rPr>
          <w:b/>
          <w:bCs/>
          <w:sz w:val="24"/>
          <w:szCs w:val="24"/>
        </w:rPr>
      </w:pPr>
      <w:r w:rsidRPr="00DE3241">
        <w:rPr>
          <w:b/>
          <w:bCs/>
          <w:sz w:val="24"/>
          <w:szCs w:val="24"/>
        </w:rPr>
        <w:t>Figura 1</w:t>
      </w:r>
    </w:p>
    <w:p w14:paraId="665FD668" w14:textId="77777777" w:rsidR="00DE3241" w:rsidRPr="00DE3241" w:rsidRDefault="00DE3241" w:rsidP="00DE3241">
      <w:pPr>
        <w:spacing w:line="360" w:lineRule="auto"/>
        <w:jc w:val="both"/>
        <w:rPr>
          <w:i/>
          <w:iCs/>
          <w:sz w:val="24"/>
          <w:szCs w:val="24"/>
        </w:rPr>
      </w:pPr>
      <w:r w:rsidRPr="00DE3241">
        <w:rPr>
          <w:i/>
          <w:iCs/>
          <w:sz w:val="24"/>
          <w:szCs w:val="24"/>
        </w:rPr>
        <w:t>Representación visual del diseño de investigación</w:t>
      </w:r>
    </w:p>
    <w:p w14:paraId="05B13B1C" w14:textId="77777777" w:rsidR="00DE3241" w:rsidRPr="00DE3241" w:rsidRDefault="00DE3241" w:rsidP="00DE3241">
      <w:pPr>
        <w:spacing w:line="360" w:lineRule="auto"/>
        <w:jc w:val="center"/>
        <w:rPr>
          <w:sz w:val="24"/>
          <w:szCs w:val="24"/>
        </w:rPr>
      </w:pPr>
      <w:r w:rsidRPr="00DE3241">
        <w:rPr>
          <w:noProof/>
          <w:bdr w:val="single" w:sz="48" w:space="0" w:color="FFFFFF" w:frame="1"/>
          <w:lang w:val="es-PE"/>
        </w:rPr>
        <w:drawing>
          <wp:inline distT="0" distB="0" distL="0" distR="0" wp14:anchorId="3899B0D1" wp14:editId="7B2108CE">
            <wp:extent cx="3522345" cy="858520"/>
            <wp:effectExtent l="0" t="0" r="1905" b="0"/>
            <wp:docPr id="1"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79820" name="Imagen 1" descr="Interfaz de usuario gráfica&#10;&#10;Descripción generada automáticamente con confianza baj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2345" cy="858520"/>
                    </a:xfrm>
                    <a:prstGeom prst="rect">
                      <a:avLst/>
                    </a:prstGeom>
                    <a:noFill/>
                    <a:ln>
                      <a:noFill/>
                    </a:ln>
                  </pic:spPr>
                </pic:pic>
              </a:graphicData>
            </a:graphic>
          </wp:inline>
        </w:drawing>
      </w:r>
    </w:p>
    <w:p w14:paraId="7B356727" w14:textId="77777777" w:rsidR="00DE3241" w:rsidRPr="00DE3241" w:rsidRDefault="00DE3241" w:rsidP="00DE3241">
      <w:pPr>
        <w:spacing w:line="360" w:lineRule="auto"/>
        <w:jc w:val="both"/>
        <w:rPr>
          <w:b/>
          <w:bCs/>
          <w:sz w:val="24"/>
          <w:szCs w:val="24"/>
        </w:rPr>
      </w:pPr>
      <w:r w:rsidRPr="00DE3241">
        <w:rPr>
          <w:b/>
          <w:bCs/>
          <w:sz w:val="24"/>
          <w:szCs w:val="24"/>
        </w:rPr>
        <w:t>Siendo:</w:t>
      </w:r>
    </w:p>
    <w:p w14:paraId="4AC33608" w14:textId="77777777" w:rsidR="00DE3241" w:rsidRPr="00DE3241" w:rsidRDefault="00DE3241" w:rsidP="00DE3241">
      <w:pPr>
        <w:spacing w:line="360" w:lineRule="auto"/>
        <w:jc w:val="both"/>
        <w:rPr>
          <w:sz w:val="24"/>
          <w:szCs w:val="24"/>
        </w:rPr>
      </w:pPr>
      <w:r w:rsidRPr="00DE3241">
        <w:rPr>
          <w:b/>
          <w:bCs/>
          <w:sz w:val="24"/>
          <w:szCs w:val="24"/>
        </w:rPr>
        <w:t>O</w:t>
      </w:r>
      <w:r w:rsidRPr="00DE3241">
        <w:rPr>
          <w:b/>
          <w:bCs/>
          <w:sz w:val="16"/>
          <w:szCs w:val="16"/>
        </w:rPr>
        <w:t>1</w:t>
      </w:r>
      <w:r w:rsidRPr="00DE3241">
        <w:rPr>
          <w:b/>
          <w:bCs/>
          <w:sz w:val="24"/>
          <w:szCs w:val="24"/>
        </w:rPr>
        <w:t>:</w:t>
      </w:r>
      <w:r w:rsidRPr="00DE3241">
        <w:rPr>
          <w:sz w:val="24"/>
          <w:szCs w:val="24"/>
        </w:rPr>
        <w:t xml:space="preserve"> Situación actual del área de informática del Poder Judicial.</w:t>
      </w:r>
    </w:p>
    <w:p w14:paraId="3DFCBC47" w14:textId="77777777" w:rsidR="00DE3241" w:rsidRPr="00DE3241" w:rsidRDefault="00DE3241" w:rsidP="00DE3241">
      <w:pPr>
        <w:spacing w:line="360" w:lineRule="auto"/>
        <w:jc w:val="both"/>
        <w:rPr>
          <w:sz w:val="24"/>
          <w:szCs w:val="24"/>
        </w:rPr>
      </w:pPr>
      <w:r w:rsidRPr="00DE3241">
        <w:rPr>
          <w:b/>
          <w:bCs/>
          <w:sz w:val="24"/>
          <w:szCs w:val="24"/>
        </w:rPr>
        <w:t>X:</w:t>
      </w:r>
      <w:r w:rsidRPr="00DE3241">
        <w:rPr>
          <w:sz w:val="24"/>
          <w:szCs w:val="24"/>
        </w:rPr>
        <w:t xml:space="preserve">  Implementación del sistema web</w:t>
      </w:r>
    </w:p>
    <w:p w14:paraId="23CFD4CC" w14:textId="77777777" w:rsidR="00DE3241" w:rsidRPr="00DE3241" w:rsidRDefault="00DE3241" w:rsidP="00DE3241">
      <w:pPr>
        <w:spacing w:line="360" w:lineRule="auto"/>
        <w:jc w:val="both"/>
        <w:rPr>
          <w:sz w:val="24"/>
          <w:szCs w:val="24"/>
        </w:rPr>
      </w:pPr>
      <w:r w:rsidRPr="00DE3241">
        <w:rPr>
          <w:b/>
          <w:bCs/>
          <w:sz w:val="24"/>
          <w:szCs w:val="24"/>
        </w:rPr>
        <w:t>O</w:t>
      </w:r>
      <w:r w:rsidRPr="00DE3241">
        <w:rPr>
          <w:b/>
          <w:bCs/>
          <w:sz w:val="16"/>
          <w:szCs w:val="16"/>
        </w:rPr>
        <w:t>2</w:t>
      </w:r>
      <w:r w:rsidRPr="00DE3241">
        <w:rPr>
          <w:b/>
          <w:bCs/>
          <w:sz w:val="24"/>
          <w:szCs w:val="24"/>
        </w:rPr>
        <w:t>:</w:t>
      </w:r>
      <w:r w:rsidRPr="00DE3241">
        <w:rPr>
          <w:sz w:val="24"/>
          <w:szCs w:val="24"/>
        </w:rPr>
        <w:t xml:space="preserve"> Situación esperada del área de informática del Poder Judicial.</w:t>
      </w:r>
    </w:p>
    <w:p w14:paraId="77236A40"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Variables y operacionalización</w:t>
      </w:r>
    </w:p>
    <w:p w14:paraId="24B018C8" w14:textId="77777777" w:rsidR="00DE3241" w:rsidRPr="00DE3241" w:rsidRDefault="00DE3241" w:rsidP="00DE3241">
      <w:pPr>
        <w:keepNext/>
        <w:keepLines/>
        <w:spacing w:before="40"/>
        <w:ind w:left="705"/>
        <w:outlineLvl w:val="2"/>
        <w:rPr>
          <w:rFonts w:eastAsia="Times New Roman"/>
          <w:b/>
          <w:bCs/>
          <w:sz w:val="24"/>
          <w:szCs w:val="24"/>
        </w:rPr>
      </w:pPr>
      <w:r w:rsidRPr="00DE3241">
        <w:rPr>
          <w:rFonts w:eastAsia="Times New Roman"/>
          <w:b/>
          <w:bCs/>
          <w:sz w:val="24"/>
          <w:szCs w:val="24"/>
        </w:rPr>
        <w:t>Variable independiente(VI): Sistema Web</w:t>
      </w:r>
    </w:p>
    <w:p w14:paraId="12B36A21" w14:textId="77777777" w:rsidR="00DE3241" w:rsidRPr="00DE3241" w:rsidRDefault="00DE3241" w:rsidP="00DE3241"/>
    <w:p w14:paraId="07FB33AE" w14:textId="77777777" w:rsidR="00DE3241" w:rsidRPr="00DE3241" w:rsidRDefault="00DE3241" w:rsidP="00DE3241">
      <w:pPr>
        <w:spacing w:line="360" w:lineRule="auto"/>
        <w:jc w:val="both"/>
        <w:rPr>
          <w:color w:val="FF0000"/>
          <w:sz w:val="24"/>
          <w:szCs w:val="24"/>
        </w:rPr>
      </w:pPr>
      <w:r w:rsidRPr="00DE3241">
        <w:rPr>
          <w:sz w:val="24"/>
          <w:szCs w:val="24"/>
        </w:rPr>
        <w:tab/>
        <w:t>Es considerado una variable cuantitativa ya que puede ser expresada en términos numéricos y utilizada para representar la frecuencia o magnitud de la variable.</w:t>
      </w:r>
      <w:r w:rsidRPr="00DE3241">
        <w:rPr>
          <w:szCs w:val="24"/>
        </w:rPr>
        <w:t xml:space="preserve"> </w:t>
      </w:r>
      <w:sdt>
        <w:sdtPr>
          <w:rPr>
            <w:szCs w:val="24"/>
          </w:rPr>
          <w:tag w:val="MENDELEY_CITATION_v3_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"/>
          <w:id w:val="1080497205"/>
          <w:placeholder>
            <w:docPart w:val="B5F96D217BED4CD6A8064498FE79037E"/>
          </w:placeholder>
        </w:sdtPr>
        <w:sdtContent>
          <w:r w:rsidRPr="00DE3241">
            <w:rPr>
              <w:rFonts w:eastAsia="Times New Roman"/>
            </w:rPr>
            <w:t>(Arias &amp; Covinos, 2021)</w:t>
          </w:r>
        </w:sdtContent>
      </w:sdt>
      <w:r w:rsidRPr="00DE3241">
        <w:rPr>
          <w:szCs w:val="24"/>
        </w:rPr>
        <w:t>.</w:t>
      </w:r>
      <w:r w:rsidRPr="00DE3241">
        <w:rPr>
          <w:sz w:val="24"/>
          <w:szCs w:val="24"/>
        </w:rPr>
        <w:t xml:space="preserve"> Su distribución se clasifica como escalar, lo que significa que sus valores son continuos y pueden ser medidos a través de una escala graduada. Además, se trata de una variable discreta debido a que solo puede tomar valores enteros, los cuales son la fuente del cambio en la variable dependiente. </w:t>
      </w:r>
    </w:p>
    <w:p w14:paraId="4AFA5CD2" w14:textId="77777777" w:rsidR="00DE3241" w:rsidRPr="00DE3241" w:rsidRDefault="00DE3241" w:rsidP="00DE3241">
      <w:pPr>
        <w:spacing w:line="360" w:lineRule="auto"/>
        <w:jc w:val="both"/>
        <w:rPr>
          <w:sz w:val="24"/>
          <w:szCs w:val="24"/>
        </w:rPr>
      </w:pPr>
    </w:p>
    <w:p w14:paraId="01C7D07D" w14:textId="77777777" w:rsidR="00DE3241" w:rsidRPr="00DE3241" w:rsidRDefault="00DE3241" w:rsidP="00DE3241">
      <w:pPr>
        <w:keepNext/>
        <w:keepLines/>
        <w:spacing w:before="40" w:line="360" w:lineRule="auto"/>
        <w:ind w:left="708"/>
        <w:outlineLvl w:val="2"/>
        <w:rPr>
          <w:rFonts w:eastAsia="Times New Roman"/>
          <w:b/>
          <w:bCs/>
          <w:sz w:val="24"/>
          <w:szCs w:val="24"/>
        </w:rPr>
      </w:pPr>
      <w:r w:rsidRPr="00DE3241">
        <w:rPr>
          <w:rFonts w:eastAsia="Times New Roman"/>
          <w:b/>
          <w:bCs/>
          <w:sz w:val="24"/>
          <w:szCs w:val="24"/>
        </w:rPr>
        <w:t>Definición Conceptual:</w:t>
      </w:r>
    </w:p>
    <w:p w14:paraId="699609F9" w14:textId="77777777" w:rsidR="00DE3241" w:rsidRPr="00DE3241" w:rsidRDefault="00DE3241" w:rsidP="00DE3241">
      <w:pPr>
        <w:spacing w:line="360" w:lineRule="auto"/>
        <w:jc w:val="both"/>
        <w:rPr>
          <w:sz w:val="24"/>
          <w:szCs w:val="24"/>
        </w:rPr>
      </w:pPr>
      <w:r w:rsidRPr="00DE3241">
        <w:rPr>
          <w:sz w:val="24"/>
          <w:szCs w:val="24"/>
        </w:rPr>
        <w:tab/>
        <w:t xml:space="preserve">Son aplicaciones web de software que se usan accediendo por medio de un servidor web a través de internet </w:t>
      </w:r>
      <w:sdt>
        <w:sdtPr>
          <w:rPr>
            <w:szCs w:val="24"/>
          </w:rPr>
          <w:tag w:val="MENDELEY_CITATION_v3_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"/>
          <w:id w:val="-704559254"/>
          <w:placeholder>
            <w:docPart w:val="5B8AAC33D5B144A491C0592A3943AF2F"/>
          </w:placeholder>
        </w:sdtPr>
        <w:sdtContent>
          <w:r w:rsidRPr="00DE3241">
            <w:rPr>
              <w:rFonts w:eastAsia="Times New Roman"/>
            </w:rPr>
            <w:t>(McLean &amp; Osei-Frimpong, 2017)</w:t>
          </w:r>
        </w:sdtContent>
      </w:sdt>
      <w:r w:rsidRPr="00DE3241">
        <w:rPr>
          <w:szCs w:val="24"/>
        </w:rPr>
        <w:t>.</w:t>
      </w:r>
      <w:r w:rsidRPr="00DE3241">
        <w:rPr>
          <w:color w:val="FF0000"/>
          <w:sz w:val="24"/>
          <w:szCs w:val="24"/>
        </w:rPr>
        <w:t xml:space="preserve"> </w:t>
      </w:r>
      <w:r w:rsidRPr="00DE3241">
        <w:rPr>
          <w:sz w:val="24"/>
          <w:szCs w:val="24"/>
        </w:rPr>
        <w:t>También dijo</w:t>
      </w:r>
      <w:r w:rsidRPr="00DE3241">
        <w:rPr>
          <w:color w:val="FF0000"/>
          <w:sz w:val="24"/>
          <w:szCs w:val="24"/>
        </w:rPr>
        <w:t xml:space="preserve"> </w:t>
      </w:r>
      <w:sdt>
        <w:sdtPr>
          <w:rPr>
            <w:color w:val="000000"/>
            <w:szCs w:val="24"/>
          </w:rPr>
          <w:tag w:val="MENDELEY_CITATION_v3_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"/>
          <w:id w:val="-1651748013"/>
          <w:placeholder>
            <w:docPart w:val="7D89629111E048E7934C06359E008AAD"/>
          </w:placeholder>
        </w:sdtPr>
        <w:sdtContent>
          <w:r w:rsidRPr="00DE3241">
            <w:rPr>
              <w:color w:val="000000"/>
              <w:szCs w:val="24"/>
            </w:rPr>
            <w:t>(Luján-Mora, 2002)</w:t>
          </w:r>
        </w:sdtContent>
      </w:sdt>
      <w:r w:rsidRPr="00DE3241">
        <w:rPr>
          <w:color w:val="000000"/>
          <w:szCs w:val="24"/>
        </w:rPr>
        <w:t xml:space="preserve"> </w:t>
      </w:r>
      <w:r w:rsidRPr="00DE3241">
        <w:rPr>
          <w:sz w:val="24"/>
          <w:szCs w:val="24"/>
        </w:rPr>
        <w:t>Se puede definir como una interfaz entre un usuario y una organización donde la interacción tiene lugar entre servidores web y es accesible sólo a través de un navegador web.</w:t>
      </w:r>
    </w:p>
    <w:p w14:paraId="3C098900" w14:textId="77777777" w:rsidR="00DE3241" w:rsidRPr="00DE3241" w:rsidRDefault="00DE3241" w:rsidP="00DE3241">
      <w:pPr>
        <w:spacing w:line="360" w:lineRule="auto"/>
      </w:pPr>
    </w:p>
    <w:p w14:paraId="54D992ED" w14:textId="77777777" w:rsidR="00DE3241" w:rsidRPr="00DE3241" w:rsidRDefault="00DE3241" w:rsidP="00DE3241">
      <w:pPr>
        <w:keepNext/>
        <w:keepLines/>
        <w:spacing w:before="40" w:line="360" w:lineRule="auto"/>
        <w:ind w:left="708"/>
        <w:outlineLvl w:val="2"/>
        <w:rPr>
          <w:rFonts w:eastAsia="Times New Roman"/>
          <w:b/>
          <w:bCs/>
          <w:sz w:val="24"/>
          <w:szCs w:val="24"/>
        </w:rPr>
      </w:pPr>
      <w:r w:rsidRPr="00DE3241">
        <w:rPr>
          <w:rFonts w:eastAsia="Times New Roman"/>
          <w:b/>
          <w:bCs/>
          <w:sz w:val="24"/>
          <w:szCs w:val="24"/>
        </w:rPr>
        <w:t>Definición Operacional:</w:t>
      </w:r>
    </w:p>
    <w:p w14:paraId="39E66457" w14:textId="77777777" w:rsidR="00DE3241" w:rsidRPr="00DE3241" w:rsidRDefault="00DE3241" w:rsidP="00DE3241">
      <w:pPr>
        <w:spacing w:line="360" w:lineRule="auto"/>
        <w:jc w:val="both"/>
        <w:rPr>
          <w:sz w:val="24"/>
          <w:szCs w:val="24"/>
        </w:rPr>
      </w:pPr>
      <w:r w:rsidRPr="00DE3241">
        <w:rPr>
          <w:sz w:val="24"/>
          <w:szCs w:val="24"/>
        </w:rPr>
        <w:tab/>
        <w:t>Un grupo de recursos o datos interrelacionados diseñados para lograr unos objetivos comunes y fáciles de usar porque manejan grandes cantidades de datos para su análisis y procesamiento.</w:t>
      </w:r>
    </w:p>
    <w:p w14:paraId="56A43A11" w14:textId="77777777" w:rsidR="00DE3241" w:rsidRPr="00DE3241" w:rsidRDefault="00DE3241" w:rsidP="00DE3241">
      <w:pPr>
        <w:spacing w:line="360" w:lineRule="auto"/>
        <w:rPr>
          <w:sz w:val="24"/>
          <w:szCs w:val="24"/>
        </w:rPr>
      </w:pPr>
    </w:p>
    <w:p w14:paraId="75547D8E" w14:textId="77777777" w:rsidR="00DE3241" w:rsidRPr="00DE3241" w:rsidRDefault="00DE3241" w:rsidP="00DE3241">
      <w:pPr>
        <w:keepNext/>
        <w:keepLines/>
        <w:spacing w:before="40" w:line="360" w:lineRule="auto"/>
        <w:ind w:left="708"/>
        <w:jc w:val="both"/>
        <w:outlineLvl w:val="2"/>
        <w:rPr>
          <w:rFonts w:eastAsia="Times New Roman"/>
          <w:b/>
          <w:bCs/>
          <w:sz w:val="24"/>
          <w:szCs w:val="24"/>
        </w:rPr>
      </w:pPr>
      <w:r w:rsidRPr="00DE3241">
        <w:rPr>
          <w:rFonts w:eastAsia="Times New Roman"/>
          <w:b/>
          <w:bCs/>
          <w:sz w:val="24"/>
          <w:szCs w:val="24"/>
        </w:rPr>
        <w:t>Variable dependiente (VD): Control de inventario</w:t>
      </w:r>
    </w:p>
    <w:p w14:paraId="4561B98E" w14:textId="77777777" w:rsidR="00DE3241" w:rsidRPr="00DE3241" w:rsidRDefault="00DE3241" w:rsidP="00DE3241">
      <w:pPr>
        <w:spacing w:line="360" w:lineRule="auto"/>
        <w:jc w:val="both"/>
        <w:rPr>
          <w:color w:val="FF0000"/>
          <w:sz w:val="24"/>
          <w:szCs w:val="24"/>
        </w:rPr>
      </w:pPr>
      <w:r w:rsidRPr="00DE3241">
        <w:rPr>
          <w:sz w:val="24"/>
          <w:szCs w:val="24"/>
        </w:rPr>
        <w:tab/>
        <w:t>Es una variable cuantitativa que cambia en función de la variable independiente. Esto significa que representa los efectos que se producen como respuesta de ciertas acciones (Arias &amp; Covinos, 2021).</w:t>
      </w:r>
    </w:p>
    <w:p w14:paraId="511857EC" w14:textId="77777777" w:rsidR="00DE3241" w:rsidRPr="00DE3241" w:rsidRDefault="00DE3241" w:rsidP="00DE3241"/>
    <w:p w14:paraId="2DF1E2AF" w14:textId="77777777" w:rsidR="00DE3241" w:rsidRPr="00DE3241" w:rsidRDefault="00DE3241" w:rsidP="00DE3241">
      <w:pPr>
        <w:ind w:left="708"/>
        <w:rPr>
          <w:b/>
          <w:bCs/>
          <w:sz w:val="24"/>
          <w:szCs w:val="24"/>
        </w:rPr>
      </w:pPr>
      <w:r w:rsidRPr="00DE3241">
        <w:rPr>
          <w:b/>
          <w:bCs/>
          <w:sz w:val="24"/>
          <w:szCs w:val="24"/>
        </w:rPr>
        <w:t>Definición Conceptual:</w:t>
      </w:r>
    </w:p>
    <w:p w14:paraId="33922745" w14:textId="77777777" w:rsidR="00DE3241" w:rsidRPr="00DE3241" w:rsidRDefault="00DE3241" w:rsidP="00DE3241">
      <w:pPr>
        <w:rPr>
          <w:b/>
          <w:bCs/>
          <w:sz w:val="24"/>
          <w:szCs w:val="24"/>
        </w:rPr>
      </w:pPr>
    </w:p>
    <w:p w14:paraId="08F957CA" w14:textId="77777777" w:rsidR="00DE3241" w:rsidRPr="00DE3241" w:rsidRDefault="00DE3241" w:rsidP="00DE3241">
      <w:pPr>
        <w:spacing w:line="360" w:lineRule="auto"/>
        <w:jc w:val="both"/>
        <w:rPr>
          <w:sz w:val="24"/>
          <w:szCs w:val="24"/>
        </w:rPr>
      </w:pPr>
      <w:r w:rsidRPr="00DE3241">
        <w:rPr>
          <w:sz w:val="24"/>
          <w:szCs w:val="24"/>
        </w:rPr>
        <w:tab/>
        <w:t>El control de inventario implica la adquisición, el almacenamiento, el manejo y el uso del inventario para garantizar que el inventario esté disponible cuando sea necesario, proporcionar una asignación adecuada para contingencias, aumentar la eficiencia económica y reducir el desperdicio y la pérdida (</w:t>
      </w:r>
      <w:proofErr w:type="spellStart"/>
      <w:r w:rsidRPr="00DE3241">
        <w:rPr>
          <w:sz w:val="24"/>
          <w:szCs w:val="24"/>
        </w:rPr>
        <w:t>Mujinga</w:t>
      </w:r>
      <w:proofErr w:type="spellEnd"/>
      <w:r w:rsidRPr="00DE3241">
        <w:rPr>
          <w:sz w:val="24"/>
          <w:szCs w:val="24"/>
        </w:rPr>
        <w:t xml:space="preserve"> et al., 2018). También dijo (</w:t>
      </w:r>
      <w:proofErr w:type="spellStart"/>
      <w:r w:rsidRPr="00DE3241">
        <w:rPr>
          <w:sz w:val="24"/>
          <w:szCs w:val="24"/>
        </w:rPr>
        <w:t>Westreicher</w:t>
      </w:r>
      <w:proofErr w:type="spellEnd"/>
      <w:r w:rsidRPr="00DE3241">
        <w:rPr>
          <w:sz w:val="24"/>
          <w:szCs w:val="24"/>
        </w:rPr>
        <w:t>, 2020) la gestión de inventarios se refiere al conjunto de actividades y procedimientos utilizados para administrar y controlar los bienes o productos que se encuentran disponibles en cualquier momento en el depósito o bodega de la empresa. El propósito de la gestión de inventario es recopilar y analizar información precisa sobre los productos o mercancías que entran y salen del almacén de una empresa.</w:t>
      </w:r>
    </w:p>
    <w:p w14:paraId="60A98C10" w14:textId="77777777" w:rsidR="00DE3241" w:rsidRPr="00DE3241" w:rsidRDefault="00DE3241" w:rsidP="00DE3241">
      <w:pPr>
        <w:rPr>
          <w:b/>
          <w:bCs/>
          <w:sz w:val="24"/>
          <w:szCs w:val="24"/>
        </w:rPr>
      </w:pPr>
    </w:p>
    <w:p w14:paraId="636F3E0B" w14:textId="77777777" w:rsidR="00DE3241" w:rsidRPr="00DE3241" w:rsidRDefault="00DE3241" w:rsidP="00DE3241">
      <w:pPr>
        <w:spacing w:line="360" w:lineRule="auto"/>
        <w:rPr>
          <w:b/>
          <w:bCs/>
          <w:sz w:val="24"/>
          <w:szCs w:val="24"/>
        </w:rPr>
      </w:pPr>
      <w:r w:rsidRPr="00DE3241">
        <w:rPr>
          <w:b/>
          <w:bCs/>
          <w:sz w:val="24"/>
          <w:szCs w:val="24"/>
        </w:rPr>
        <w:t>Definición Operacional:</w:t>
      </w:r>
    </w:p>
    <w:p w14:paraId="3DAC0BFB" w14:textId="77777777" w:rsidR="00DE3241" w:rsidRPr="00DE3241" w:rsidRDefault="00DE3241" w:rsidP="00DE3241">
      <w:pPr>
        <w:spacing w:line="360" w:lineRule="auto"/>
        <w:jc w:val="both"/>
        <w:rPr>
          <w:sz w:val="24"/>
          <w:szCs w:val="24"/>
        </w:rPr>
      </w:pPr>
      <w:r w:rsidRPr="00DE3241">
        <w:rPr>
          <w:sz w:val="24"/>
          <w:szCs w:val="24"/>
        </w:rPr>
        <w:tab/>
        <w:t>El control de inventario le permite analizar los productos en el almacén, incluyendo la recepción y el almacenamiento o destino de la mercancía. Las dimensiones de esta variable son: A: control de abastecimiento, B: movimiento de salida, como indicadores A: precisión de inventario (EI), B: tasa de cumplimiento de pedidos (TAP), medida en porcentaje mediante una ficha.</w:t>
      </w:r>
    </w:p>
    <w:p w14:paraId="0C5469D0" w14:textId="77777777" w:rsidR="00DE3241" w:rsidRPr="00DE3241" w:rsidRDefault="00DE3241" w:rsidP="00DE3241">
      <w:pPr>
        <w:rPr>
          <w:b/>
          <w:bCs/>
          <w:sz w:val="24"/>
          <w:szCs w:val="24"/>
        </w:rPr>
      </w:pPr>
    </w:p>
    <w:p w14:paraId="1D6C0AEF" w14:textId="77777777" w:rsidR="00DE3241" w:rsidRPr="00DE3241" w:rsidRDefault="00DE3241" w:rsidP="00DE3241">
      <w:pPr>
        <w:rPr>
          <w:sz w:val="24"/>
          <w:szCs w:val="24"/>
        </w:rPr>
      </w:pPr>
      <w:r w:rsidRPr="00DE3241">
        <w:rPr>
          <w:b/>
          <w:bCs/>
          <w:sz w:val="24"/>
          <w:szCs w:val="24"/>
        </w:rPr>
        <w:t xml:space="preserve">Tabla 1. </w:t>
      </w:r>
      <w:r w:rsidRPr="00DE3241">
        <w:rPr>
          <w:sz w:val="24"/>
          <w:szCs w:val="24"/>
        </w:rPr>
        <w:t>Operacionalización de la variable dependiente</w:t>
      </w:r>
    </w:p>
    <w:p w14:paraId="54EC3968" w14:textId="77777777" w:rsidR="00DE3241" w:rsidRPr="00DE3241" w:rsidRDefault="00DE3241" w:rsidP="00DE3241">
      <w:pPr>
        <w:rPr>
          <w:b/>
          <w:bCs/>
          <w:sz w:val="24"/>
          <w:szCs w:val="24"/>
        </w:rPr>
      </w:pPr>
    </w:p>
    <w:tbl>
      <w:tblPr>
        <w:tblW w:w="8505" w:type="dxa"/>
        <w:tblBorders>
          <w:insideH w:val="single" w:sz="4" w:space="0" w:color="000000"/>
        </w:tblBorders>
        <w:tblLayout w:type="fixed"/>
        <w:tblLook w:val="0400" w:firstRow="0" w:lastRow="0" w:firstColumn="0" w:lastColumn="0" w:noHBand="0" w:noVBand="1"/>
      </w:tblPr>
      <w:tblGrid>
        <w:gridCol w:w="1276"/>
        <w:gridCol w:w="160"/>
        <w:gridCol w:w="1001"/>
        <w:gridCol w:w="540"/>
        <w:gridCol w:w="870"/>
        <w:gridCol w:w="7"/>
        <w:gridCol w:w="1500"/>
        <w:gridCol w:w="33"/>
        <w:gridCol w:w="3118"/>
      </w:tblGrid>
      <w:tr w:rsidR="00DE3241" w:rsidRPr="00DE3241" w14:paraId="31B37CE5" w14:textId="77777777" w:rsidTr="00DE3241">
        <w:trPr>
          <w:trHeight w:val="55"/>
        </w:trPr>
        <w:tc>
          <w:tcPr>
            <w:tcW w:w="1436" w:type="dxa"/>
            <w:gridSpan w:val="2"/>
            <w:tcBorders>
              <w:top w:val="single" w:sz="4" w:space="0" w:color="000000"/>
            </w:tcBorders>
            <w:shd w:val="clear" w:color="auto" w:fill="auto"/>
            <w:vAlign w:val="center"/>
          </w:tcPr>
          <w:p w14:paraId="056328AC" w14:textId="77777777" w:rsidR="00DE3241" w:rsidRPr="00DE3241" w:rsidRDefault="00DE3241" w:rsidP="00DE3241">
            <w:pPr>
              <w:spacing w:line="276" w:lineRule="auto"/>
              <w:jc w:val="center"/>
              <w:rPr>
                <w:color w:val="000000"/>
                <w:sz w:val="24"/>
                <w:szCs w:val="24"/>
              </w:rPr>
            </w:pPr>
            <w:r w:rsidRPr="00DE3241">
              <w:rPr>
                <w:color w:val="000000"/>
                <w:sz w:val="24"/>
                <w:szCs w:val="24"/>
              </w:rPr>
              <w:t>Indicador</w:t>
            </w:r>
          </w:p>
        </w:tc>
        <w:tc>
          <w:tcPr>
            <w:tcW w:w="1541" w:type="dxa"/>
            <w:gridSpan w:val="2"/>
            <w:tcBorders>
              <w:top w:val="single" w:sz="4" w:space="0" w:color="000000"/>
            </w:tcBorders>
            <w:shd w:val="clear" w:color="auto" w:fill="auto"/>
            <w:vAlign w:val="center"/>
          </w:tcPr>
          <w:p w14:paraId="481BF273" w14:textId="77777777" w:rsidR="00DE3241" w:rsidRPr="00DE3241" w:rsidRDefault="00DE3241" w:rsidP="00DE3241">
            <w:pPr>
              <w:spacing w:line="276" w:lineRule="auto"/>
              <w:rPr>
                <w:color w:val="000000"/>
                <w:sz w:val="24"/>
                <w:szCs w:val="24"/>
              </w:rPr>
            </w:pPr>
            <w:r w:rsidRPr="00DE3241">
              <w:rPr>
                <w:color w:val="000000"/>
                <w:sz w:val="24"/>
                <w:szCs w:val="24"/>
              </w:rPr>
              <w:t>Instrumento</w:t>
            </w:r>
          </w:p>
        </w:tc>
        <w:tc>
          <w:tcPr>
            <w:tcW w:w="870" w:type="dxa"/>
            <w:tcBorders>
              <w:top w:val="single" w:sz="4" w:space="0" w:color="000000"/>
            </w:tcBorders>
            <w:shd w:val="clear" w:color="auto" w:fill="auto"/>
            <w:vAlign w:val="center"/>
          </w:tcPr>
          <w:p w14:paraId="733106CF" w14:textId="77777777" w:rsidR="00DE3241" w:rsidRPr="00DE3241" w:rsidRDefault="00DE3241" w:rsidP="00DE3241">
            <w:pPr>
              <w:spacing w:line="276" w:lineRule="auto"/>
              <w:jc w:val="center"/>
              <w:rPr>
                <w:color w:val="000000"/>
                <w:sz w:val="24"/>
                <w:szCs w:val="24"/>
              </w:rPr>
            </w:pPr>
            <w:r w:rsidRPr="00DE3241">
              <w:rPr>
                <w:color w:val="000000"/>
                <w:sz w:val="24"/>
                <w:szCs w:val="24"/>
              </w:rPr>
              <w:t>Cant.</w:t>
            </w:r>
          </w:p>
        </w:tc>
        <w:tc>
          <w:tcPr>
            <w:tcW w:w="1507" w:type="dxa"/>
            <w:gridSpan w:val="2"/>
            <w:tcBorders>
              <w:top w:val="single" w:sz="4" w:space="0" w:color="000000"/>
            </w:tcBorders>
            <w:shd w:val="clear" w:color="auto" w:fill="auto"/>
            <w:vAlign w:val="center"/>
          </w:tcPr>
          <w:p w14:paraId="3ADF15A8" w14:textId="77777777" w:rsidR="00DE3241" w:rsidRPr="00DE3241" w:rsidRDefault="00DE3241" w:rsidP="00DE3241">
            <w:pPr>
              <w:spacing w:line="276" w:lineRule="auto"/>
              <w:jc w:val="center"/>
              <w:rPr>
                <w:color w:val="000000"/>
                <w:sz w:val="24"/>
                <w:szCs w:val="24"/>
              </w:rPr>
            </w:pPr>
            <w:r w:rsidRPr="00DE3241">
              <w:rPr>
                <w:color w:val="000000"/>
                <w:sz w:val="24"/>
                <w:szCs w:val="24"/>
              </w:rPr>
              <w:t>Unid. medida</w:t>
            </w:r>
          </w:p>
        </w:tc>
        <w:tc>
          <w:tcPr>
            <w:tcW w:w="3151" w:type="dxa"/>
            <w:gridSpan w:val="2"/>
            <w:tcBorders>
              <w:top w:val="single" w:sz="4" w:space="0" w:color="000000"/>
            </w:tcBorders>
            <w:shd w:val="clear" w:color="auto" w:fill="auto"/>
            <w:vAlign w:val="center"/>
          </w:tcPr>
          <w:p w14:paraId="1B4E9B96" w14:textId="77777777" w:rsidR="00DE3241" w:rsidRPr="00DE3241" w:rsidRDefault="00DE3241" w:rsidP="00DE3241">
            <w:pPr>
              <w:spacing w:line="276" w:lineRule="auto"/>
              <w:jc w:val="center"/>
              <w:rPr>
                <w:color w:val="000000"/>
                <w:sz w:val="24"/>
                <w:szCs w:val="24"/>
              </w:rPr>
            </w:pPr>
            <w:r w:rsidRPr="00DE3241">
              <w:rPr>
                <w:sz w:val="24"/>
                <w:szCs w:val="24"/>
              </w:rPr>
              <w:t>Fórmula</w:t>
            </w:r>
          </w:p>
        </w:tc>
      </w:tr>
      <w:tr w:rsidR="00DE3241" w:rsidRPr="00DE3241" w14:paraId="61340571" w14:textId="77777777" w:rsidTr="00DE3241">
        <w:trPr>
          <w:trHeight w:val="2750"/>
        </w:trPr>
        <w:tc>
          <w:tcPr>
            <w:tcW w:w="1276" w:type="dxa"/>
            <w:shd w:val="clear" w:color="auto" w:fill="auto"/>
            <w:vAlign w:val="center"/>
          </w:tcPr>
          <w:p w14:paraId="4DCB27E5" w14:textId="77777777" w:rsidR="00DE3241" w:rsidRPr="00DE3241" w:rsidRDefault="00DE3241" w:rsidP="00DE3241">
            <w:pPr>
              <w:spacing w:line="276" w:lineRule="auto"/>
              <w:jc w:val="center"/>
              <w:rPr>
                <w:color w:val="000000"/>
                <w:sz w:val="24"/>
                <w:szCs w:val="24"/>
              </w:rPr>
            </w:pPr>
            <w:r w:rsidRPr="00DE3241">
              <w:rPr>
                <w:color w:val="000000"/>
                <w:sz w:val="24"/>
                <w:szCs w:val="24"/>
              </w:rPr>
              <w:t>EI</w:t>
            </w:r>
          </w:p>
        </w:tc>
        <w:tc>
          <w:tcPr>
            <w:tcW w:w="1161" w:type="dxa"/>
            <w:gridSpan w:val="2"/>
            <w:shd w:val="clear" w:color="auto" w:fill="auto"/>
            <w:vAlign w:val="center"/>
          </w:tcPr>
          <w:p w14:paraId="05C659B5" w14:textId="77777777" w:rsidR="00DE3241" w:rsidRPr="00DE3241" w:rsidRDefault="00DE3241" w:rsidP="00DE3241">
            <w:pPr>
              <w:spacing w:line="276" w:lineRule="auto"/>
              <w:jc w:val="center"/>
              <w:rPr>
                <w:color w:val="000000"/>
                <w:sz w:val="24"/>
                <w:szCs w:val="24"/>
              </w:rPr>
            </w:pPr>
            <w:r w:rsidRPr="00DE3241">
              <w:rPr>
                <w:color w:val="000000"/>
                <w:sz w:val="24"/>
                <w:szCs w:val="24"/>
              </w:rPr>
              <w:t>Ficha de registro</w:t>
            </w:r>
          </w:p>
        </w:tc>
        <w:tc>
          <w:tcPr>
            <w:tcW w:w="1417" w:type="dxa"/>
            <w:gridSpan w:val="3"/>
            <w:shd w:val="clear" w:color="auto" w:fill="auto"/>
            <w:vAlign w:val="center"/>
          </w:tcPr>
          <w:p w14:paraId="256C1C3E" w14:textId="77777777" w:rsidR="00DE3241" w:rsidRPr="00DE3241" w:rsidRDefault="00DE3241" w:rsidP="00DE3241">
            <w:pPr>
              <w:spacing w:line="276" w:lineRule="auto"/>
              <w:jc w:val="center"/>
              <w:rPr>
                <w:color w:val="000000"/>
                <w:sz w:val="24"/>
                <w:szCs w:val="24"/>
              </w:rPr>
            </w:pPr>
            <w:r w:rsidRPr="00DE3241">
              <w:rPr>
                <w:color w:val="000000"/>
                <w:sz w:val="24"/>
                <w:szCs w:val="24"/>
              </w:rPr>
              <w:t>50</w:t>
            </w:r>
          </w:p>
        </w:tc>
        <w:tc>
          <w:tcPr>
            <w:tcW w:w="1533" w:type="dxa"/>
            <w:gridSpan w:val="2"/>
            <w:shd w:val="clear" w:color="auto" w:fill="auto"/>
            <w:vAlign w:val="center"/>
          </w:tcPr>
          <w:p w14:paraId="3F8445CC" w14:textId="77777777" w:rsidR="00DE3241" w:rsidRPr="00DE3241" w:rsidRDefault="00DE3241" w:rsidP="00DE3241">
            <w:pPr>
              <w:spacing w:line="276" w:lineRule="auto"/>
              <w:jc w:val="center"/>
              <w:rPr>
                <w:color w:val="000000"/>
                <w:sz w:val="24"/>
                <w:szCs w:val="24"/>
              </w:rPr>
            </w:pPr>
            <w:r w:rsidRPr="00DE3241">
              <w:rPr>
                <w:color w:val="000000"/>
                <w:sz w:val="24"/>
                <w:szCs w:val="24"/>
              </w:rPr>
              <w:t>Porcentaje</w:t>
            </w:r>
          </w:p>
        </w:tc>
        <w:tc>
          <w:tcPr>
            <w:tcW w:w="3118" w:type="dxa"/>
            <w:shd w:val="clear" w:color="auto" w:fill="auto"/>
            <w:vAlign w:val="center"/>
          </w:tcPr>
          <w:p w14:paraId="507683B1" w14:textId="77777777" w:rsidR="00DE3241" w:rsidRPr="00DE3241" w:rsidRDefault="00DE3241" w:rsidP="00DE3241">
            <w:pPr>
              <w:jc w:val="center"/>
              <w:rPr>
                <w:rFonts w:eastAsia="Cambria Math"/>
                <w:sz w:val="24"/>
                <w:szCs w:val="24"/>
              </w:rPr>
            </w:pPr>
            <m:oMathPara>
              <m:oMath>
                <m:r>
                  <w:rPr>
                    <w:rFonts w:ascii="Cambria Math" w:eastAsia="Cambria Math" w:hAnsi="Cambria Math"/>
                    <w:sz w:val="24"/>
                    <w:szCs w:val="24"/>
                  </w:rPr>
                  <m:t>EI=</m:t>
                </m:r>
                <m:f>
                  <m:fPr>
                    <m:ctrlPr>
                      <w:rPr>
                        <w:rFonts w:ascii="Cambria Math" w:eastAsia="Cambria Math" w:hAnsi="Cambria Math"/>
                        <w:sz w:val="24"/>
                        <w:szCs w:val="24"/>
                      </w:rPr>
                    </m:ctrlPr>
                  </m:fPr>
                  <m:num>
                    <m:r>
                      <w:rPr>
                        <w:rFonts w:ascii="Cambria Math" w:eastAsia="Cambria Math" w:hAnsi="Cambria Math"/>
                        <w:sz w:val="24"/>
                        <w:szCs w:val="24"/>
                      </w:rPr>
                      <m:t>VD</m:t>
                    </m:r>
                  </m:num>
                  <m:den>
                    <m:r>
                      <w:rPr>
                        <w:rFonts w:ascii="Cambria Math" w:eastAsia="Cambria Math" w:hAnsi="Cambria Math"/>
                        <w:sz w:val="24"/>
                        <w:szCs w:val="24"/>
                      </w:rPr>
                      <m:t>VTI</m:t>
                    </m:r>
                  </m:den>
                </m:f>
                <m:r>
                  <w:rPr>
                    <w:rFonts w:ascii="Cambria Math" w:eastAsia="Cambria Math" w:hAnsi="Cambria Math"/>
                    <w:sz w:val="24"/>
                    <w:szCs w:val="24"/>
                  </w:rPr>
                  <m:t>X100</m:t>
                </m:r>
              </m:oMath>
            </m:oMathPara>
          </w:p>
          <w:p w14:paraId="6DA6FC4F" w14:textId="77777777" w:rsidR="00DE3241" w:rsidRPr="00DE3241" w:rsidRDefault="00DE3241" w:rsidP="00DE3241">
            <w:pPr>
              <w:rPr>
                <w:b/>
                <w:sz w:val="24"/>
                <w:szCs w:val="24"/>
              </w:rPr>
            </w:pPr>
            <w:r w:rsidRPr="00DE3241">
              <w:rPr>
                <w:b/>
                <w:sz w:val="24"/>
                <w:szCs w:val="24"/>
              </w:rPr>
              <w:t>Donde:</w:t>
            </w:r>
          </w:p>
          <w:p w14:paraId="3A2A48D4" w14:textId="77777777" w:rsidR="00DE3241" w:rsidRPr="00DE3241" w:rsidRDefault="00DE3241" w:rsidP="00DE3241">
            <w:pPr>
              <w:jc w:val="center"/>
              <w:rPr>
                <w:b/>
                <w:sz w:val="24"/>
                <w:szCs w:val="24"/>
              </w:rPr>
            </w:pPr>
            <w:r w:rsidRPr="00DE3241">
              <w:rPr>
                <w:b/>
                <w:sz w:val="24"/>
                <w:szCs w:val="24"/>
              </w:rPr>
              <w:t xml:space="preserve">EI: </w:t>
            </w:r>
            <w:r w:rsidRPr="00DE3241">
              <w:rPr>
                <w:sz w:val="24"/>
                <w:szCs w:val="24"/>
              </w:rPr>
              <w:t>Exactitud de inventario</w:t>
            </w:r>
          </w:p>
          <w:p w14:paraId="0338B6AD" w14:textId="77777777" w:rsidR="00DE3241" w:rsidRPr="00DE3241" w:rsidRDefault="00DE3241" w:rsidP="00DE3241">
            <w:pPr>
              <w:jc w:val="center"/>
              <w:rPr>
                <w:b/>
                <w:sz w:val="24"/>
                <w:szCs w:val="24"/>
              </w:rPr>
            </w:pPr>
            <w:r w:rsidRPr="00DE3241">
              <w:rPr>
                <w:b/>
                <w:sz w:val="24"/>
                <w:szCs w:val="24"/>
              </w:rPr>
              <w:t xml:space="preserve">VD: </w:t>
            </w:r>
            <w:r w:rsidRPr="00DE3241">
              <w:rPr>
                <w:sz w:val="24"/>
                <w:szCs w:val="24"/>
              </w:rPr>
              <w:t>Valor diferencial</w:t>
            </w:r>
          </w:p>
          <w:p w14:paraId="31C4AD2A" w14:textId="77777777" w:rsidR="00DE3241" w:rsidRPr="00DE3241" w:rsidRDefault="00DE3241" w:rsidP="00DE3241">
            <w:pPr>
              <w:jc w:val="center"/>
              <w:rPr>
                <w:color w:val="000000"/>
                <w:sz w:val="24"/>
                <w:szCs w:val="24"/>
              </w:rPr>
            </w:pPr>
            <w:r w:rsidRPr="00DE3241">
              <w:rPr>
                <w:b/>
                <w:sz w:val="24"/>
                <w:szCs w:val="24"/>
              </w:rPr>
              <w:t xml:space="preserve">VTI: </w:t>
            </w:r>
            <w:r w:rsidRPr="00DE3241">
              <w:rPr>
                <w:sz w:val="24"/>
                <w:szCs w:val="24"/>
              </w:rPr>
              <w:t>Valor total de inventario</w:t>
            </w:r>
          </w:p>
        </w:tc>
      </w:tr>
      <w:tr w:rsidR="00DE3241" w:rsidRPr="00DE3241" w14:paraId="5AC035F1" w14:textId="77777777" w:rsidTr="00DE3241">
        <w:trPr>
          <w:trHeight w:val="2526"/>
        </w:trPr>
        <w:tc>
          <w:tcPr>
            <w:tcW w:w="1276" w:type="dxa"/>
            <w:tcBorders>
              <w:bottom w:val="single" w:sz="4" w:space="0" w:color="000000"/>
            </w:tcBorders>
            <w:shd w:val="clear" w:color="auto" w:fill="auto"/>
            <w:vAlign w:val="center"/>
          </w:tcPr>
          <w:p w14:paraId="23C1A116" w14:textId="77777777" w:rsidR="00DE3241" w:rsidRPr="00DE3241" w:rsidRDefault="00DE3241" w:rsidP="00DE3241">
            <w:pPr>
              <w:spacing w:line="276" w:lineRule="auto"/>
              <w:jc w:val="center"/>
              <w:rPr>
                <w:color w:val="000000"/>
                <w:sz w:val="24"/>
                <w:szCs w:val="24"/>
              </w:rPr>
            </w:pPr>
            <w:r w:rsidRPr="00DE3241">
              <w:rPr>
                <w:color w:val="000000"/>
                <w:sz w:val="24"/>
                <w:szCs w:val="24"/>
              </w:rPr>
              <w:t>TAP</w:t>
            </w:r>
          </w:p>
        </w:tc>
        <w:tc>
          <w:tcPr>
            <w:tcW w:w="1161" w:type="dxa"/>
            <w:gridSpan w:val="2"/>
            <w:tcBorders>
              <w:bottom w:val="single" w:sz="4" w:space="0" w:color="000000"/>
            </w:tcBorders>
            <w:shd w:val="clear" w:color="auto" w:fill="auto"/>
            <w:vAlign w:val="center"/>
          </w:tcPr>
          <w:p w14:paraId="564D8515" w14:textId="77777777" w:rsidR="00DE3241" w:rsidRPr="00DE3241" w:rsidRDefault="00DE3241" w:rsidP="00DE3241">
            <w:pPr>
              <w:spacing w:line="276" w:lineRule="auto"/>
              <w:jc w:val="center"/>
              <w:rPr>
                <w:color w:val="000000"/>
                <w:sz w:val="24"/>
                <w:szCs w:val="24"/>
              </w:rPr>
            </w:pPr>
            <w:r w:rsidRPr="00DE3241">
              <w:rPr>
                <w:color w:val="000000"/>
                <w:sz w:val="24"/>
                <w:szCs w:val="24"/>
              </w:rPr>
              <w:t>Ficha de registro</w:t>
            </w:r>
          </w:p>
        </w:tc>
        <w:tc>
          <w:tcPr>
            <w:tcW w:w="1417" w:type="dxa"/>
            <w:gridSpan w:val="3"/>
            <w:tcBorders>
              <w:bottom w:val="single" w:sz="4" w:space="0" w:color="000000"/>
            </w:tcBorders>
            <w:shd w:val="clear" w:color="auto" w:fill="auto"/>
            <w:vAlign w:val="center"/>
          </w:tcPr>
          <w:p w14:paraId="76F76A64" w14:textId="77777777" w:rsidR="00DE3241" w:rsidRPr="00DE3241" w:rsidRDefault="00DE3241" w:rsidP="00DE3241">
            <w:pPr>
              <w:spacing w:line="276" w:lineRule="auto"/>
              <w:jc w:val="center"/>
              <w:rPr>
                <w:color w:val="000000"/>
                <w:sz w:val="24"/>
                <w:szCs w:val="24"/>
              </w:rPr>
            </w:pPr>
            <w:r w:rsidRPr="00DE3241">
              <w:rPr>
                <w:color w:val="000000"/>
                <w:sz w:val="24"/>
                <w:szCs w:val="24"/>
              </w:rPr>
              <w:t> 50</w:t>
            </w:r>
          </w:p>
        </w:tc>
        <w:tc>
          <w:tcPr>
            <w:tcW w:w="1533" w:type="dxa"/>
            <w:gridSpan w:val="2"/>
            <w:tcBorders>
              <w:bottom w:val="single" w:sz="4" w:space="0" w:color="000000"/>
            </w:tcBorders>
            <w:shd w:val="clear" w:color="auto" w:fill="auto"/>
            <w:vAlign w:val="center"/>
          </w:tcPr>
          <w:p w14:paraId="0CB97086" w14:textId="77777777" w:rsidR="00DE3241" w:rsidRPr="00DE3241" w:rsidRDefault="00DE3241" w:rsidP="00DE3241">
            <w:pPr>
              <w:spacing w:line="276" w:lineRule="auto"/>
              <w:jc w:val="center"/>
              <w:rPr>
                <w:color w:val="000000"/>
                <w:sz w:val="24"/>
                <w:szCs w:val="24"/>
              </w:rPr>
            </w:pPr>
            <w:r w:rsidRPr="00DE3241">
              <w:rPr>
                <w:color w:val="000000"/>
                <w:sz w:val="24"/>
                <w:szCs w:val="24"/>
              </w:rPr>
              <w:t>Porcentaje</w:t>
            </w:r>
          </w:p>
        </w:tc>
        <w:tc>
          <w:tcPr>
            <w:tcW w:w="3118" w:type="dxa"/>
            <w:tcBorders>
              <w:bottom w:val="single" w:sz="4" w:space="0" w:color="000000"/>
            </w:tcBorders>
            <w:shd w:val="clear" w:color="auto" w:fill="auto"/>
            <w:vAlign w:val="center"/>
          </w:tcPr>
          <w:p w14:paraId="411E7143" w14:textId="77777777" w:rsidR="00DE3241" w:rsidRPr="00DE3241" w:rsidRDefault="00DE3241" w:rsidP="00DE3241">
            <w:pPr>
              <w:jc w:val="center"/>
              <w:rPr>
                <w:rFonts w:eastAsia="Cambria Math"/>
                <w:sz w:val="24"/>
                <w:szCs w:val="24"/>
              </w:rPr>
            </w:pPr>
            <m:oMathPara>
              <m:oMath>
                <m:r>
                  <w:rPr>
                    <w:rFonts w:ascii="Cambria Math" w:eastAsia="Cambria Math" w:hAnsi="Cambria Math"/>
                    <w:sz w:val="24"/>
                    <w:szCs w:val="24"/>
                  </w:rPr>
                  <m:t>TAP=</m:t>
                </m:r>
                <m:f>
                  <m:fPr>
                    <m:ctrlPr>
                      <w:rPr>
                        <w:rFonts w:ascii="Cambria Math" w:eastAsia="Cambria Math" w:hAnsi="Cambria Math"/>
                        <w:sz w:val="24"/>
                        <w:szCs w:val="24"/>
                      </w:rPr>
                    </m:ctrlPr>
                  </m:fPr>
                  <m:num>
                    <m:r>
                      <w:rPr>
                        <w:rFonts w:ascii="Cambria Math" w:eastAsia="Cambria Math" w:hAnsi="Cambria Math"/>
                        <w:sz w:val="24"/>
                        <w:szCs w:val="24"/>
                      </w:rPr>
                      <m:t>NPSC</m:t>
                    </m:r>
                  </m:num>
                  <m:den>
                    <m:r>
                      <w:rPr>
                        <w:rFonts w:ascii="Cambria Math" w:eastAsia="Cambria Math" w:hAnsi="Cambria Math"/>
                        <w:sz w:val="24"/>
                        <w:szCs w:val="24"/>
                      </w:rPr>
                      <m:t>NTP</m:t>
                    </m:r>
                  </m:den>
                </m:f>
                <m:r>
                  <w:rPr>
                    <w:rFonts w:ascii="Cambria Math" w:eastAsia="Cambria Math" w:hAnsi="Cambria Math"/>
                    <w:sz w:val="24"/>
                    <w:szCs w:val="24"/>
                  </w:rPr>
                  <m:t>X100</m:t>
                </m:r>
              </m:oMath>
            </m:oMathPara>
          </w:p>
          <w:p w14:paraId="47EBF41A" w14:textId="77777777" w:rsidR="00DE3241" w:rsidRPr="00DE3241" w:rsidRDefault="00DE3241" w:rsidP="00DE3241">
            <w:pPr>
              <w:spacing w:line="276" w:lineRule="auto"/>
              <w:rPr>
                <w:b/>
                <w:color w:val="000000"/>
                <w:sz w:val="24"/>
                <w:szCs w:val="24"/>
              </w:rPr>
            </w:pPr>
          </w:p>
          <w:p w14:paraId="42005E57" w14:textId="77777777" w:rsidR="00DE3241" w:rsidRPr="00DE3241" w:rsidRDefault="00DE3241" w:rsidP="00DE3241">
            <w:pPr>
              <w:spacing w:line="276" w:lineRule="auto"/>
              <w:rPr>
                <w:b/>
                <w:color w:val="000000"/>
                <w:sz w:val="24"/>
                <w:szCs w:val="24"/>
              </w:rPr>
            </w:pPr>
            <w:r w:rsidRPr="00DE3241">
              <w:rPr>
                <w:b/>
                <w:color w:val="000000"/>
                <w:sz w:val="24"/>
                <w:szCs w:val="24"/>
              </w:rPr>
              <w:t>Donde:</w:t>
            </w:r>
          </w:p>
          <w:p w14:paraId="233001BB" w14:textId="77777777" w:rsidR="00DE3241" w:rsidRPr="00DE3241" w:rsidRDefault="00DE3241" w:rsidP="00DE3241">
            <w:pPr>
              <w:jc w:val="center"/>
              <w:rPr>
                <w:sz w:val="24"/>
                <w:szCs w:val="24"/>
              </w:rPr>
            </w:pPr>
            <w:r w:rsidRPr="00DE3241">
              <w:rPr>
                <w:b/>
                <w:sz w:val="24"/>
                <w:szCs w:val="24"/>
              </w:rPr>
              <w:t>TAP:</w:t>
            </w:r>
            <w:r w:rsidRPr="00DE3241">
              <w:rPr>
                <w:sz w:val="24"/>
                <w:szCs w:val="24"/>
              </w:rPr>
              <w:t xml:space="preserve"> Tasa de abastecimiento de pedidos.</w:t>
            </w:r>
          </w:p>
          <w:p w14:paraId="03BF1969" w14:textId="77777777" w:rsidR="00DE3241" w:rsidRPr="00DE3241" w:rsidRDefault="00DE3241" w:rsidP="00DE3241">
            <w:pPr>
              <w:jc w:val="center"/>
              <w:rPr>
                <w:sz w:val="24"/>
                <w:szCs w:val="24"/>
              </w:rPr>
            </w:pPr>
            <w:r w:rsidRPr="00DE3241">
              <w:rPr>
                <w:b/>
                <w:sz w:val="24"/>
                <w:szCs w:val="24"/>
              </w:rPr>
              <w:t>NPSC:</w:t>
            </w:r>
            <w:r w:rsidRPr="00DE3241">
              <w:rPr>
                <w:sz w:val="24"/>
                <w:szCs w:val="24"/>
              </w:rPr>
              <w:t xml:space="preserve"> Número de pedidos surtidos correctamente.</w:t>
            </w:r>
          </w:p>
          <w:p w14:paraId="553E86A4" w14:textId="77777777" w:rsidR="00DE3241" w:rsidRPr="00DE3241" w:rsidRDefault="00DE3241" w:rsidP="00DE3241">
            <w:pPr>
              <w:spacing w:line="276" w:lineRule="auto"/>
              <w:rPr>
                <w:color w:val="000000"/>
                <w:sz w:val="24"/>
                <w:szCs w:val="24"/>
              </w:rPr>
            </w:pPr>
            <w:r w:rsidRPr="00DE3241">
              <w:rPr>
                <w:b/>
                <w:sz w:val="24"/>
                <w:szCs w:val="24"/>
              </w:rPr>
              <w:t>NTP:</w:t>
            </w:r>
            <w:r w:rsidRPr="00DE3241">
              <w:rPr>
                <w:sz w:val="24"/>
                <w:szCs w:val="24"/>
              </w:rPr>
              <w:t xml:space="preserve"> Número total de pedidos.</w:t>
            </w:r>
          </w:p>
        </w:tc>
      </w:tr>
    </w:tbl>
    <w:p w14:paraId="1AE23BC4" w14:textId="77777777" w:rsidR="00DE3241" w:rsidRPr="00DE3241" w:rsidRDefault="00DE3241" w:rsidP="00DE3241">
      <w:pPr>
        <w:rPr>
          <w:b/>
          <w:bCs/>
          <w:sz w:val="24"/>
          <w:szCs w:val="24"/>
        </w:rPr>
      </w:pPr>
    </w:p>
    <w:p w14:paraId="741B802D" w14:textId="77777777" w:rsidR="00DE3241" w:rsidRPr="00DE3241" w:rsidRDefault="00DE3241" w:rsidP="00DE3241">
      <w:pPr>
        <w:rPr>
          <w:b/>
          <w:bCs/>
          <w:sz w:val="24"/>
          <w:szCs w:val="24"/>
        </w:rPr>
      </w:pPr>
    </w:p>
    <w:p w14:paraId="5E114478" w14:textId="77777777" w:rsidR="00DE3241" w:rsidRPr="00DE3241" w:rsidRDefault="00DE3241" w:rsidP="00DE3241">
      <w:pPr>
        <w:rPr>
          <w:b/>
          <w:bCs/>
          <w:sz w:val="24"/>
          <w:szCs w:val="24"/>
        </w:rPr>
      </w:pPr>
    </w:p>
    <w:p w14:paraId="577C8ED4" w14:textId="77777777" w:rsidR="00DE3241" w:rsidRPr="00DE3241" w:rsidRDefault="00DE3241" w:rsidP="00DE3241">
      <w:pPr>
        <w:rPr>
          <w:b/>
          <w:bCs/>
          <w:sz w:val="24"/>
          <w:szCs w:val="24"/>
        </w:rPr>
      </w:pPr>
    </w:p>
    <w:p w14:paraId="60802FAF" w14:textId="77777777" w:rsidR="00DE3241" w:rsidRPr="00DE3241" w:rsidRDefault="00DE3241" w:rsidP="00DE3241">
      <w:pPr>
        <w:rPr>
          <w:b/>
          <w:bCs/>
          <w:sz w:val="24"/>
          <w:szCs w:val="24"/>
        </w:rPr>
      </w:pPr>
    </w:p>
    <w:p w14:paraId="30B23028" w14:textId="77777777" w:rsidR="00DE3241" w:rsidRPr="00DE3241" w:rsidRDefault="00DE3241" w:rsidP="00DE3241">
      <w:pPr>
        <w:spacing w:line="360" w:lineRule="auto"/>
        <w:ind w:left="708"/>
        <w:rPr>
          <w:b/>
          <w:bCs/>
          <w:sz w:val="24"/>
          <w:szCs w:val="24"/>
        </w:rPr>
      </w:pPr>
      <w:r w:rsidRPr="00DE3241">
        <w:rPr>
          <w:b/>
          <w:bCs/>
          <w:sz w:val="24"/>
          <w:szCs w:val="24"/>
        </w:rPr>
        <w:t>Indicadores:</w:t>
      </w:r>
    </w:p>
    <w:p w14:paraId="3EEE315E" w14:textId="77777777" w:rsidR="00DE3241" w:rsidRPr="00DE3241" w:rsidRDefault="00DE3241" w:rsidP="00DE3241">
      <w:pPr>
        <w:spacing w:line="360" w:lineRule="auto"/>
        <w:jc w:val="both"/>
        <w:rPr>
          <w:sz w:val="24"/>
          <w:szCs w:val="24"/>
        </w:rPr>
      </w:pPr>
      <w:r w:rsidRPr="00DE3241">
        <w:rPr>
          <w:sz w:val="24"/>
          <w:szCs w:val="24"/>
        </w:rPr>
        <w:tab/>
        <w:t>En este estudio se identificaron 2 variables dependientes. El primero es la precisión del inventario (EI) y el segundo es la velocidad de cumplimiento de pedidos (TAP).</w:t>
      </w:r>
    </w:p>
    <w:p w14:paraId="52E8BDE3" w14:textId="77777777" w:rsidR="00DE3241" w:rsidRPr="00DE3241" w:rsidRDefault="00DE3241" w:rsidP="00DE3241">
      <w:pPr>
        <w:spacing w:line="360" w:lineRule="auto"/>
        <w:jc w:val="both"/>
        <w:rPr>
          <w:sz w:val="24"/>
          <w:szCs w:val="24"/>
        </w:rPr>
      </w:pPr>
      <w:r w:rsidRPr="00DE3241">
        <w:rPr>
          <w:sz w:val="24"/>
          <w:szCs w:val="24"/>
        </w:rPr>
        <w:t>Este estudio encontró dos medidas de la variable dependiente, a saber, la precisión del inventario y la velocidad de cumplimiento de pedidos.</w:t>
      </w:r>
    </w:p>
    <w:p w14:paraId="45C98608" w14:textId="77777777" w:rsidR="00DE3241" w:rsidRPr="00DE3241" w:rsidRDefault="00DE3241" w:rsidP="00DE3241">
      <w:pPr>
        <w:spacing w:line="360" w:lineRule="auto"/>
        <w:jc w:val="both"/>
        <w:rPr>
          <w:b/>
          <w:bCs/>
          <w:sz w:val="24"/>
          <w:szCs w:val="24"/>
        </w:rPr>
      </w:pPr>
      <w:r w:rsidRPr="00DE3241">
        <w:rPr>
          <w:b/>
          <w:bCs/>
          <w:sz w:val="24"/>
          <w:szCs w:val="24"/>
        </w:rPr>
        <w:t>Escala de medición:</w:t>
      </w:r>
    </w:p>
    <w:p w14:paraId="5F27AF34" w14:textId="77777777" w:rsidR="00DE3241" w:rsidRPr="00DE3241" w:rsidRDefault="00DE3241" w:rsidP="00DE3241">
      <w:pPr>
        <w:spacing w:line="360" w:lineRule="auto"/>
        <w:jc w:val="both"/>
        <w:rPr>
          <w:sz w:val="24"/>
          <w:szCs w:val="24"/>
        </w:rPr>
      </w:pPr>
      <w:r w:rsidRPr="00DE3241">
        <w:rPr>
          <w:sz w:val="24"/>
          <w:szCs w:val="24"/>
        </w:rPr>
        <w:t>Las variables dependientes tienen en cuenta correlación o proporción porque los datos son cuantitativos y no tienen valores negativos (consideran el cero como variable, por ejemplo, tenemos altura, peso, valor monetario, tipo de cambio, etc.).</w:t>
      </w:r>
    </w:p>
    <w:p w14:paraId="107956FA"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Población, muestra y muestreo</w:t>
      </w:r>
    </w:p>
    <w:p w14:paraId="1A0A7CAE" w14:textId="77777777" w:rsidR="00DE3241" w:rsidRPr="00DE3241" w:rsidRDefault="00DE3241" w:rsidP="00DE3241">
      <w:pPr>
        <w:spacing w:before="74" w:line="360" w:lineRule="auto"/>
        <w:ind w:left="705"/>
        <w:outlineLvl w:val="1"/>
        <w:rPr>
          <w:b/>
          <w:bCs/>
          <w:sz w:val="24"/>
          <w:szCs w:val="24"/>
        </w:rPr>
      </w:pPr>
      <w:r w:rsidRPr="00DE3241">
        <w:rPr>
          <w:b/>
          <w:bCs/>
          <w:sz w:val="24"/>
          <w:szCs w:val="24"/>
        </w:rPr>
        <w:t>Población</w:t>
      </w:r>
    </w:p>
    <w:p w14:paraId="1F5DDA1B" w14:textId="77777777" w:rsidR="00DE3241" w:rsidRPr="00DE3241" w:rsidRDefault="00DE3241" w:rsidP="00DE3241">
      <w:pPr>
        <w:spacing w:before="74" w:line="360" w:lineRule="auto"/>
        <w:jc w:val="both"/>
        <w:outlineLvl w:val="1"/>
        <w:rPr>
          <w:sz w:val="24"/>
          <w:szCs w:val="24"/>
        </w:rPr>
      </w:pPr>
      <w:r w:rsidRPr="00DE3241">
        <w:rPr>
          <w:sz w:val="24"/>
          <w:szCs w:val="24"/>
        </w:rPr>
        <w:tab/>
        <w:t>En términos de población, como lo muestra (Hernández-Sampieri &amp; Mendoza-Torres, 2018), una población se define como la suma de los componentes de un estudio, independientemente de que una persona o un sujeto tenga las características necesarias para ser incluido en el mismo. En este caso, la población constaba de cincuenta registros correspondientes al período de cincuenta días antes de la implementación del software (prueba primero) y cincuenta días después de la implementación (prueba después).</w:t>
      </w:r>
    </w:p>
    <w:p w14:paraId="6E850ECE" w14:textId="77777777" w:rsidR="00DE3241" w:rsidRPr="00DE3241" w:rsidRDefault="00DE3241" w:rsidP="00DE3241">
      <w:pPr>
        <w:spacing w:before="74" w:line="360" w:lineRule="auto"/>
        <w:jc w:val="both"/>
        <w:outlineLvl w:val="1"/>
        <w:rPr>
          <w:sz w:val="24"/>
          <w:szCs w:val="24"/>
        </w:rPr>
      </w:pPr>
      <w:r w:rsidRPr="00DE3241">
        <w:rPr>
          <w:b/>
          <w:bCs/>
          <w:sz w:val="24"/>
          <w:szCs w:val="24"/>
        </w:rPr>
        <w:t xml:space="preserve">Tabla 2. </w:t>
      </w:r>
      <w:r w:rsidRPr="00DE3241">
        <w:rPr>
          <w:sz w:val="24"/>
          <w:szCs w:val="24"/>
        </w:rPr>
        <w:t>Población de estudio</w:t>
      </w:r>
    </w:p>
    <w:tbl>
      <w:tblPr>
        <w:tblW w:w="8020" w:type="dxa"/>
        <w:tblCellMar>
          <w:left w:w="70" w:type="dxa"/>
          <w:right w:w="70" w:type="dxa"/>
        </w:tblCellMar>
        <w:tblLook w:val="04A0" w:firstRow="1" w:lastRow="0" w:firstColumn="1" w:lastColumn="0" w:noHBand="0" w:noVBand="1"/>
      </w:tblPr>
      <w:tblGrid>
        <w:gridCol w:w="640"/>
        <w:gridCol w:w="2580"/>
        <w:gridCol w:w="1200"/>
        <w:gridCol w:w="1200"/>
        <w:gridCol w:w="1200"/>
        <w:gridCol w:w="1200"/>
      </w:tblGrid>
      <w:tr w:rsidR="008A15E3" w:rsidRPr="008A15E3" w14:paraId="03FE9532" w14:textId="77777777" w:rsidTr="008A15E3">
        <w:trPr>
          <w:trHeight w:val="300"/>
        </w:trPr>
        <w:tc>
          <w:tcPr>
            <w:tcW w:w="640" w:type="dxa"/>
            <w:tcBorders>
              <w:top w:val="nil"/>
              <w:left w:val="nil"/>
              <w:bottom w:val="nil"/>
              <w:right w:val="nil"/>
            </w:tcBorders>
            <w:shd w:val="clear" w:color="auto" w:fill="auto"/>
            <w:noWrap/>
            <w:vAlign w:val="bottom"/>
            <w:hideMark/>
          </w:tcPr>
          <w:p w14:paraId="41FC43C2" w14:textId="77777777" w:rsidR="008A15E3" w:rsidRPr="008A15E3" w:rsidRDefault="008A15E3" w:rsidP="008A15E3">
            <w:pPr>
              <w:widowControl/>
              <w:autoSpaceDE/>
              <w:autoSpaceDN/>
              <w:rPr>
                <w:rFonts w:ascii="Times New Roman" w:eastAsia="Times New Roman" w:hAnsi="Times New Roman" w:cs="Times New Roman"/>
                <w:sz w:val="24"/>
                <w:szCs w:val="24"/>
                <w:lang w:val="es-PE"/>
              </w:rPr>
            </w:pPr>
          </w:p>
        </w:tc>
        <w:tc>
          <w:tcPr>
            <w:tcW w:w="2580" w:type="dxa"/>
            <w:tcBorders>
              <w:top w:val="nil"/>
              <w:left w:val="nil"/>
              <w:bottom w:val="nil"/>
              <w:right w:val="nil"/>
            </w:tcBorders>
            <w:shd w:val="clear" w:color="auto" w:fill="auto"/>
            <w:noWrap/>
            <w:vAlign w:val="bottom"/>
            <w:hideMark/>
          </w:tcPr>
          <w:p w14:paraId="05C02E57" w14:textId="77777777" w:rsidR="008A15E3" w:rsidRPr="008A15E3" w:rsidRDefault="008A15E3" w:rsidP="008A15E3">
            <w:pPr>
              <w:widowControl/>
              <w:autoSpaceDE/>
              <w:autoSpaceDN/>
              <w:rPr>
                <w:rFonts w:ascii="Times New Roman" w:eastAsia="Times New Roman" w:hAnsi="Times New Roman" w:cs="Times New Roman"/>
                <w:sz w:val="20"/>
                <w:szCs w:val="20"/>
                <w:lang w:val="es-PE"/>
              </w:rPr>
            </w:pPr>
          </w:p>
        </w:tc>
        <w:tc>
          <w:tcPr>
            <w:tcW w:w="1200" w:type="dxa"/>
            <w:tcBorders>
              <w:top w:val="nil"/>
              <w:left w:val="nil"/>
              <w:bottom w:val="nil"/>
              <w:right w:val="nil"/>
            </w:tcBorders>
            <w:shd w:val="clear" w:color="auto" w:fill="auto"/>
            <w:noWrap/>
            <w:vAlign w:val="bottom"/>
            <w:hideMark/>
          </w:tcPr>
          <w:p w14:paraId="38BE704F" w14:textId="77777777" w:rsidR="008A15E3" w:rsidRPr="008A15E3" w:rsidRDefault="008A15E3" w:rsidP="008A15E3">
            <w:pPr>
              <w:widowControl/>
              <w:autoSpaceDE/>
              <w:autoSpaceDN/>
              <w:jc w:val="center"/>
              <w:rPr>
                <w:rFonts w:ascii="Times New Roman" w:eastAsia="Times New Roman" w:hAnsi="Times New Roman" w:cs="Times New Roman"/>
                <w:sz w:val="20"/>
                <w:szCs w:val="20"/>
                <w:lang w:val="es-PE"/>
              </w:rPr>
            </w:pPr>
          </w:p>
        </w:tc>
        <w:tc>
          <w:tcPr>
            <w:tcW w:w="1200" w:type="dxa"/>
            <w:tcBorders>
              <w:top w:val="nil"/>
              <w:left w:val="nil"/>
              <w:bottom w:val="nil"/>
              <w:right w:val="nil"/>
            </w:tcBorders>
            <w:shd w:val="clear" w:color="auto" w:fill="auto"/>
            <w:noWrap/>
            <w:vAlign w:val="bottom"/>
            <w:hideMark/>
          </w:tcPr>
          <w:p w14:paraId="7CE76315" w14:textId="77777777" w:rsidR="008A15E3" w:rsidRPr="008A15E3" w:rsidRDefault="008A15E3" w:rsidP="008A15E3">
            <w:pPr>
              <w:widowControl/>
              <w:autoSpaceDE/>
              <w:autoSpaceDN/>
              <w:jc w:val="center"/>
              <w:rPr>
                <w:rFonts w:ascii="Times New Roman" w:eastAsia="Times New Roman" w:hAnsi="Times New Roman" w:cs="Times New Roman"/>
                <w:sz w:val="20"/>
                <w:szCs w:val="20"/>
                <w:lang w:val="es-PE"/>
              </w:rPr>
            </w:pPr>
          </w:p>
        </w:tc>
        <w:tc>
          <w:tcPr>
            <w:tcW w:w="1200" w:type="dxa"/>
            <w:tcBorders>
              <w:top w:val="nil"/>
              <w:left w:val="nil"/>
              <w:bottom w:val="nil"/>
              <w:right w:val="nil"/>
            </w:tcBorders>
            <w:shd w:val="clear" w:color="auto" w:fill="auto"/>
            <w:noWrap/>
            <w:vAlign w:val="bottom"/>
            <w:hideMark/>
          </w:tcPr>
          <w:p w14:paraId="53D11B68" w14:textId="77777777" w:rsidR="008A15E3" w:rsidRPr="008A15E3" w:rsidRDefault="008A15E3" w:rsidP="008A15E3">
            <w:pPr>
              <w:widowControl/>
              <w:autoSpaceDE/>
              <w:autoSpaceDN/>
              <w:jc w:val="center"/>
              <w:rPr>
                <w:rFonts w:ascii="Times New Roman" w:eastAsia="Times New Roman" w:hAnsi="Times New Roman" w:cs="Times New Roman"/>
                <w:sz w:val="20"/>
                <w:szCs w:val="20"/>
                <w:lang w:val="es-PE"/>
              </w:rPr>
            </w:pPr>
          </w:p>
        </w:tc>
        <w:tc>
          <w:tcPr>
            <w:tcW w:w="1200" w:type="dxa"/>
            <w:tcBorders>
              <w:top w:val="nil"/>
              <w:left w:val="nil"/>
              <w:bottom w:val="nil"/>
              <w:right w:val="nil"/>
            </w:tcBorders>
            <w:shd w:val="clear" w:color="auto" w:fill="auto"/>
            <w:noWrap/>
            <w:vAlign w:val="bottom"/>
            <w:hideMark/>
          </w:tcPr>
          <w:p w14:paraId="18154B83" w14:textId="77777777" w:rsidR="008A15E3" w:rsidRPr="008A15E3" w:rsidRDefault="008A15E3" w:rsidP="008A15E3">
            <w:pPr>
              <w:widowControl/>
              <w:autoSpaceDE/>
              <w:autoSpaceDN/>
              <w:jc w:val="center"/>
              <w:rPr>
                <w:rFonts w:ascii="Times New Roman" w:eastAsia="Times New Roman" w:hAnsi="Times New Roman" w:cs="Times New Roman"/>
                <w:sz w:val="20"/>
                <w:szCs w:val="20"/>
                <w:lang w:val="es-PE"/>
              </w:rPr>
            </w:pPr>
          </w:p>
        </w:tc>
      </w:tr>
      <w:tr w:rsidR="008A15E3" w:rsidRPr="008A15E3" w14:paraId="37537057" w14:textId="77777777" w:rsidTr="008A15E3">
        <w:trPr>
          <w:trHeight w:val="300"/>
        </w:trPr>
        <w:tc>
          <w:tcPr>
            <w:tcW w:w="640" w:type="dxa"/>
            <w:tcBorders>
              <w:top w:val="nil"/>
              <w:left w:val="nil"/>
              <w:bottom w:val="nil"/>
              <w:right w:val="nil"/>
            </w:tcBorders>
            <w:shd w:val="clear" w:color="auto" w:fill="auto"/>
            <w:noWrap/>
            <w:vAlign w:val="bottom"/>
            <w:hideMark/>
          </w:tcPr>
          <w:p w14:paraId="58AE3FE8" w14:textId="77777777" w:rsidR="008A15E3" w:rsidRPr="008A15E3" w:rsidRDefault="008A15E3" w:rsidP="008A15E3">
            <w:pPr>
              <w:widowControl/>
              <w:autoSpaceDE/>
              <w:autoSpaceDN/>
              <w:rPr>
                <w:rFonts w:ascii="Times New Roman" w:eastAsia="Times New Roman" w:hAnsi="Times New Roman" w:cs="Times New Roman"/>
                <w:sz w:val="20"/>
                <w:szCs w:val="20"/>
                <w:lang w:val="es-PE"/>
              </w:rPr>
            </w:pPr>
          </w:p>
        </w:tc>
        <w:tc>
          <w:tcPr>
            <w:tcW w:w="2580" w:type="dxa"/>
            <w:vMerge w:val="restart"/>
            <w:tcBorders>
              <w:top w:val="single" w:sz="4" w:space="0" w:color="auto"/>
              <w:left w:val="nil"/>
              <w:bottom w:val="single" w:sz="4" w:space="0" w:color="000000"/>
              <w:right w:val="nil"/>
            </w:tcBorders>
            <w:shd w:val="clear" w:color="auto" w:fill="auto"/>
            <w:noWrap/>
            <w:vAlign w:val="center"/>
            <w:hideMark/>
          </w:tcPr>
          <w:p w14:paraId="2FD68F95"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Población</w:t>
            </w:r>
          </w:p>
        </w:tc>
        <w:tc>
          <w:tcPr>
            <w:tcW w:w="2400" w:type="dxa"/>
            <w:gridSpan w:val="2"/>
            <w:tcBorders>
              <w:top w:val="single" w:sz="4" w:space="0" w:color="auto"/>
              <w:left w:val="nil"/>
              <w:bottom w:val="single" w:sz="4" w:space="0" w:color="auto"/>
              <w:right w:val="nil"/>
            </w:tcBorders>
            <w:shd w:val="clear" w:color="auto" w:fill="auto"/>
            <w:noWrap/>
            <w:vAlign w:val="bottom"/>
            <w:hideMark/>
          </w:tcPr>
          <w:p w14:paraId="554F1AF9"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Cant.</w:t>
            </w:r>
          </w:p>
        </w:tc>
        <w:tc>
          <w:tcPr>
            <w:tcW w:w="2400" w:type="dxa"/>
            <w:gridSpan w:val="2"/>
            <w:vMerge w:val="restart"/>
            <w:tcBorders>
              <w:top w:val="single" w:sz="4" w:space="0" w:color="auto"/>
              <w:left w:val="nil"/>
              <w:bottom w:val="single" w:sz="4" w:space="0" w:color="000000"/>
              <w:right w:val="nil"/>
            </w:tcBorders>
            <w:shd w:val="clear" w:color="auto" w:fill="auto"/>
            <w:noWrap/>
            <w:vAlign w:val="center"/>
            <w:hideMark/>
          </w:tcPr>
          <w:p w14:paraId="56CAA61C"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Indicador</w:t>
            </w:r>
          </w:p>
        </w:tc>
      </w:tr>
      <w:tr w:rsidR="008A15E3" w:rsidRPr="008A15E3" w14:paraId="39CFF091" w14:textId="77777777" w:rsidTr="008A15E3">
        <w:trPr>
          <w:trHeight w:val="300"/>
        </w:trPr>
        <w:tc>
          <w:tcPr>
            <w:tcW w:w="640" w:type="dxa"/>
            <w:tcBorders>
              <w:top w:val="nil"/>
              <w:left w:val="nil"/>
              <w:bottom w:val="nil"/>
              <w:right w:val="nil"/>
            </w:tcBorders>
            <w:shd w:val="clear" w:color="auto" w:fill="auto"/>
            <w:noWrap/>
            <w:vAlign w:val="bottom"/>
            <w:hideMark/>
          </w:tcPr>
          <w:p w14:paraId="1709903A" w14:textId="77777777" w:rsidR="008A15E3" w:rsidRPr="008A15E3" w:rsidRDefault="008A15E3" w:rsidP="008A15E3">
            <w:pPr>
              <w:widowControl/>
              <w:autoSpaceDE/>
              <w:autoSpaceDN/>
              <w:jc w:val="center"/>
              <w:rPr>
                <w:rFonts w:ascii="Calibri" w:eastAsia="Times New Roman" w:hAnsi="Calibri" w:cs="Calibri"/>
                <w:color w:val="000000"/>
                <w:lang w:val="es-PE"/>
              </w:rPr>
            </w:pPr>
          </w:p>
        </w:tc>
        <w:tc>
          <w:tcPr>
            <w:tcW w:w="2580" w:type="dxa"/>
            <w:vMerge/>
            <w:tcBorders>
              <w:top w:val="single" w:sz="4" w:space="0" w:color="auto"/>
              <w:left w:val="nil"/>
              <w:bottom w:val="single" w:sz="4" w:space="0" w:color="000000"/>
              <w:right w:val="nil"/>
            </w:tcBorders>
            <w:vAlign w:val="center"/>
            <w:hideMark/>
          </w:tcPr>
          <w:p w14:paraId="64EEB3A5" w14:textId="77777777" w:rsidR="008A15E3" w:rsidRPr="008A15E3" w:rsidRDefault="008A15E3" w:rsidP="008A15E3">
            <w:pPr>
              <w:widowControl/>
              <w:autoSpaceDE/>
              <w:autoSpaceDN/>
              <w:rPr>
                <w:rFonts w:ascii="Calibri" w:eastAsia="Times New Roman" w:hAnsi="Calibri" w:cs="Calibri"/>
                <w:color w:val="000000"/>
                <w:lang w:val="es-PE"/>
              </w:rPr>
            </w:pPr>
          </w:p>
        </w:tc>
        <w:tc>
          <w:tcPr>
            <w:tcW w:w="1200" w:type="dxa"/>
            <w:tcBorders>
              <w:top w:val="nil"/>
              <w:left w:val="nil"/>
              <w:bottom w:val="single" w:sz="4" w:space="0" w:color="auto"/>
              <w:right w:val="nil"/>
            </w:tcBorders>
            <w:shd w:val="clear" w:color="auto" w:fill="auto"/>
            <w:noWrap/>
            <w:vAlign w:val="bottom"/>
            <w:hideMark/>
          </w:tcPr>
          <w:p w14:paraId="346EB216"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Pretest</w:t>
            </w:r>
          </w:p>
        </w:tc>
        <w:tc>
          <w:tcPr>
            <w:tcW w:w="1200" w:type="dxa"/>
            <w:tcBorders>
              <w:top w:val="nil"/>
              <w:left w:val="nil"/>
              <w:bottom w:val="single" w:sz="4" w:space="0" w:color="auto"/>
              <w:right w:val="nil"/>
            </w:tcBorders>
            <w:shd w:val="clear" w:color="auto" w:fill="auto"/>
            <w:noWrap/>
            <w:vAlign w:val="bottom"/>
            <w:hideMark/>
          </w:tcPr>
          <w:p w14:paraId="15B2B41C"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PostTest</w:t>
            </w:r>
          </w:p>
        </w:tc>
        <w:tc>
          <w:tcPr>
            <w:tcW w:w="2400" w:type="dxa"/>
            <w:gridSpan w:val="2"/>
            <w:vMerge/>
            <w:tcBorders>
              <w:top w:val="nil"/>
              <w:left w:val="nil"/>
              <w:bottom w:val="single" w:sz="4" w:space="0" w:color="auto"/>
              <w:right w:val="nil"/>
            </w:tcBorders>
            <w:vAlign w:val="center"/>
            <w:hideMark/>
          </w:tcPr>
          <w:p w14:paraId="03B45FE8" w14:textId="77777777" w:rsidR="008A15E3" w:rsidRPr="008A15E3" w:rsidRDefault="008A15E3" w:rsidP="008A15E3">
            <w:pPr>
              <w:widowControl/>
              <w:autoSpaceDE/>
              <w:autoSpaceDN/>
              <w:rPr>
                <w:rFonts w:ascii="Calibri" w:eastAsia="Times New Roman" w:hAnsi="Calibri" w:cs="Calibri"/>
                <w:color w:val="000000"/>
                <w:lang w:val="es-PE"/>
              </w:rPr>
            </w:pPr>
          </w:p>
        </w:tc>
      </w:tr>
      <w:tr w:rsidR="008A15E3" w:rsidRPr="008A15E3" w14:paraId="4BF06063" w14:textId="77777777" w:rsidTr="008A15E3">
        <w:trPr>
          <w:trHeight w:val="570"/>
        </w:trPr>
        <w:tc>
          <w:tcPr>
            <w:tcW w:w="640" w:type="dxa"/>
            <w:tcBorders>
              <w:top w:val="nil"/>
              <w:left w:val="nil"/>
              <w:bottom w:val="nil"/>
              <w:right w:val="nil"/>
            </w:tcBorders>
            <w:shd w:val="clear" w:color="auto" w:fill="auto"/>
            <w:noWrap/>
            <w:vAlign w:val="bottom"/>
            <w:hideMark/>
          </w:tcPr>
          <w:p w14:paraId="794CC7BC" w14:textId="77777777" w:rsidR="008A15E3" w:rsidRPr="008A15E3" w:rsidRDefault="008A15E3" w:rsidP="008A15E3">
            <w:pPr>
              <w:widowControl/>
              <w:autoSpaceDE/>
              <w:autoSpaceDN/>
              <w:jc w:val="center"/>
              <w:rPr>
                <w:rFonts w:ascii="Calibri" w:eastAsia="Times New Roman" w:hAnsi="Calibri" w:cs="Calibri"/>
                <w:color w:val="000000"/>
                <w:lang w:val="es-PE"/>
              </w:rPr>
            </w:pPr>
          </w:p>
        </w:tc>
        <w:tc>
          <w:tcPr>
            <w:tcW w:w="2580" w:type="dxa"/>
            <w:tcBorders>
              <w:top w:val="nil"/>
              <w:left w:val="nil"/>
              <w:bottom w:val="single" w:sz="4" w:space="0" w:color="auto"/>
              <w:right w:val="nil"/>
            </w:tcBorders>
            <w:shd w:val="clear" w:color="auto" w:fill="auto"/>
            <w:noWrap/>
            <w:vAlign w:val="center"/>
            <w:hideMark/>
          </w:tcPr>
          <w:p w14:paraId="11976811"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rPr>
              <w:t>Exactitud de inventario</w:t>
            </w:r>
          </w:p>
        </w:tc>
        <w:tc>
          <w:tcPr>
            <w:tcW w:w="1200" w:type="dxa"/>
            <w:tcBorders>
              <w:top w:val="nil"/>
              <w:left w:val="nil"/>
              <w:bottom w:val="single" w:sz="4" w:space="0" w:color="auto"/>
              <w:right w:val="nil"/>
            </w:tcBorders>
            <w:shd w:val="clear" w:color="auto" w:fill="auto"/>
            <w:noWrap/>
            <w:vAlign w:val="center"/>
            <w:hideMark/>
          </w:tcPr>
          <w:p w14:paraId="788015E3"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50</w:t>
            </w:r>
          </w:p>
        </w:tc>
        <w:tc>
          <w:tcPr>
            <w:tcW w:w="1200" w:type="dxa"/>
            <w:tcBorders>
              <w:top w:val="nil"/>
              <w:left w:val="nil"/>
              <w:bottom w:val="single" w:sz="4" w:space="0" w:color="auto"/>
              <w:right w:val="nil"/>
            </w:tcBorders>
            <w:shd w:val="clear" w:color="auto" w:fill="auto"/>
            <w:noWrap/>
            <w:vAlign w:val="center"/>
            <w:hideMark/>
          </w:tcPr>
          <w:p w14:paraId="64D48AC4"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50</w:t>
            </w:r>
          </w:p>
        </w:tc>
        <w:tc>
          <w:tcPr>
            <w:tcW w:w="2400" w:type="dxa"/>
            <w:gridSpan w:val="2"/>
            <w:tcBorders>
              <w:top w:val="single" w:sz="4" w:space="0" w:color="auto"/>
              <w:left w:val="nil"/>
              <w:bottom w:val="single" w:sz="4" w:space="0" w:color="auto"/>
              <w:right w:val="nil"/>
            </w:tcBorders>
            <w:shd w:val="clear" w:color="auto" w:fill="auto"/>
            <w:noWrap/>
            <w:vAlign w:val="center"/>
            <w:hideMark/>
          </w:tcPr>
          <w:p w14:paraId="48DC7139"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EI</w:t>
            </w:r>
          </w:p>
        </w:tc>
      </w:tr>
      <w:tr w:rsidR="008A15E3" w:rsidRPr="008A15E3" w14:paraId="66BBFB8B" w14:textId="77777777" w:rsidTr="008A15E3">
        <w:trPr>
          <w:trHeight w:val="615"/>
        </w:trPr>
        <w:tc>
          <w:tcPr>
            <w:tcW w:w="640" w:type="dxa"/>
            <w:tcBorders>
              <w:top w:val="nil"/>
              <w:left w:val="nil"/>
              <w:bottom w:val="nil"/>
              <w:right w:val="nil"/>
            </w:tcBorders>
            <w:shd w:val="clear" w:color="auto" w:fill="auto"/>
            <w:noWrap/>
            <w:vAlign w:val="bottom"/>
            <w:hideMark/>
          </w:tcPr>
          <w:p w14:paraId="5FAE9725" w14:textId="77777777" w:rsidR="008A15E3" w:rsidRPr="008A15E3" w:rsidRDefault="008A15E3" w:rsidP="008A15E3">
            <w:pPr>
              <w:widowControl/>
              <w:autoSpaceDE/>
              <w:autoSpaceDN/>
              <w:jc w:val="center"/>
              <w:rPr>
                <w:rFonts w:ascii="Calibri" w:eastAsia="Times New Roman" w:hAnsi="Calibri" w:cs="Calibri"/>
                <w:color w:val="000000"/>
                <w:lang w:val="es-PE"/>
              </w:rPr>
            </w:pPr>
          </w:p>
        </w:tc>
        <w:tc>
          <w:tcPr>
            <w:tcW w:w="2580" w:type="dxa"/>
            <w:tcBorders>
              <w:top w:val="nil"/>
              <w:left w:val="nil"/>
              <w:bottom w:val="single" w:sz="4" w:space="0" w:color="auto"/>
              <w:right w:val="nil"/>
            </w:tcBorders>
            <w:shd w:val="clear" w:color="auto" w:fill="auto"/>
            <w:vAlign w:val="bottom"/>
            <w:hideMark/>
          </w:tcPr>
          <w:p w14:paraId="47E956D5"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rPr>
              <w:t>Tasa de abastecimiento de pedidos</w:t>
            </w:r>
          </w:p>
        </w:tc>
        <w:tc>
          <w:tcPr>
            <w:tcW w:w="1200" w:type="dxa"/>
            <w:tcBorders>
              <w:top w:val="nil"/>
              <w:left w:val="nil"/>
              <w:bottom w:val="single" w:sz="4" w:space="0" w:color="auto"/>
              <w:right w:val="nil"/>
            </w:tcBorders>
            <w:shd w:val="clear" w:color="auto" w:fill="auto"/>
            <w:noWrap/>
            <w:vAlign w:val="center"/>
            <w:hideMark/>
          </w:tcPr>
          <w:p w14:paraId="5DB514E6"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50</w:t>
            </w:r>
          </w:p>
        </w:tc>
        <w:tc>
          <w:tcPr>
            <w:tcW w:w="1200" w:type="dxa"/>
            <w:tcBorders>
              <w:top w:val="nil"/>
              <w:left w:val="nil"/>
              <w:bottom w:val="single" w:sz="4" w:space="0" w:color="auto"/>
              <w:right w:val="nil"/>
            </w:tcBorders>
            <w:shd w:val="clear" w:color="auto" w:fill="auto"/>
            <w:noWrap/>
            <w:vAlign w:val="center"/>
            <w:hideMark/>
          </w:tcPr>
          <w:p w14:paraId="06EFAE80"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50</w:t>
            </w:r>
          </w:p>
        </w:tc>
        <w:tc>
          <w:tcPr>
            <w:tcW w:w="2400" w:type="dxa"/>
            <w:gridSpan w:val="2"/>
            <w:tcBorders>
              <w:top w:val="single" w:sz="4" w:space="0" w:color="auto"/>
              <w:left w:val="nil"/>
              <w:bottom w:val="single" w:sz="4" w:space="0" w:color="auto"/>
              <w:right w:val="nil"/>
            </w:tcBorders>
            <w:shd w:val="clear" w:color="auto" w:fill="auto"/>
            <w:noWrap/>
            <w:vAlign w:val="center"/>
            <w:hideMark/>
          </w:tcPr>
          <w:p w14:paraId="34060A0A" w14:textId="77777777" w:rsidR="008A15E3" w:rsidRPr="008A15E3" w:rsidRDefault="008A15E3" w:rsidP="008A15E3">
            <w:pPr>
              <w:widowControl/>
              <w:autoSpaceDE/>
              <w:autoSpaceDN/>
              <w:jc w:val="center"/>
              <w:rPr>
                <w:rFonts w:ascii="Calibri" w:eastAsia="Times New Roman" w:hAnsi="Calibri" w:cs="Calibri"/>
                <w:color w:val="000000"/>
                <w:lang w:val="es-PE"/>
              </w:rPr>
            </w:pPr>
            <w:r w:rsidRPr="008A15E3">
              <w:rPr>
                <w:rFonts w:ascii="Calibri" w:eastAsia="Times New Roman" w:hAnsi="Calibri" w:cs="Calibri"/>
                <w:color w:val="000000"/>
                <w:lang w:val="es-PE"/>
              </w:rPr>
              <w:t>TAP</w:t>
            </w:r>
          </w:p>
        </w:tc>
      </w:tr>
    </w:tbl>
    <w:p w14:paraId="7197C68E" w14:textId="77777777" w:rsidR="008A15E3" w:rsidRDefault="008A15E3" w:rsidP="008A15E3">
      <w:pPr>
        <w:spacing w:before="74" w:line="360" w:lineRule="auto"/>
        <w:jc w:val="both"/>
        <w:outlineLvl w:val="1"/>
        <w:rPr>
          <w:sz w:val="24"/>
          <w:szCs w:val="24"/>
        </w:rPr>
      </w:pPr>
    </w:p>
    <w:p w14:paraId="02EEEA3D" w14:textId="77777777" w:rsidR="008A15E3" w:rsidRPr="00DE3241" w:rsidRDefault="008A15E3" w:rsidP="008A15E3">
      <w:pPr>
        <w:spacing w:before="74" w:line="360" w:lineRule="auto"/>
        <w:jc w:val="both"/>
        <w:outlineLvl w:val="1"/>
        <w:rPr>
          <w:sz w:val="24"/>
          <w:szCs w:val="24"/>
        </w:rPr>
      </w:pPr>
    </w:p>
    <w:p w14:paraId="48D5E253" w14:textId="1BF96524" w:rsidR="00DE3241" w:rsidRPr="00DE3241" w:rsidRDefault="00DE3241" w:rsidP="00DE3241">
      <w:pPr>
        <w:keepNext/>
        <w:keepLines/>
        <w:spacing w:before="40" w:line="360" w:lineRule="auto"/>
        <w:outlineLvl w:val="2"/>
        <w:rPr>
          <w:rFonts w:eastAsia="Times New Roman"/>
          <w:b/>
          <w:bCs/>
          <w:sz w:val="24"/>
          <w:szCs w:val="24"/>
        </w:rPr>
      </w:pPr>
      <w:r w:rsidRPr="00DE3241">
        <w:rPr>
          <w:rFonts w:eastAsia="Times New Roman"/>
          <w:b/>
          <w:bCs/>
          <w:sz w:val="24"/>
          <w:szCs w:val="24"/>
        </w:rPr>
        <w:tab/>
        <w:t>Muestra:</w:t>
      </w:r>
    </w:p>
    <w:p w14:paraId="50585681" w14:textId="77777777" w:rsidR="00DE3241" w:rsidRPr="00DE3241" w:rsidRDefault="00DE3241" w:rsidP="00DE3241">
      <w:pPr>
        <w:spacing w:line="360" w:lineRule="auto"/>
        <w:jc w:val="both"/>
        <w:rPr>
          <w:sz w:val="24"/>
          <w:szCs w:val="24"/>
        </w:rPr>
      </w:pPr>
      <w:r w:rsidRPr="00DE3241">
        <w:rPr>
          <w:sz w:val="24"/>
          <w:szCs w:val="24"/>
        </w:rPr>
        <w:tab/>
        <w:t>Abarca un porcentaje o proporción reducida de la población, siendo seleccionada en base a las necesidades y recursos disponibles para cada estudioso (Hernández &amp; Duana, 2020). Debido a que, la población es finita, se decidió emplearla en su totalidad como muestra.</w:t>
      </w:r>
      <w:r w:rsidRPr="00DE3241">
        <w:cr/>
      </w:r>
    </w:p>
    <w:p w14:paraId="67FB7039" w14:textId="77777777" w:rsidR="00DE3241" w:rsidRPr="00DE3241" w:rsidRDefault="00DE3241" w:rsidP="00DE3241">
      <w:pPr>
        <w:keepNext/>
        <w:keepLines/>
        <w:spacing w:before="40" w:line="360" w:lineRule="auto"/>
        <w:outlineLvl w:val="2"/>
        <w:rPr>
          <w:rFonts w:eastAsia="Times New Roman"/>
          <w:b/>
          <w:bCs/>
          <w:sz w:val="24"/>
          <w:szCs w:val="24"/>
        </w:rPr>
      </w:pPr>
      <w:r w:rsidRPr="00DE3241">
        <w:rPr>
          <w:rFonts w:eastAsia="Times New Roman"/>
          <w:b/>
          <w:bCs/>
          <w:sz w:val="24"/>
          <w:szCs w:val="24"/>
        </w:rPr>
        <w:tab/>
        <w:t xml:space="preserve">Muestreo </w:t>
      </w:r>
    </w:p>
    <w:p w14:paraId="340D20FC" w14:textId="77777777" w:rsidR="00DE3241" w:rsidRPr="00DE3241" w:rsidRDefault="00DE3241" w:rsidP="00DE3241">
      <w:pPr>
        <w:spacing w:line="360" w:lineRule="auto"/>
        <w:jc w:val="both"/>
        <w:rPr>
          <w:sz w:val="24"/>
          <w:szCs w:val="24"/>
        </w:rPr>
      </w:pPr>
      <w:r w:rsidRPr="00DE3241">
        <w:rPr>
          <w:sz w:val="24"/>
          <w:szCs w:val="24"/>
        </w:rPr>
        <w:tab/>
        <w:t>Por conveniencia se realizó un muestreo no probabilístico según criterio del investigador. Esto se debe a que las unidades de muestreo no se eligen al azar, sino deliberadamente sin reglas ni normas (Sánchez Carlessi et al., 2018)</w:t>
      </w:r>
      <w:r w:rsidRPr="00DE3241">
        <w:t>.</w:t>
      </w:r>
    </w:p>
    <w:p w14:paraId="76B73B0F" w14:textId="77777777" w:rsidR="00DE3241" w:rsidRPr="00DE3241" w:rsidRDefault="00DE3241" w:rsidP="00DE3241"/>
    <w:p w14:paraId="6E61B4A5"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Técnicas e instrumentos de recolección de datos</w:t>
      </w:r>
    </w:p>
    <w:p w14:paraId="355C0412" w14:textId="77777777" w:rsidR="00DE3241" w:rsidRPr="00DE3241" w:rsidRDefault="00DE3241" w:rsidP="00DE3241">
      <w:pPr>
        <w:keepNext/>
        <w:keepLines/>
        <w:spacing w:before="40" w:line="360" w:lineRule="auto"/>
        <w:ind w:left="705"/>
        <w:outlineLvl w:val="2"/>
        <w:rPr>
          <w:rFonts w:eastAsia="Times New Roman"/>
          <w:b/>
          <w:bCs/>
          <w:sz w:val="24"/>
          <w:szCs w:val="24"/>
        </w:rPr>
      </w:pPr>
      <w:r w:rsidRPr="00DE3241">
        <w:rPr>
          <w:rFonts w:eastAsia="Times New Roman"/>
          <w:b/>
          <w:bCs/>
          <w:sz w:val="24"/>
          <w:szCs w:val="24"/>
        </w:rPr>
        <w:t>Técnica de recolección de datos</w:t>
      </w:r>
    </w:p>
    <w:p w14:paraId="2614F032" w14:textId="77777777" w:rsidR="00DE3241" w:rsidRPr="00DE3241" w:rsidRDefault="00DE3241" w:rsidP="00DE3241">
      <w:pPr>
        <w:spacing w:line="360" w:lineRule="auto"/>
        <w:jc w:val="both"/>
        <w:rPr>
          <w:sz w:val="24"/>
          <w:szCs w:val="24"/>
        </w:rPr>
      </w:pPr>
      <w:r w:rsidRPr="00DE3241">
        <w:rPr>
          <w:sz w:val="24"/>
          <w:szCs w:val="24"/>
        </w:rPr>
        <w:t>Las técnicas utilizadas en la recopilación de datos se denominan archivos o archivos que contienen la información recopilada durante la encuesta y son prácticas y deben planificarse, organizarse y crearse adecuadamente (Sánchez &amp; Mejia, 2018).</w:t>
      </w:r>
    </w:p>
    <w:p w14:paraId="0C4F76D9" w14:textId="77777777" w:rsidR="00DE3241" w:rsidRPr="00DE3241" w:rsidRDefault="00DE3241" w:rsidP="00DE3241">
      <w:pPr>
        <w:keepNext/>
        <w:keepLines/>
        <w:spacing w:before="40" w:line="360" w:lineRule="auto"/>
        <w:outlineLvl w:val="2"/>
        <w:rPr>
          <w:rFonts w:eastAsia="Times New Roman"/>
          <w:b/>
          <w:bCs/>
          <w:sz w:val="24"/>
          <w:szCs w:val="24"/>
        </w:rPr>
      </w:pPr>
      <w:r w:rsidRPr="00DE3241">
        <w:rPr>
          <w:rFonts w:eastAsia="Times New Roman"/>
          <w:b/>
          <w:bCs/>
          <w:sz w:val="24"/>
          <w:szCs w:val="24"/>
        </w:rPr>
        <w:tab/>
        <w:t>Instrumento de recolección de datos</w:t>
      </w:r>
    </w:p>
    <w:p w14:paraId="5F8F1DA6" w14:textId="77777777" w:rsidR="00DE3241" w:rsidRPr="00DE3241" w:rsidRDefault="00DE3241" w:rsidP="00DE3241">
      <w:pPr>
        <w:spacing w:line="360" w:lineRule="auto"/>
        <w:jc w:val="both"/>
        <w:rPr>
          <w:sz w:val="24"/>
          <w:szCs w:val="24"/>
        </w:rPr>
      </w:pPr>
      <w:r w:rsidRPr="00DE3241">
        <w:rPr>
          <w:sz w:val="24"/>
          <w:szCs w:val="24"/>
        </w:rPr>
        <w:t>En esta investigación utilizamos un formulario de registro de instrumentos para recolectar información, que permitió medir la visualización del tiempo de registro y, además de comparar las hipótesis propuestas, calcular el índice de precisión del inventario (Sánchez &amp; Mejía, 2018).</w:t>
      </w:r>
    </w:p>
    <w:p w14:paraId="107159B3" w14:textId="77777777" w:rsidR="00DE3241" w:rsidRPr="00DE3241" w:rsidRDefault="00DE3241" w:rsidP="00DE3241">
      <w:pPr>
        <w:spacing w:line="360" w:lineRule="auto"/>
        <w:jc w:val="both"/>
        <w:rPr>
          <w:sz w:val="24"/>
          <w:szCs w:val="24"/>
        </w:rPr>
      </w:pPr>
      <w:r w:rsidRPr="00DE3241">
        <w:rPr>
          <w:sz w:val="24"/>
          <w:szCs w:val="24"/>
        </w:rPr>
        <w:t>La siguiente tabla muestra la ficha técnica de instrumento.</w:t>
      </w:r>
    </w:p>
    <w:p w14:paraId="678AED2F" w14:textId="77777777" w:rsidR="00DE3241" w:rsidRPr="00DE3241" w:rsidRDefault="00DE3241" w:rsidP="00DE3241">
      <w:pPr>
        <w:spacing w:line="360" w:lineRule="auto"/>
        <w:jc w:val="both"/>
        <w:rPr>
          <w:sz w:val="24"/>
          <w:szCs w:val="24"/>
        </w:rPr>
      </w:pPr>
    </w:p>
    <w:p w14:paraId="57BA1703" w14:textId="77777777" w:rsidR="00DE3241" w:rsidRPr="00DE3241" w:rsidRDefault="00DE3241" w:rsidP="00DE3241">
      <w:pPr>
        <w:spacing w:line="360" w:lineRule="auto"/>
        <w:jc w:val="both"/>
        <w:rPr>
          <w:i/>
          <w:iCs/>
          <w:sz w:val="24"/>
          <w:szCs w:val="24"/>
        </w:rPr>
      </w:pPr>
      <w:r w:rsidRPr="00DE3241">
        <w:rPr>
          <w:b/>
          <w:bCs/>
          <w:i/>
          <w:iCs/>
          <w:sz w:val="24"/>
          <w:szCs w:val="24"/>
        </w:rPr>
        <w:t>Tabla 3.</w:t>
      </w:r>
      <w:r w:rsidRPr="00DE3241">
        <w:rPr>
          <w:i/>
          <w:iCs/>
          <w:sz w:val="24"/>
          <w:szCs w:val="24"/>
        </w:rPr>
        <w:t xml:space="preserve"> Ficha técnica del instrumento</w:t>
      </w:r>
    </w:p>
    <w:tbl>
      <w:tblPr>
        <w:tblW w:w="9040" w:type="dxa"/>
        <w:tblCellMar>
          <w:left w:w="70" w:type="dxa"/>
          <w:right w:w="70" w:type="dxa"/>
        </w:tblCellMar>
        <w:tblLook w:val="04A0" w:firstRow="1" w:lastRow="0" w:firstColumn="1" w:lastColumn="0" w:noHBand="0" w:noVBand="1"/>
      </w:tblPr>
      <w:tblGrid>
        <w:gridCol w:w="3660"/>
        <w:gridCol w:w="5380"/>
      </w:tblGrid>
      <w:tr w:rsidR="00DE3241" w:rsidRPr="00DE3241" w14:paraId="6BE8F518" w14:textId="77777777" w:rsidTr="00DE3241">
        <w:trPr>
          <w:trHeight w:val="315"/>
        </w:trPr>
        <w:tc>
          <w:tcPr>
            <w:tcW w:w="3660" w:type="dxa"/>
            <w:tcBorders>
              <w:top w:val="single" w:sz="4" w:space="0" w:color="auto"/>
              <w:left w:val="nil"/>
              <w:bottom w:val="single" w:sz="4" w:space="0" w:color="auto"/>
              <w:right w:val="nil"/>
            </w:tcBorders>
            <w:shd w:val="clear" w:color="auto" w:fill="auto"/>
            <w:noWrap/>
            <w:vAlign w:val="bottom"/>
            <w:hideMark/>
          </w:tcPr>
          <w:p w14:paraId="1911C05C"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lang w:val="es-PE"/>
              </w:rPr>
              <w:t>Nombre Instrumento</w:t>
            </w:r>
          </w:p>
        </w:tc>
        <w:tc>
          <w:tcPr>
            <w:tcW w:w="5380" w:type="dxa"/>
            <w:tcBorders>
              <w:top w:val="single" w:sz="4" w:space="0" w:color="auto"/>
              <w:left w:val="nil"/>
              <w:bottom w:val="single" w:sz="4" w:space="0" w:color="auto"/>
              <w:right w:val="nil"/>
            </w:tcBorders>
            <w:shd w:val="clear" w:color="auto" w:fill="auto"/>
            <w:noWrap/>
            <w:vAlign w:val="bottom"/>
            <w:hideMark/>
          </w:tcPr>
          <w:p w14:paraId="590D3CF9"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color w:val="000000"/>
                <w:sz w:val="24"/>
                <w:szCs w:val="24"/>
                <w:lang w:val="es-PE"/>
              </w:rPr>
              <w:t xml:space="preserve">Ficha de registros de medición  </w:t>
            </w:r>
          </w:p>
        </w:tc>
      </w:tr>
      <w:tr w:rsidR="00DE3241" w:rsidRPr="00DE3241" w14:paraId="4E0A2795" w14:textId="77777777" w:rsidTr="00DE3241">
        <w:trPr>
          <w:trHeight w:val="615"/>
        </w:trPr>
        <w:tc>
          <w:tcPr>
            <w:tcW w:w="3660" w:type="dxa"/>
            <w:tcBorders>
              <w:top w:val="nil"/>
              <w:left w:val="nil"/>
              <w:bottom w:val="single" w:sz="4" w:space="0" w:color="auto"/>
              <w:right w:val="nil"/>
            </w:tcBorders>
            <w:shd w:val="clear" w:color="auto" w:fill="auto"/>
            <w:noWrap/>
            <w:vAlign w:val="center"/>
            <w:hideMark/>
          </w:tcPr>
          <w:p w14:paraId="630F9559"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Investigador</w:t>
            </w:r>
          </w:p>
        </w:tc>
        <w:tc>
          <w:tcPr>
            <w:tcW w:w="5380" w:type="dxa"/>
            <w:tcBorders>
              <w:top w:val="nil"/>
              <w:left w:val="nil"/>
              <w:bottom w:val="single" w:sz="4" w:space="0" w:color="auto"/>
              <w:right w:val="nil"/>
            </w:tcBorders>
            <w:shd w:val="clear" w:color="auto" w:fill="auto"/>
            <w:vAlign w:val="bottom"/>
            <w:hideMark/>
          </w:tcPr>
          <w:p w14:paraId="67E16C71"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rPr>
              <w:t>Melgar Seas, Miguel Angel                          Comina Chacaliaza Roberto Alejandro</w:t>
            </w:r>
          </w:p>
        </w:tc>
      </w:tr>
      <w:tr w:rsidR="00DE3241" w:rsidRPr="00DE3241" w14:paraId="5F2281EF" w14:textId="77777777" w:rsidTr="00DE3241">
        <w:trPr>
          <w:trHeight w:val="315"/>
        </w:trPr>
        <w:tc>
          <w:tcPr>
            <w:tcW w:w="3660" w:type="dxa"/>
            <w:tcBorders>
              <w:top w:val="nil"/>
              <w:left w:val="nil"/>
              <w:bottom w:val="nil"/>
              <w:right w:val="nil"/>
            </w:tcBorders>
            <w:shd w:val="clear" w:color="auto" w:fill="auto"/>
            <w:noWrap/>
            <w:vAlign w:val="bottom"/>
            <w:hideMark/>
          </w:tcPr>
          <w:p w14:paraId="769D549E"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Año</w:t>
            </w:r>
          </w:p>
        </w:tc>
        <w:tc>
          <w:tcPr>
            <w:tcW w:w="5380" w:type="dxa"/>
            <w:tcBorders>
              <w:top w:val="nil"/>
              <w:left w:val="nil"/>
              <w:bottom w:val="nil"/>
              <w:right w:val="nil"/>
            </w:tcBorders>
            <w:shd w:val="clear" w:color="auto" w:fill="auto"/>
            <w:noWrap/>
            <w:vAlign w:val="bottom"/>
            <w:hideMark/>
          </w:tcPr>
          <w:p w14:paraId="0CC43B45"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2023</w:t>
            </w:r>
          </w:p>
        </w:tc>
      </w:tr>
      <w:tr w:rsidR="00DE3241" w:rsidRPr="00DE3241" w14:paraId="43C24A06" w14:textId="77777777" w:rsidTr="00DE3241">
        <w:trPr>
          <w:trHeight w:val="315"/>
        </w:trPr>
        <w:tc>
          <w:tcPr>
            <w:tcW w:w="3660" w:type="dxa"/>
            <w:tcBorders>
              <w:top w:val="nil"/>
              <w:left w:val="nil"/>
              <w:bottom w:val="nil"/>
              <w:right w:val="nil"/>
            </w:tcBorders>
            <w:shd w:val="clear" w:color="auto" w:fill="auto"/>
            <w:noWrap/>
            <w:vAlign w:val="bottom"/>
            <w:hideMark/>
          </w:tcPr>
          <w:p w14:paraId="49DF8CAF"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Descripción</w:t>
            </w:r>
          </w:p>
        </w:tc>
        <w:tc>
          <w:tcPr>
            <w:tcW w:w="5380" w:type="dxa"/>
            <w:tcBorders>
              <w:top w:val="nil"/>
              <w:left w:val="nil"/>
              <w:bottom w:val="nil"/>
              <w:right w:val="nil"/>
            </w:tcBorders>
            <w:shd w:val="clear" w:color="auto" w:fill="auto"/>
            <w:noWrap/>
            <w:vAlign w:val="bottom"/>
            <w:hideMark/>
          </w:tcPr>
          <w:p w14:paraId="2024EDC4" w14:textId="77777777" w:rsidR="00DE3241" w:rsidRPr="00DE3241" w:rsidRDefault="00DE3241" w:rsidP="00DE3241">
            <w:pPr>
              <w:widowControl/>
              <w:autoSpaceDE/>
              <w:autoSpaceDN/>
              <w:rPr>
                <w:rFonts w:eastAsia="Times New Roman"/>
                <w:color w:val="000000"/>
                <w:sz w:val="24"/>
                <w:szCs w:val="24"/>
                <w:lang w:val="es-PE"/>
              </w:rPr>
            </w:pPr>
          </w:p>
        </w:tc>
      </w:tr>
      <w:tr w:rsidR="00DE3241" w:rsidRPr="00DE3241" w14:paraId="3B3CE81F" w14:textId="77777777" w:rsidTr="00DE3241">
        <w:trPr>
          <w:trHeight w:val="315"/>
        </w:trPr>
        <w:tc>
          <w:tcPr>
            <w:tcW w:w="3660" w:type="dxa"/>
            <w:tcBorders>
              <w:top w:val="nil"/>
              <w:left w:val="nil"/>
              <w:bottom w:val="nil"/>
              <w:right w:val="nil"/>
            </w:tcBorders>
            <w:shd w:val="clear" w:color="auto" w:fill="auto"/>
            <w:noWrap/>
            <w:vAlign w:val="bottom"/>
            <w:hideMark/>
          </w:tcPr>
          <w:p w14:paraId="0F9EAF82"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Instrumento</w:t>
            </w:r>
          </w:p>
        </w:tc>
        <w:tc>
          <w:tcPr>
            <w:tcW w:w="5380" w:type="dxa"/>
            <w:tcBorders>
              <w:top w:val="nil"/>
              <w:left w:val="nil"/>
              <w:bottom w:val="nil"/>
              <w:right w:val="nil"/>
            </w:tcBorders>
            <w:shd w:val="clear" w:color="auto" w:fill="auto"/>
            <w:noWrap/>
            <w:vAlign w:val="bottom"/>
            <w:hideMark/>
          </w:tcPr>
          <w:p w14:paraId="55BFD435"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Ficha de registro</w:t>
            </w:r>
          </w:p>
        </w:tc>
      </w:tr>
      <w:tr w:rsidR="00DE3241" w:rsidRPr="00DE3241" w14:paraId="1E80AACC" w14:textId="77777777" w:rsidTr="00DE3241">
        <w:trPr>
          <w:trHeight w:val="915"/>
        </w:trPr>
        <w:tc>
          <w:tcPr>
            <w:tcW w:w="3660" w:type="dxa"/>
            <w:tcBorders>
              <w:top w:val="nil"/>
              <w:left w:val="nil"/>
              <w:bottom w:val="nil"/>
              <w:right w:val="nil"/>
            </w:tcBorders>
            <w:shd w:val="clear" w:color="auto" w:fill="auto"/>
            <w:noWrap/>
            <w:vAlign w:val="center"/>
            <w:hideMark/>
          </w:tcPr>
          <w:p w14:paraId="2AA1B233"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Objetivo</w:t>
            </w:r>
          </w:p>
        </w:tc>
        <w:tc>
          <w:tcPr>
            <w:tcW w:w="5380" w:type="dxa"/>
            <w:tcBorders>
              <w:top w:val="nil"/>
              <w:left w:val="nil"/>
              <w:bottom w:val="nil"/>
              <w:right w:val="nil"/>
            </w:tcBorders>
            <w:shd w:val="clear" w:color="auto" w:fill="auto"/>
            <w:vAlign w:val="bottom"/>
            <w:hideMark/>
          </w:tcPr>
          <w:p w14:paraId="183E0634"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Determinar En qué medida un sistema web influye en el control de inventario del área de informática del Poder Judicial, Ica, 2023.</w:t>
            </w:r>
          </w:p>
        </w:tc>
      </w:tr>
      <w:tr w:rsidR="00DE3241" w:rsidRPr="00DE3241" w14:paraId="2991752E" w14:textId="77777777" w:rsidTr="00DE3241">
        <w:trPr>
          <w:trHeight w:val="615"/>
        </w:trPr>
        <w:tc>
          <w:tcPr>
            <w:tcW w:w="3660" w:type="dxa"/>
            <w:tcBorders>
              <w:top w:val="nil"/>
              <w:left w:val="nil"/>
              <w:bottom w:val="nil"/>
              <w:right w:val="nil"/>
            </w:tcBorders>
            <w:shd w:val="clear" w:color="auto" w:fill="auto"/>
            <w:noWrap/>
            <w:vAlign w:val="center"/>
            <w:hideMark/>
          </w:tcPr>
          <w:p w14:paraId="49250689"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Indicadores</w:t>
            </w:r>
          </w:p>
        </w:tc>
        <w:tc>
          <w:tcPr>
            <w:tcW w:w="5380" w:type="dxa"/>
            <w:tcBorders>
              <w:top w:val="nil"/>
              <w:left w:val="nil"/>
              <w:bottom w:val="nil"/>
              <w:right w:val="nil"/>
            </w:tcBorders>
            <w:shd w:val="clear" w:color="auto" w:fill="auto"/>
            <w:vAlign w:val="bottom"/>
            <w:hideMark/>
          </w:tcPr>
          <w:p w14:paraId="2C7898FA"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a) EI                                                                                                           b)TAP</w:t>
            </w:r>
          </w:p>
        </w:tc>
      </w:tr>
      <w:tr w:rsidR="00DE3241" w:rsidRPr="00DE3241" w14:paraId="0E927A2F" w14:textId="77777777" w:rsidTr="00DE3241">
        <w:trPr>
          <w:trHeight w:val="315"/>
        </w:trPr>
        <w:tc>
          <w:tcPr>
            <w:tcW w:w="3660" w:type="dxa"/>
            <w:tcBorders>
              <w:top w:val="nil"/>
              <w:left w:val="nil"/>
              <w:bottom w:val="nil"/>
              <w:right w:val="nil"/>
            </w:tcBorders>
            <w:shd w:val="clear" w:color="auto" w:fill="auto"/>
            <w:noWrap/>
            <w:vAlign w:val="bottom"/>
            <w:hideMark/>
          </w:tcPr>
          <w:p w14:paraId="4C492EB1"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Numero de registros a recolectar</w:t>
            </w:r>
          </w:p>
        </w:tc>
        <w:tc>
          <w:tcPr>
            <w:tcW w:w="5380" w:type="dxa"/>
            <w:tcBorders>
              <w:top w:val="nil"/>
              <w:left w:val="nil"/>
              <w:bottom w:val="nil"/>
              <w:right w:val="nil"/>
            </w:tcBorders>
            <w:shd w:val="clear" w:color="auto" w:fill="auto"/>
            <w:noWrap/>
            <w:vAlign w:val="bottom"/>
            <w:hideMark/>
          </w:tcPr>
          <w:p w14:paraId="2E9112FF"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50</w:t>
            </w:r>
          </w:p>
        </w:tc>
      </w:tr>
      <w:tr w:rsidR="00DE3241" w:rsidRPr="00DE3241" w14:paraId="24CC8898" w14:textId="77777777" w:rsidTr="00DE3241">
        <w:trPr>
          <w:trHeight w:val="315"/>
        </w:trPr>
        <w:tc>
          <w:tcPr>
            <w:tcW w:w="3660" w:type="dxa"/>
            <w:tcBorders>
              <w:top w:val="nil"/>
              <w:left w:val="nil"/>
              <w:bottom w:val="single" w:sz="4" w:space="0" w:color="auto"/>
              <w:right w:val="nil"/>
            </w:tcBorders>
            <w:shd w:val="clear" w:color="auto" w:fill="auto"/>
            <w:noWrap/>
            <w:vAlign w:val="bottom"/>
            <w:hideMark/>
          </w:tcPr>
          <w:p w14:paraId="246623BC"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Aplicación</w:t>
            </w:r>
          </w:p>
        </w:tc>
        <w:tc>
          <w:tcPr>
            <w:tcW w:w="5380" w:type="dxa"/>
            <w:tcBorders>
              <w:top w:val="nil"/>
              <w:left w:val="nil"/>
              <w:bottom w:val="single" w:sz="4" w:space="0" w:color="auto"/>
              <w:right w:val="nil"/>
            </w:tcBorders>
            <w:shd w:val="clear" w:color="auto" w:fill="auto"/>
            <w:noWrap/>
            <w:vAlign w:val="bottom"/>
            <w:hideMark/>
          </w:tcPr>
          <w:p w14:paraId="7D75A1C9" w14:textId="77777777" w:rsidR="00DE3241" w:rsidRPr="00DE3241" w:rsidRDefault="00DE3241" w:rsidP="00DE3241">
            <w:pPr>
              <w:widowControl/>
              <w:autoSpaceDE/>
              <w:autoSpaceDN/>
              <w:rPr>
                <w:rFonts w:eastAsia="Times New Roman"/>
                <w:color w:val="000000"/>
                <w:sz w:val="24"/>
                <w:szCs w:val="24"/>
                <w:lang w:val="es-PE"/>
              </w:rPr>
            </w:pPr>
            <w:r w:rsidRPr="00DE3241">
              <w:rPr>
                <w:rFonts w:eastAsia="Times New Roman"/>
                <w:color w:val="000000"/>
                <w:sz w:val="24"/>
                <w:szCs w:val="24"/>
                <w:lang w:val="es-PE"/>
              </w:rPr>
              <w:t>Directa</w:t>
            </w:r>
          </w:p>
        </w:tc>
      </w:tr>
    </w:tbl>
    <w:p w14:paraId="55A0EA56" w14:textId="77777777" w:rsidR="00DE3241" w:rsidRPr="00DE3241" w:rsidRDefault="00DE3241" w:rsidP="00DE3241">
      <w:pPr>
        <w:spacing w:line="360" w:lineRule="auto"/>
        <w:jc w:val="both"/>
        <w:rPr>
          <w:i/>
          <w:iCs/>
          <w:sz w:val="24"/>
          <w:szCs w:val="24"/>
        </w:rPr>
      </w:pPr>
    </w:p>
    <w:p w14:paraId="194ACB26" w14:textId="77777777" w:rsidR="00DE3241" w:rsidRPr="00DE3241" w:rsidRDefault="00DE3241" w:rsidP="00DE3241">
      <w:pPr>
        <w:keepNext/>
        <w:keepLines/>
        <w:spacing w:before="40" w:line="360" w:lineRule="auto"/>
        <w:outlineLvl w:val="2"/>
        <w:rPr>
          <w:rFonts w:eastAsia="Times New Roman"/>
          <w:b/>
          <w:bCs/>
          <w:sz w:val="24"/>
          <w:szCs w:val="24"/>
        </w:rPr>
      </w:pPr>
      <w:r w:rsidRPr="00DE3241">
        <w:rPr>
          <w:rFonts w:eastAsia="Times New Roman"/>
          <w:b/>
          <w:bCs/>
          <w:sz w:val="24"/>
          <w:szCs w:val="24"/>
        </w:rPr>
        <w:t>Validación de instrumentos</w:t>
      </w:r>
    </w:p>
    <w:p w14:paraId="6560257A" w14:textId="77777777" w:rsidR="00DE3241" w:rsidRPr="00DE3241" w:rsidRDefault="00DE3241" w:rsidP="00DE3241">
      <w:pPr>
        <w:spacing w:line="360" w:lineRule="auto"/>
        <w:jc w:val="both"/>
        <w:rPr>
          <w:sz w:val="24"/>
          <w:szCs w:val="24"/>
        </w:rPr>
      </w:pPr>
      <w:r w:rsidRPr="00DE3241">
        <w:tab/>
      </w:r>
      <w:r w:rsidRPr="00DE3241">
        <w:rPr>
          <w:sz w:val="24"/>
          <w:szCs w:val="24"/>
        </w:rPr>
        <w:t>En cuanto al nivel de expertos, se realizaron actividades de recolección de datos con la participación de 3 expertos para verificar las herramientas utilizadas y asegurar una adecuada medición de las variables de investigación. Según Hernández Sampieri y Mendoza Torres (2018), la validación del instrumento es fundamental para asegurar la exactitud de los resultados obtenidos. La siguiente tabla presenta información sobre los expertos involucrados en el proceso de verificación.</w:t>
      </w:r>
    </w:p>
    <w:p w14:paraId="348AADC3" w14:textId="77777777" w:rsidR="00DE3241" w:rsidRPr="00DE3241" w:rsidRDefault="00DE3241" w:rsidP="00DE3241">
      <w:pPr>
        <w:spacing w:line="360" w:lineRule="auto"/>
        <w:jc w:val="both"/>
        <w:rPr>
          <w:sz w:val="24"/>
          <w:szCs w:val="24"/>
        </w:rPr>
      </w:pPr>
    </w:p>
    <w:p w14:paraId="4738CFA8" w14:textId="77777777" w:rsidR="00DE3241" w:rsidRPr="00DE3241" w:rsidRDefault="00DE3241" w:rsidP="00DE3241">
      <w:pPr>
        <w:spacing w:line="360" w:lineRule="auto"/>
        <w:jc w:val="both"/>
        <w:rPr>
          <w:i/>
          <w:iCs/>
          <w:sz w:val="24"/>
          <w:szCs w:val="24"/>
        </w:rPr>
      </w:pPr>
      <w:r w:rsidRPr="00DE3241">
        <w:rPr>
          <w:b/>
          <w:bCs/>
          <w:sz w:val="24"/>
          <w:szCs w:val="24"/>
        </w:rPr>
        <w:t>Tabla 4</w:t>
      </w:r>
      <w:r w:rsidRPr="00DE3241">
        <w:rPr>
          <w:sz w:val="24"/>
          <w:szCs w:val="24"/>
        </w:rPr>
        <w:t xml:space="preserve">. </w:t>
      </w:r>
      <w:r w:rsidRPr="00DE3241">
        <w:rPr>
          <w:i/>
          <w:iCs/>
          <w:sz w:val="24"/>
          <w:szCs w:val="24"/>
        </w:rPr>
        <w:t>Expertos que validaron los instrumentos de recolección</w:t>
      </w:r>
    </w:p>
    <w:p w14:paraId="69833440" w14:textId="77777777" w:rsidR="00DE3241" w:rsidRPr="00DE3241" w:rsidRDefault="00DE3241" w:rsidP="00DE3241">
      <w:pPr>
        <w:spacing w:line="360" w:lineRule="auto"/>
        <w:jc w:val="both"/>
        <w:rPr>
          <w:i/>
          <w:iCs/>
          <w:sz w:val="24"/>
          <w:szCs w:val="24"/>
        </w:rPr>
      </w:pPr>
    </w:p>
    <w:tbl>
      <w:tblPr>
        <w:tblW w:w="8560" w:type="dxa"/>
        <w:tblCellMar>
          <w:left w:w="70" w:type="dxa"/>
          <w:right w:w="70" w:type="dxa"/>
        </w:tblCellMar>
        <w:tblLook w:val="04A0" w:firstRow="1" w:lastRow="0" w:firstColumn="1" w:lastColumn="0" w:noHBand="0" w:noVBand="1"/>
      </w:tblPr>
      <w:tblGrid>
        <w:gridCol w:w="1368"/>
        <w:gridCol w:w="3700"/>
        <w:gridCol w:w="2100"/>
        <w:gridCol w:w="1460"/>
      </w:tblGrid>
      <w:tr w:rsidR="00DE3241" w:rsidRPr="00DE3241" w14:paraId="28F4B279" w14:textId="77777777" w:rsidTr="00DE3241">
        <w:trPr>
          <w:trHeight w:val="615"/>
        </w:trPr>
        <w:tc>
          <w:tcPr>
            <w:tcW w:w="1300" w:type="dxa"/>
            <w:tcBorders>
              <w:top w:val="single" w:sz="8" w:space="0" w:color="auto"/>
              <w:left w:val="nil"/>
              <w:bottom w:val="single" w:sz="8" w:space="0" w:color="auto"/>
              <w:right w:val="nil"/>
            </w:tcBorders>
            <w:shd w:val="clear" w:color="auto" w:fill="auto"/>
            <w:vAlign w:val="center"/>
            <w:hideMark/>
          </w:tcPr>
          <w:p w14:paraId="69785B61"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bCs/>
                <w:color w:val="000000"/>
                <w:sz w:val="24"/>
              </w:rPr>
              <w:t>Documento identidad</w:t>
            </w:r>
          </w:p>
        </w:tc>
        <w:tc>
          <w:tcPr>
            <w:tcW w:w="3700" w:type="dxa"/>
            <w:tcBorders>
              <w:top w:val="single" w:sz="8" w:space="0" w:color="auto"/>
              <w:left w:val="nil"/>
              <w:bottom w:val="single" w:sz="8" w:space="0" w:color="auto"/>
              <w:right w:val="nil"/>
            </w:tcBorders>
            <w:shd w:val="clear" w:color="auto" w:fill="auto"/>
            <w:vAlign w:val="center"/>
            <w:hideMark/>
          </w:tcPr>
          <w:p w14:paraId="49569A2A"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bCs/>
                <w:color w:val="000000"/>
                <w:sz w:val="24"/>
              </w:rPr>
              <w:t>Apellidos y nombres</w:t>
            </w:r>
          </w:p>
        </w:tc>
        <w:tc>
          <w:tcPr>
            <w:tcW w:w="2100" w:type="dxa"/>
            <w:tcBorders>
              <w:top w:val="single" w:sz="8" w:space="0" w:color="auto"/>
              <w:left w:val="nil"/>
              <w:bottom w:val="single" w:sz="8" w:space="0" w:color="auto"/>
              <w:right w:val="nil"/>
            </w:tcBorders>
            <w:shd w:val="clear" w:color="auto" w:fill="auto"/>
            <w:vAlign w:val="center"/>
            <w:hideMark/>
          </w:tcPr>
          <w:p w14:paraId="1A6515C0"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bCs/>
                <w:color w:val="000000"/>
                <w:sz w:val="24"/>
              </w:rPr>
              <w:t>Institución laboral</w:t>
            </w:r>
          </w:p>
        </w:tc>
        <w:tc>
          <w:tcPr>
            <w:tcW w:w="1460" w:type="dxa"/>
            <w:tcBorders>
              <w:top w:val="single" w:sz="8" w:space="0" w:color="auto"/>
              <w:left w:val="nil"/>
              <w:bottom w:val="single" w:sz="8" w:space="0" w:color="auto"/>
              <w:right w:val="nil"/>
            </w:tcBorders>
            <w:shd w:val="clear" w:color="auto" w:fill="auto"/>
            <w:vAlign w:val="center"/>
            <w:hideMark/>
          </w:tcPr>
          <w:p w14:paraId="33002E15" w14:textId="77777777" w:rsidR="00DE3241" w:rsidRPr="00DE3241" w:rsidRDefault="00DE3241" w:rsidP="00DE3241">
            <w:pPr>
              <w:widowControl/>
              <w:autoSpaceDE/>
              <w:autoSpaceDN/>
              <w:jc w:val="center"/>
              <w:rPr>
                <w:rFonts w:eastAsia="Times New Roman"/>
                <w:color w:val="000000"/>
                <w:sz w:val="24"/>
                <w:szCs w:val="24"/>
                <w:lang w:val="es-PE"/>
              </w:rPr>
            </w:pPr>
            <w:r w:rsidRPr="00DE3241">
              <w:rPr>
                <w:rFonts w:eastAsia="Times New Roman"/>
                <w:bCs/>
                <w:color w:val="000000"/>
                <w:sz w:val="24"/>
              </w:rPr>
              <w:t xml:space="preserve">Calificación </w:t>
            </w:r>
          </w:p>
        </w:tc>
      </w:tr>
      <w:tr w:rsidR="00DE3241" w:rsidRPr="00DE3241" w14:paraId="7CC1A0EA" w14:textId="77777777" w:rsidTr="00DE3241">
        <w:trPr>
          <w:trHeight w:val="300"/>
        </w:trPr>
        <w:tc>
          <w:tcPr>
            <w:tcW w:w="1300" w:type="dxa"/>
            <w:tcBorders>
              <w:top w:val="nil"/>
              <w:left w:val="nil"/>
              <w:bottom w:val="nil"/>
              <w:right w:val="nil"/>
            </w:tcBorders>
            <w:shd w:val="clear" w:color="auto" w:fill="auto"/>
            <w:noWrap/>
            <w:vAlign w:val="bottom"/>
            <w:hideMark/>
          </w:tcPr>
          <w:p w14:paraId="4E6F9370" w14:textId="77777777" w:rsidR="00DE3241" w:rsidRPr="00DE3241" w:rsidRDefault="00DE3241" w:rsidP="00DE3241">
            <w:pPr>
              <w:widowControl/>
              <w:autoSpaceDE/>
              <w:autoSpaceDN/>
              <w:jc w:val="center"/>
              <w:rPr>
                <w:rFonts w:ascii="Calibri" w:eastAsia="Times New Roman" w:hAnsi="Calibri" w:cs="Calibri"/>
                <w:color w:val="000000"/>
                <w:lang w:val="es-PE"/>
              </w:rPr>
            </w:pPr>
            <w:r w:rsidRPr="00DE3241">
              <w:rPr>
                <w:rFonts w:ascii="Calibri" w:eastAsia="Times New Roman" w:hAnsi="Calibri" w:cs="Calibri"/>
                <w:color w:val="000000"/>
                <w:lang w:val="es-PE"/>
              </w:rPr>
              <w:t>42302548</w:t>
            </w:r>
          </w:p>
        </w:tc>
        <w:tc>
          <w:tcPr>
            <w:tcW w:w="3700" w:type="dxa"/>
            <w:tcBorders>
              <w:top w:val="nil"/>
              <w:left w:val="nil"/>
              <w:bottom w:val="nil"/>
              <w:right w:val="nil"/>
            </w:tcBorders>
            <w:shd w:val="clear" w:color="auto" w:fill="auto"/>
            <w:noWrap/>
            <w:vAlign w:val="bottom"/>
            <w:hideMark/>
          </w:tcPr>
          <w:p w14:paraId="29781478" w14:textId="77777777" w:rsidR="00DE3241" w:rsidRPr="00DE3241" w:rsidRDefault="00DE3241" w:rsidP="00DE3241">
            <w:pPr>
              <w:widowControl/>
              <w:autoSpaceDE/>
              <w:autoSpaceDN/>
              <w:jc w:val="center"/>
              <w:rPr>
                <w:rFonts w:ascii="Calibri" w:eastAsia="Times New Roman" w:hAnsi="Calibri" w:cs="Calibri"/>
                <w:color w:val="000000"/>
                <w:lang w:val="es-PE"/>
              </w:rPr>
            </w:pPr>
            <w:r w:rsidRPr="00DE3241">
              <w:rPr>
                <w:rFonts w:ascii="Calibri" w:eastAsia="Times New Roman" w:hAnsi="Calibri" w:cs="Calibri"/>
                <w:color w:val="000000"/>
                <w:lang w:val="es-PE"/>
              </w:rPr>
              <w:t xml:space="preserve"> Comina Chacaliaza Roberto Alejandro</w:t>
            </w:r>
          </w:p>
        </w:tc>
        <w:tc>
          <w:tcPr>
            <w:tcW w:w="2100" w:type="dxa"/>
            <w:tcBorders>
              <w:top w:val="nil"/>
              <w:left w:val="nil"/>
              <w:bottom w:val="nil"/>
              <w:right w:val="nil"/>
            </w:tcBorders>
            <w:shd w:val="clear" w:color="auto" w:fill="auto"/>
            <w:noWrap/>
            <w:vAlign w:val="bottom"/>
            <w:hideMark/>
          </w:tcPr>
          <w:p w14:paraId="7EB5FED4" w14:textId="77777777" w:rsidR="00DE3241" w:rsidRPr="00DE3241" w:rsidRDefault="00DE3241" w:rsidP="00DE3241">
            <w:pPr>
              <w:widowControl/>
              <w:autoSpaceDE/>
              <w:autoSpaceDN/>
              <w:jc w:val="center"/>
              <w:rPr>
                <w:rFonts w:ascii="Calibri" w:eastAsia="Times New Roman" w:hAnsi="Calibri" w:cs="Calibri"/>
                <w:color w:val="000000"/>
                <w:lang w:val="es-PE"/>
              </w:rPr>
            </w:pPr>
            <w:r w:rsidRPr="00DE3241">
              <w:rPr>
                <w:rFonts w:ascii="Calibri" w:eastAsia="Times New Roman" w:hAnsi="Calibri" w:cs="Calibri"/>
                <w:color w:val="000000"/>
                <w:lang w:val="es-PE"/>
              </w:rPr>
              <w:t>Poder Judicial</w:t>
            </w:r>
          </w:p>
        </w:tc>
        <w:tc>
          <w:tcPr>
            <w:tcW w:w="1460" w:type="dxa"/>
            <w:tcBorders>
              <w:top w:val="nil"/>
              <w:left w:val="nil"/>
              <w:bottom w:val="nil"/>
              <w:right w:val="nil"/>
            </w:tcBorders>
            <w:shd w:val="clear" w:color="auto" w:fill="auto"/>
            <w:noWrap/>
            <w:vAlign w:val="bottom"/>
            <w:hideMark/>
          </w:tcPr>
          <w:p w14:paraId="26FE16E9" w14:textId="77777777" w:rsidR="00DE3241" w:rsidRPr="00DE3241" w:rsidRDefault="00DE3241" w:rsidP="00DE3241">
            <w:pPr>
              <w:widowControl/>
              <w:autoSpaceDE/>
              <w:autoSpaceDN/>
              <w:jc w:val="center"/>
              <w:rPr>
                <w:rFonts w:ascii="Calibri" w:eastAsia="Times New Roman" w:hAnsi="Calibri" w:cs="Calibri"/>
                <w:color w:val="000000"/>
                <w:lang w:val="es-PE"/>
              </w:rPr>
            </w:pPr>
            <w:r w:rsidRPr="00DE3241">
              <w:rPr>
                <w:rFonts w:ascii="Calibri" w:eastAsia="Times New Roman" w:hAnsi="Calibri" w:cs="Calibri"/>
                <w:color w:val="000000"/>
                <w:lang w:val="es-PE"/>
              </w:rPr>
              <w:t>100</w:t>
            </w:r>
          </w:p>
        </w:tc>
      </w:tr>
      <w:tr w:rsidR="00DE3241" w:rsidRPr="00DE3241" w14:paraId="277B9C33" w14:textId="77777777" w:rsidTr="00DE3241">
        <w:trPr>
          <w:trHeight w:val="300"/>
        </w:trPr>
        <w:tc>
          <w:tcPr>
            <w:tcW w:w="1300" w:type="dxa"/>
            <w:tcBorders>
              <w:top w:val="nil"/>
              <w:left w:val="nil"/>
              <w:bottom w:val="nil"/>
              <w:right w:val="nil"/>
            </w:tcBorders>
            <w:shd w:val="clear" w:color="auto" w:fill="auto"/>
            <w:noWrap/>
            <w:vAlign w:val="bottom"/>
            <w:hideMark/>
          </w:tcPr>
          <w:p w14:paraId="2B471AA9" w14:textId="77777777" w:rsidR="00DE3241" w:rsidRPr="00DE3241" w:rsidRDefault="00DE3241" w:rsidP="00DE3241">
            <w:pPr>
              <w:widowControl/>
              <w:autoSpaceDE/>
              <w:autoSpaceDN/>
              <w:jc w:val="center"/>
              <w:rPr>
                <w:rFonts w:ascii="Calibri" w:eastAsia="Times New Roman" w:hAnsi="Calibri" w:cs="Calibri"/>
                <w:color w:val="000000"/>
                <w:lang w:val="es-PE"/>
              </w:rPr>
            </w:pPr>
          </w:p>
        </w:tc>
        <w:tc>
          <w:tcPr>
            <w:tcW w:w="3700" w:type="dxa"/>
            <w:tcBorders>
              <w:top w:val="nil"/>
              <w:left w:val="nil"/>
              <w:bottom w:val="nil"/>
              <w:right w:val="nil"/>
            </w:tcBorders>
            <w:shd w:val="clear" w:color="auto" w:fill="auto"/>
            <w:noWrap/>
            <w:vAlign w:val="bottom"/>
            <w:hideMark/>
          </w:tcPr>
          <w:p w14:paraId="61D67D5D"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7C944CE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6057E86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709C0F72" w14:textId="77777777" w:rsidTr="00DE3241">
        <w:trPr>
          <w:trHeight w:val="300"/>
        </w:trPr>
        <w:tc>
          <w:tcPr>
            <w:tcW w:w="1300" w:type="dxa"/>
            <w:tcBorders>
              <w:top w:val="nil"/>
              <w:left w:val="nil"/>
              <w:bottom w:val="nil"/>
              <w:right w:val="nil"/>
            </w:tcBorders>
            <w:shd w:val="clear" w:color="auto" w:fill="auto"/>
            <w:noWrap/>
            <w:vAlign w:val="bottom"/>
            <w:hideMark/>
          </w:tcPr>
          <w:p w14:paraId="4C240FC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1E7DB7B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57FE5F7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54A2477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24F89802" w14:textId="77777777" w:rsidTr="00DE3241">
        <w:trPr>
          <w:trHeight w:val="300"/>
        </w:trPr>
        <w:tc>
          <w:tcPr>
            <w:tcW w:w="1300" w:type="dxa"/>
            <w:tcBorders>
              <w:top w:val="nil"/>
              <w:left w:val="nil"/>
              <w:bottom w:val="nil"/>
              <w:right w:val="nil"/>
            </w:tcBorders>
            <w:shd w:val="clear" w:color="auto" w:fill="auto"/>
            <w:noWrap/>
            <w:vAlign w:val="bottom"/>
            <w:hideMark/>
          </w:tcPr>
          <w:p w14:paraId="2E096E3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3AD714A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6840BD4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16AA7935"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7BDE6C35" w14:textId="77777777" w:rsidTr="00DE3241">
        <w:trPr>
          <w:trHeight w:val="300"/>
        </w:trPr>
        <w:tc>
          <w:tcPr>
            <w:tcW w:w="1300" w:type="dxa"/>
            <w:tcBorders>
              <w:top w:val="nil"/>
              <w:left w:val="nil"/>
              <w:bottom w:val="nil"/>
              <w:right w:val="nil"/>
            </w:tcBorders>
            <w:shd w:val="clear" w:color="auto" w:fill="auto"/>
            <w:noWrap/>
            <w:vAlign w:val="bottom"/>
            <w:hideMark/>
          </w:tcPr>
          <w:p w14:paraId="6FEC4F94"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57B5CC36"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74681FBC"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5996739E"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1C765A89" w14:textId="77777777" w:rsidTr="00DE3241">
        <w:trPr>
          <w:trHeight w:val="300"/>
        </w:trPr>
        <w:tc>
          <w:tcPr>
            <w:tcW w:w="1300" w:type="dxa"/>
            <w:tcBorders>
              <w:top w:val="nil"/>
              <w:left w:val="nil"/>
              <w:bottom w:val="nil"/>
              <w:right w:val="nil"/>
            </w:tcBorders>
            <w:shd w:val="clear" w:color="auto" w:fill="auto"/>
            <w:noWrap/>
            <w:vAlign w:val="bottom"/>
            <w:hideMark/>
          </w:tcPr>
          <w:p w14:paraId="1EEA181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15AB7830"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6E2E7BA3"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084A10E2"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77A869D0" w14:textId="77777777" w:rsidTr="00DE3241">
        <w:trPr>
          <w:trHeight w:val="300"/>
        </w:trPr>
        <w:tc>
          <w:tcPr>
            <w:tcW w:w="1300" w:type="dxa"/>
            <w:tcBorders>
              <w:top w:val="nil"/>
              <w:left w:val="nil"/>
              <w:bottom w:val="nil"/>
              <w:right w:val="nil"/>
            </w:tcBorders>
            <w:shd w:val="clear" w:color="auto" w:fill="auto"/>
            <w:noWrap/>
            <w:vAlign w:val="bottom"/>
            <w:hideMark/>
          </w:tcPr>
          <w:p w14:paraId="037C0899"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3700" w:type="dxa"/>
            <w:tcBorders>
              <w:top w:val="nil"/>
              <w:left w:val="nil"/>
              <w:bottom w:val="nil"/>
              <w:right w:val="nil"/>
            </w:tcBorders>
            <w:shd w:val="clear" w:color="auto" w:fill="auto"/>
            <w:noWrap/>
            <w:vAlign w:val="bottom"/>
            <w:hideMark/>
          </w:tcPr>
          <w:p w14:paraId="48628C5B"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2100" w:type="dxa"/>
            <w:tcBorders>
              <w:top w:val="nil"/>
              <w:left w:val="nil"/>
              <w:bottom w:val="nil"/>
              <w:right w:val="nil"/>
            </w:tcBorders>
            <w:shd w:val="clear" w:color="auto" w:fill="auto"/>
            <w:noWrap/>
            <w:vAlign w:val="bottom"/>
            <w:hideMark/>
          </w:tcPr>
          <w:p w14:paraId="07AF506F"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c>
          <w:tcPr>
            <w:tcW w:w="1460" w:type="dxa"/>
            <w:tcBorders>
              <w:top w:val="nil"/>
              <w:left w:val="nil"/>
              <w:bottom w:val="nil"/>
              <w:right w:val="nil"/>
            </w:tcBorders>
            <w:shd w:val="clear" w:color="auto" w:fill="auto"/>
            <w:noWrap/>
            <w:vAlign w:val="bottom"/>
            <w:hideMark/>
          </w:tcPr>
          <w:p w14:paraId="6BAD6FD7" w14:textId="77777777" w:rsidR="00DE3241" w:rsidRPr="00DE3241" w:rsidRDefault="00DE3241" w:rsidP="00DE3241">
            <w:pPr>
              <w:widowControl/>
              <w:autoSpaceDE/>
              <w:autoSpaceDN/>
              <w:rPr>
                <w:rFonts w:ascii="Times New Roman" w:eastAsia="Times New Roman" w:hAnsi="Times New Roman" w:cs="Times New Roman"/>
                <w:sz w:val="20"/>
                <w:szCs w:val="20"/>
                <w:lang w:val="es-PE"/>
              </w:rPr>
            </w:pPr>
          </w:p>
        </w:tc>
      </w:tr>
      <w:tr w:rsidR="00DE3241" w:rsidRPr="00DE3241" w14:paraId="42226E2A" w14:textId="77777777" w:rsidTr="00DE3241">
        <w:trPr>
          <w:trHeight w:val="300"/>
        </w:trPr>
        <w:tc>
          <w:tcPr>
            <w:tcW w:w="1300" w:type="dxa"/>
            <w:tcBorders>
              <w:top w:val="nil"/>
              <w:left w:val="nil"/>
              <w:bottom w:val="single" w:sz="4" w:space="0" w:color="auto"/>
              <w:right w:val="nil"/>
            </w:tcBorders>
            <w:shd w:val="clear" w:color="auto" w:fill="auto"/>
            <w:noWrap/>
            <w:vAlign w:val="bottom"/>
            <w:hideMark/>
          </w:tcPr>
          <w:p w14:paraId="12F0412F"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3700" w:type="dxa"/>
            <w:tcBorders>
              <w:top w:val="nil"/>
              <w:left w:val="nil"/>
              <w:bottom w:val="single" w:sz="4" w:space="0" w:color="auto"/>
              <w:right w:val="nil"/>
            </w:tcBorders>
            <w:shd w:val="clear" w:color="auto" w:fill="auto"/>
            <w:noWrap/>
            <w:vAlign w:val="bottom"/>
            <w:hideMark/>
          </w:tcPr>
          <w:p w14:paraId="26015BDA"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2100" w:type="dxa"/>
            <w:tcBorders>
              <w:top w:val="nil"/>
              <w:left w:val="nil"/>
              <w:bottom w:val="single" w:sz="4" w:space="0" w:color="auto"/>
              <w:right w:val="nil"/>
            </w:tcBorders>
            <w:shd w:val="clear" w:color="auto" w:fill="auto"/>
            <w:noWrap/>
            <w:vAlign w:val="bottom"/>
            <w:hideMark/>
          </w:tcPr>
          <w:p w14:paraId="1D2D8161"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c>
          <w:tcPr>
            <w:tcW w:w="1460" w:type="dxa"/>
            <w:tcBorders>
              <w:top w:val="nil"/>
              <w:left w:val="nil"/>
              <w:bottom w:val="single" w:sz="4" w:space="0" w:color="auto"/>
              <w:right w:val="nil"/>
            </w:tcBorders>
            <w:shd w:val="clear" w:color="auto" w:fill="auto"/>
            <w:noWrap/>
            <w:vAlign w:val="bottom"/>
            <w:hideMark/>
          </w:tcPr>
          <w:p w14:paraId="75C92F24" w14:textId="77777777" w:rsidR="00DE3241" w:rsidRPr="00DE3241" w:rsidRDefault="00DE3241" w:rsidP="00DE3241">
            <w:pPr>
              <w:widowControl/>
              <w:autoSpaceDE/>
              <w:autoSpaceDN/>
              <w:rPr>
                <w:rFonts w:ascii="Calibri" w:eastAsia="Times New Roman" w:hAnsi="Calibri" w:cs="Calibri"/>
                <w:color w:val="000000"/>
                <w:lang w:val="es-PE"/>
              </w:rPr>
            </w:pPr>
            <w:r w:rsidRPr="00DE3241">
              <w:rPr>
                <w:rFonts w:ascii="Calibri" w:eastAsia="Times New Roman" w:hAnsi="Calibri" w:cs="Calibri"/>
                <w:color w:val="000000"/>
                <w:lang w:val="es-PE"/>
              </w:rPr>
              <w:t> </w:t>
            </w:r>
          </w:p>
        </w:tc>
      </w:tr>
    </w:tbl>
    <w:p w14:paraId="3DE9254A" w14:textId="77777777" w:rsidR="00DE3241" w:rsidRPr="00DE3241" w:rsidRDefault="00DE3241" w:rsidP="00DE3241">
      <w:pPr>
        <w:spacing w:line="360" w:lineRule="auto"/>
        <w:jc w:val="both"/>
        <w:rPr>
          <w:i/>
          <w:iCs/>
          <w:sz w:val="24"/>
          <w:szCs w:val="24"/>
        </w:rPr>
      </w:pPr>
    </w:p>
    <w:p w14:paraId="34484E2B"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Procedimientos</w:t>
      </w:r>
    </w:p>
    <w:p w14:paraId="54EB89A2" w14:textId="77777777" w:rsidR="00DE3241" w:rsidRPr="00DE3241" w:rsidRDefault="00DE3241" w:rsidP="00DE3241">
      <w:pPr>
        <w:spacing w:before="74" w:line="360" w:lineRule="auto"/>
        <w:jc w:val="both"/>
        <w:outlineLvl w:val="1"/>
        <w:rPr>
          <w:sz w:val="24"/>
          <w:szCs w:val="24"/>
        </w:rPr>
      </w:pPr>
      <w:r w:rsidRPr="00DE3241">
        <w:rPr>
          <w:sz w:val="24"/>
          <w:szCs w:val="24"/>
        </w:rPr>
        <w:tab/>
        <w:t>Se llevó a cabo una reunión con el gerente de TI y los oficiales de mantenimiento para identificar los problemas que afectan el sector de TI del poder judicial. Luego mida los indicadores relevantes utilizando un registro validado por expertos y recopile datos en dos momentos diferentes antes y después del desarrollo del procesador web. La idea de avance de software Scrum para diseñar y desarrollar sistemas web se centra en la entrega iterativa e incremental de valor a través de equipos multidisciplinarios autoorganizados y utiliza rituales y artefactos específicos para facilitar el control de procesos. desarrollo y comunicación (Schwaber y Sutherland, 2017). Una vez que se recopilan los datos, se digitalizan y luego se ingresan en una base de datos utilizando hojas de cálculo para facilitar esta tarea. Para el análisis de datos estadísticos descriptivos, use tablas e histogramas para organizar y mostrar mejor la información recopilada.</w:t>
      </w:r>
    </w:p>
    <w:p w14:paraId="6B0BE6AA" w14:textId="77777777" w:rsidR="00DE3241" w:rsidRPr="00DE3241" w:rsidRDefault="00DE3241" w:rsidP="00DE3241">
      <w:pPr>
        <w:spacing w:before="74" w:line="360" w:lineRule="auto"/>
        <w:jc w:val="both"/>
        <w:outlineLvl w:val="1"/>
        <w:rPr>
          <w:b/>
          <w:sz w:val="24"/>
          <w:szCs w:val="24"/>
        </w:rPr>
      </w:pPr>
      <w:r w:rsidRPr="00DE3241">
        <w:rPr>
          <w:b/>
          <w:sz w:val="24"/>
          <w:szCs w:val="24"/>
        </w:rPr>
        <w:t>Método de análisis de datos</w:t>
      </w:r>
    </w:p>
    <w:p w14:paraId="429CE74B" w14:textId="77777777" w:rsidR="00DE3241" w:rsidRPr="00DE3241" w:rsidRDefault="00DE3241" w:rsidP="00DE3241">
      <w:pPr>
        <w:spacing w:before="74" w:line="360" w:lineRule="auto"/>
        <w:jc w:val="both"/>
        <w:outlineLvl w:val="1"/>
        <w:rPr>
          <w:sz w:val="24"/>
          <w:szCs w:val="24"/>
        </w:rPr>
      </w:pPr>
      <w:r w:rsidRPr="00DE3241">
        <w:rPr>
          <w:sz w:val="24"/>
          <w:szCs w:val="24"/>
        </w:rPr>
        <w:t>En este estudio, se utilizaron métodos de análisis de datos cuantitativos, ya que se utilizó un diseño de estudio previo al ensayo para comparar los resultados antes (prueba antes) y después (prueba después) del despliegue del sistema. Para el análisis estadístico de los datos se utilizó el programa IBM SPSS Statistics v.26.</w:t>
      </w:r>
    </w:p>
    <w:p w14:paraId="1861F281" w14:textId="77777777" w:rsidR="00DE3241" w:rsidRPr="00DE3241" w:rsidRDefault="00DE3241" w:rsidP="00DE3241">
      <w:pPr>
        <w:spacing w:before="74" w:line="360" w:lineRule="auto"/>
        <w:jc w:val="both"/>
        <w:outlineLvl w:val="1"/>
        <w:rPr>
          <w:sz w:val="24"/>
          <w:szCs w:val="24"/>
        </w:rPr>
      </w:pPr>
      <w:r w:rsidRPr="00DE3241">
        <w:rPr>
          <w:sz w:val="24"/>
          <w:szCs w:val="24"/>
        </w:rPr>
        <w:tab/>
        <w:t>En el análisis descriptivo, las medidas de (a) tendencia central, (b) máximo y (c) mínimo se representan mediante tablas y gráficos de barras con sus respectivos títulos.</w:t>
      </w:r>
    </w:p>
    <w:p w14:paraId="00A0F291" w14:textId="77777777" w:rsidR="00DE3241" w:rsidRPr="00DE3241" w:rsidRDefault="00DE3241" w:rsidP="00DE3241">
      <w:pPr>
        <w:spacing w:before="74" w:line="360" w:lineRule="auto"/>
        <w:jc w:val="both"/>
        <w:outlineLvl w:val="1"/>
        <w:rPr>
          <w:sz w:val="24"/>
          <w:szCs w:val="24"/>
        </w:rPr>
      </w:pPr>
      <w:r w:rsidRPr="00DE3241">
        <w:rPr>
          <w:sz w:val="24"/>
          <w:szCs w:val="24"/>
        </w:rPr>
        <w:tab/>
        <w:t>En el análisis inferencial, (a) la normalidad de los datos fue confirmada por Shapiro-Wilk y (b) la hipótesis fue confirmada por la fórmula de Wilcoxon, incluido el conocimiento detallado y la interpretación en diferentes pasos uno y dos. Para confirmar que las medidas difieren significativamente, utilice la herramienta de distribución de población no estándar.</w:t>
      </w:r>
    </w:p>
    <w:p w14:paraId="398664E4" w14:textId="77777777" w:rsidR="00DE3241" w:rsidRPr="00DE3241" w:rsidRDefault="00DE3241" w:rsidP="00DE3241">
      <w:pPr>
        <w:numPr>
          <w:ilvl w:val="1"/>
          <w:numId w:val="11"/>
        </w:numPr>
        <w:spacing w:before="74" w:line="360" w:lineRule="auto"/>
        <w:outlineLvl w:val="1"/>
        <w:rPr>
          <w:b/>
          <w:bCs/>
          <w:sz w:val="24"/>
          <w:szCs w:val="24"/>
        </w:rPr>
      </w:pPr>
      <w:r w:rsidRPr="00DE3241">
        <w:rPr>
          <w:b/>
          <w:bCs/>
          <w:sz w:val="24"/>
          <w:szCs w:val="24"/>
        </w:rPr>
        <w:t>Aspectos éticos</w:t>
      </w:r>
    </w:p>
    <w:p w14:paraId="73D94BDA" w14:textId="77777777" w:rsidR="00DE3241" w:rsidRPr="00DE3241" w:rsidRDefault="00DE3241" w:rsidP="00DE3241">
      <w:pPr>
        <w:spacing w:before="74" w:line="360" w:lineRule="auto"/>
        <w:jc w:val="both"/>
        <w:outlineLvl w:val="1"/>
        <w:rPr>
          <w:sz w:val="24"/>
          <w:szCs w:val="24"/>
        </w:rPr>
      </w:pPr>
      <w:r w:rsidRPr="00DE3241">
        <w:rPr>
          <w:sz w:val="24"/>
          <w:szCs w:val="24"/>
        </w:rPr>
        <w:tab/>
        <w:t>El autor de este estudio, utilizando su teoría y definiciones, tuvo en cuenta los aspectos éticos al analizar las variables, dimensiones e indicadores. Se deben observar principios éticos en la elaboración del marco teórico y desarrollo de la investigación, de manera que se observen los principios éticos contenidos en la Resolución Universitaria Cesar Vallejo N° 0403-2021/UCV. El reglamento tiene por objeto promover la integridad científica de la investigación de la UCV y asegurar su cumplimiento de los requisitos de responsabilidad, honestidad y rigor científico.</w:t>
      </w:r>
    </w:p>
    <w:p w14:paraId="723FEB5E" w14:textId="77777777" w:rsidR="00DE3241" w:rsidRPr="00DE3241" w:rsidRDefault="00DE3241" w:rsidP="00DE3241">
      <w:pPr>
        <w:spacing w:before="74" w:line="360" w:lineRule="auto"/>
        <w:jc w:val="both"/>
        <w:outlineLvl w:val="1"/>
        <w:rPr>
          <w:sz w:val="24"/>
          <w:szCs w:val="24"/>
        </w:rPr>
      </w:pPr>
    </w:p>
    <w:p w14:paraId="19357B0C" w14:textId="77777777" w:rsidR="00DE3241" w:rsidRDefault="00DE3241" w:rsidP="00DE3241">
      <w:pPr>
        <w:spacing w:before="74" w:line="360" w:lineRule="auto"/>
        <w:jc w:val="both"/>
        <w:outlineLvl w:val="1"/>
        <w:rPr>
          <w:sz w:val="24"/>
          <w:szCs w:val="24"/>
        </w:rPr>
      </w:pPr>
      <w:r w:rsidRPr="00DE3241">
        <w:rPr>
          <w:sz w:val="24"/>
          <w:szCs w:val="24"/>
        </w:rPr>
        <w:tab/>
        <w:t>Esta investigación sigue los principios de autenticidad, autonomía, confidencialidad, honestidad, antiplagio, originalidad y software como Turnitin para garantizar la originalidad de la investigación y evitar cualquier plagio académico. El propósito del estudio fue comunicado con anticipación al área de informática forense, se respetaron las decisiones de los colaboradores que no desearon participar, los datos recolectados permanecieron anónimos y los trabajos fueron citados para evitar el plagio académico según la norma APA versión 7. Además, asegúrese de que las ideas del autor sean originales y captúrelas en su escritura a través de la lectura, la reflexión, el análisis y la síntesis del autor.</w:t>
      </w:r>
    </w:p>
    <w:p w14:paraId="33BE459D" w14:textId="77777777" w:rsidR="00BD2074" w:rsidRPr="00DE3241" w:rsidRDefault="00BD2074" w:rsidP="00DE3241">
      <w:pPr>
        <w:spacing w:before="74" w:line="360" w:lineRule="auto"/>
        <w:jc w:val="both"/>
        <w:outlineLvl w:val="1"/>
        <w:rPr>
          <w:sz w:val="24"/>
          <w:szCs w:val="24"/>
        </w:rPr>
      </w:pPr>
    </w:p>
    <w:p w14:paraId="2581721A" w14:textId="77777777" w:rsidR="00DE3241" w:rsidRPr="00DE3241" w:rsidRDefault="00DE3241" w:rsidP="00DE3241">
      <w:pPr>
        <w:spacing w:before="74"/>
        <w:ind w:left="360"/>
        <w:outlineLvl w:val="1"/>
        <w:rPr>
          <w:b/>
          <w:bCs/>
          <w:sz w:val="24"/>
          <w:szCs w:val="24"/>
        </w:rPr>
      </w:pPr>
    </w:p>
    <w:p w14:paraId="72030FA8" w14:textId="2311F9F2" w:rsidR="00DE3241" w:rsidRPr="00DE3241" w:rsidRDefault="008A3E0F" w:rsidP="008A3E0F">
      <w:pPr>
        <w:numPr>
          <w:ilvl w:val="1"/>
          <w:numId w:val="12"/>
        </w:numPr>
        <w:spacing w:before="74" w:line="360" w:lineRule="auto"/>
        <w:outlineLvl w:val="1"/>
        <w:rPr>
          <w:b/>
          <w:bCs/>
          <w:sz w:val="24"/>
          <w:szCs w:val="24"/>
        </w:rPr>
      </w:pPr>
      <w:r w:rsidRPr="008A3E0F">
        <w:rPr>
          <w:b/>
          <w:bCs/>
          <w:sz w:val="24"/>
          <w:szCs w:val="24"/>
        </w:rPr>
        <w:t xml:space="preserve">RESULTADOS </w:t>
      </w:r>
      <w:r>
        <w:rPr>
          <w:b/>
          <w:bCs/>
          <w:sz w:val="24"/>
          <w:szCs w:val="24"/>
        </w:rPr>
        <w:t xml:space="preserve">  </w:t>
      </w:r>
    </w:p>
    <w:p w14:paraId="7A7C936B" w14:textId="136901C5" w:rsidR="00DE3241" w:rsidRPr="00DE3241" w:rsidRDefault="008A3E0F" w:rsidP="008A3E0F">
      <w:pPr>
        <w:keepNext/>
        <w:keepLines/>
        <w:numPr>
          <w:ilvl w:val="0"/>
          <w:numId w:val="13"/>
        </w:numPr>
        <w:spacing w:before="40" w:line="360" w:lineRule="auto"/>
        <w:outlineLvl w:val="2"/>
        <w:rPr>
          <w:rFonts w:eastAsia="Times New Roman"/>
          <w:b/>
          <w:bCs/>
          <w:sz w:val="24"/>
          <w:szCs w:val="24"/>
        </w:rPr>
      </w:pPr>
      <w:r w:rsidRPr="008A3E0F">
        <w:rPr>
          <w:rFonts w:eastAsia="Times New Roman"/>
          <w:b/>
          <w:bCs/>
          <w:sz w:val="24"/>
          <w:szCs w:val="24"/>
        </w:rPr>
        <w:t>Análisis descriptivo</w:t>
      </w:r>
    </w:p>
    <w:p w14:paraId="18306596" w14:textId="0C3FA1D6" w:rsidR="00DE3241" w:rsidRDefault="00DE3241" w:rsidP="00DE3241">
      <w:pPr>
        <w:spacing w:line="360" w:lineRule="auto"/>
        <w:jc w:val="both"/>
        <w:rPr>
          <w:sz w:val="24"/>
          <w:szCs w:val="24"/>
        </w:rPr>
      </w:pPr>
      <w:r w:rsidRPr="00DE3241">
        <w:rPr>
          <w:sz w:val="24"/>
          <w:szCs w:val="24"/>
        </w:rPr>
        <w:tab/>
      </w:r>
      <w:r w:rsidR="008A3E0F" w:rsidRPr="00D91812">
        <w:rPr>
          <w:color w:val="000000"/>
        </w:rPr>
        <w:t>Los resultados obtenidos del estudio realizado se logran estimar en las t</w:t>
      </w:r>
      <w:r w:rsidR="008171E2">
        <w:rPr>
          <w:color w:val="000000"/>
        </w:rPr>
        <w:t>ablas 5 y 6 y las figuras 1</w:t>
      </w:r>
      <w:r w:rsidRPr="00DE3241">
        <w:rPr>
          <w:sz w:val="24"/>
          <w:szCs w:val="24"/>
        </w:rPr>
        <w:t>.</w:t>
      </w:r>
    </w:p>
    <w:p w14:paraId="1A88F995" w14:textId="6AB6E464" w:rsidR="008A3E0F" w:rsidRDefault="008A3E0F" w:rsidP="008A3E0F">
      <w:pPr>
        <w:pStyle w:val="NormalWeb"/>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 xml:space="preserve">Medidas descriptivas del indicador: </w:t>
      </w:r>
      <w:r>
        <w:rPr>
          <w:rFonts w:ascii="Arial" w:hAnsi="Arial" w:cs="Arial"/>
          <w:color w:val="000000"/>
        </w:rPr>
        <w:t>Exactitud de Inventario (EI).</w:t>
      </w:r>
    </w:p>
    <w:p w14:paraId="02EC5945" w14:textId="77777777" w:rsidR="008A3E0F" w:rsidRPr="00D548FB" w:rsidRDefault="008A3E0F" w:rsidP="008A3E0F">
      <w:pPr>
        <w:spacing w:line="360" w:lineRule="auto"/>
        <w:rPr>
          <w:sz w:val="24"/>
          <w:szCs w:val="24"/>
        </w:rPr>
      </w:pPr>
      <w:r w:rsidRPr="00D548FB">
        <w:rPr>
          <w:sz w:val="24"/>
          <w:szCs w:val="24"/>
        </w:rPr>
        <w:t>Tabla 5.</w:t>
      </w:r>
    </w:p>
    <w:p w14:paraId="40295F78" w14:textId="2DAE49B8" w:rsidR="008A3E0F" w:rsidRPr="00D548FB" w:rsidRDefault="008A3E0F" w:rsidP="008A3E0F">
      <w:pPr>
        <w:spacing w:line="360" w:lineRule="auto"/>
        <w:rPr>
          <w:sz w:val="24"/>
          <w:szCs w:val="24"/>
        </w:rPr>
      </w:pPr>
      <w:r w:rsidRPr="008A3E0F">
        <w:rPr>
          <w:sz w:val="24"/>
          <w:szCs w:val="24"/>
        </w:rPr>
        <w:t>Medidas descriptivas del indicador 1</w:t>
      </w:r>
      <w:r>
        <w:rPr>
          <w:b/>
          <w:bCs/>
          <w:color w:val="000000"/>
        </w:rPr>
        <w:t xml:space="preserve">: </w:t>
      </w:r>
      <w:r>
        <w:rPr>
          <w:color w:val="000000"/>
        </w:rPr>
        <w:t>Exactitud de Inventario (EI).</w:t>
      </w:r>
    </w:p>
    <w:p w14:paraId="0564B124" w14:textId="77777777" w:rsidR="008A3E0F" w:rsidRDefault="008A3E0F" w:rsidP="008A3E0F">
      <w:pPr>
        <w:pStyle w:val="NormalWeb"/>
        <w:spacing w:before="0" w:beforeAutospacing="0" w:after="0" w:afterAutospacing="0" w:line="360" w:lineRule="auto"/>
        <w:jc w:val="both"/>
        <w:textAlignment w:val="baseline"/>
        <w:rPr>
          <w:rFonts w:ascii="Arial" w:hAnsi="Arial" w:cs="Arial"/>
          <w:color w:val="000000"/>
        </w:rPr>
      </w:pPr>
    </w:p>
    <w:tbl>
      <w:tblPr>
        <w:tblStyle w:val="Tablaconcuadrcula"/>
        <w:tblW w:w="0" w:type="auto"/>
        <w:tblLook w:val="04A0" w:firstRow="1" w:lastRow="0" w:firstColumn="1" w:lastColumn="0" w:noHBand="0" w:noVBand="1"/>
      </w:tblPr>
      <w:tblGrid>
        <w:gridCol w:w="2948"/>
        <w:gridCol w:w="829"/>
        <w:gridCol w:w="1073"/>
        <w:gridCol w:w="1107"/>
        <w:gridCol w:w="1069"/>
        <w:gridCol w:w="1478"/>
      </w:tblGrid>
      <w:tr w:rsidR="008A3E0F" w:rsidRPr="00D548FB" w14:paraId="0A65F6AE" w14:textId="77777777" w:rsidTr="008A3E0F">
        <w:tc>
          <w:tcPr>
            <w:tcW w:w="3061" w:type="dxa"/>
            <w:tcBorders>
              <w:left w:val="nil"/>
              <w:bottom w:val="single" w:sz="4" w:space="0" w:color="auto"/>
              <w:right w:val="nil"/>
            </w:tcBorders>
          </w:tcPr>
          <w:p w14:paraId="3A2C42E2" w14:textId="77777777" w:rsidR="008A3E0F" w:rsidRPr="00D548FB" w:rsidRDefault="008A3E0F" w:rsidP="008A3E0F">
            <w:pPr>
              <w:spacing w:line="360" w:lineRule="auto"/>
              <w:rPr>
                <w:rFonts w:ascii="Arial" w:hAnsi="Arial" w:cs="Arial"/>
                <w:sz w:val="24"/>
                <w:szCs w:val="24"/>
              </w:rPr>
            </w:pPr>
          </w:p>
        </w:tc>
        <w:tc>
          <w:tcPr>
            <w:tcW w:w="851" w:type="dxa"/>
            <w:tcBorders>
              <w:left w:val="nil"/>
              <w:bottom w:val="single" w:sz="4" w:space="0" w:color="auto"/>
              <w:right w:val="nil"/>
            </w:tcBorders>
            <w:vAlign w:val="bottom"/>
          </w:tcPr>
          <w:p w14:paraId="4F0EACEB" w14:textId="77777777" w:rsidR="008A3E0F" w:rsidRPr="00D548FB" w:rsidRDefault="008A3E0F" w:rsidP="008A3E0F">
            <w:pPr>
              <w:spacing w:line="360" w:lineRule="auto"/>
              <w:jc w:val="center"/>
              <w:rPr>
                <w:rFonts w:ascii="Arial" w:hAnsi="Arial" w:cs="Arial"/>
                <w:sz w:val="24"/>
                <w:szCs w:val="24"/>
              </w:rPr>
            </w:pPr>
            <w:r w:rsidRPr="00D548FB">
              <w:rPr>
                <w:rFonts w:ascii="Arial" w:hAnsi="Arial" w:cs="Arial"/>
                <w:sz w:val="24"/>
                <w:szCs w:val="24"/>
              </w:rPr>
              <w:t>N</w:t>
            </w:r>
          </w:p>
        </w:tc>
        <w:tc>
          <w:tcPr>
            <w:tcW w:w="1077" w:type="dxa"/>
            <w:tcBorders>
              <w:left w:val="nil"/>
              <w:bottom w:val="single" w:sz="4" w:space="0" w:color="auto"/>
              <w:right w:val="nil"/>
            </w:tcBorders>
            <w:vAlign w:val="bottom"/>
          </w:tcPr>
          <w:p w14:paraId="010CA4E4" w14:textId="77777777" w:rsidR="008A3E0F" w:rsidRPr="00E54177" w:rsidRDefault="008A3E0F" w:rsidP="008A3E0F">
            <w:pPr>
              <w:spacing w:line="360" w:lineRule="auto"/>
              <w:jc w:val="center"/>
              <w:rPr>
                <w:rFonts w:ascii="Arial" w:hAnsi="Arial" w:cs="Arial"/>
                <w:sz w:val="24"/>
                <w:szCs w:val="24"/>
                <w:highlight w:val="yellow"/>
              </w:rPr>
            </w:pPr>
            <w:r w:rsidRPr="008A3E0F">
              <w:rPr>
                <w:rFonts w:ascii="Arial" w:hAnsi="Arial" w:cs="Arial"/>
                <w:sz w:val="24"/>
                <w:szCs w:val="24"/>
              </w:rPr>
              <w:t>Mínimo</w:t>
            </w:r>
          </w:p>
        </w:tc>
        <w:tc>
          <w:tcPr>
            <w:tcW w:w="1110" w:type="dxa"/>
            <w:tcBorders>
              <w:left w:val="nil"/>
              <w:bottom w:val="single" w:sz="4" w:space="0" w:color="auto"/>
              <w:right w:val="nil"/>
            </w:tcBorders>
            <w:vAlign w:val="bottom"/>
          </w:tcPr>
          <w:p w14:paraId="5D1E796C" w14:textId="77777777" w:rsidR="008A3E0F" w:rsidRPr="00E54177" w:rsidRDefault="008A3E0F" w:rsidP="008A3E0F">
            <w:pPr>
              <w:spacing w:line="360" w:lineRule="auto"/>
              <w:jc w:val="center"/>
              <w:rPr>
                <w:rFonts w:ascii="Arial" w:hAnsi="Arial" w:cs="Arial"/>
                <w:sz w:val="24"/>
                <w:szCs w:val="24"/>
                <w:highlight w:val="yellow"/>
              </w:rPr>
            </w:pPr>
            <w:r w:rsidRPr="008A3E0F">
              <w:rPr>
                <w:rFonts w:ascii="Arial" w:hAnsi="Arial" w:cs="Arial"/>
                <w:sz w:val="24"/>
                <w:szCs w:val="24"/>
              </w:rPr>
              <w:t>Máximo</w:t>
            </w:r>
          </w:p>
        </w:tc>
        <w:tc>
          <w:tcPr>
            <w:tcW w:w="1077" w:type="dxa"/>
            <w:tcBorders>
              <w:left w:val="nil"/>
              <w:bottom w:val="single" w:sz="4" w:space="0" w:color="auto"/>
              <w:right w:val="nil"/>
            </w:tcBorders>
            <w:vAlign w:val="bottom"/>
          </w:tcPr>
          <w:p w14:paraId="7524FFB8" w14:textId="77777777" w:rsidR="008A3E0F" w:rsidRPr="00E54177" w:rsidRDefault="008A3E0F" w:rsidP="008A3E0F">
            <w:pPr>
              <w:spacing w:line="360" w:lineRule="auto"/>
              <w:jc w:val="center"/>
              <w:rPr>
                <w:rFonts w:ascii="Arial" w:hAnsi="Arial" w:cs="Arial"/>
                <w:sz w:val="24"/>
                <w:szCs w:val="24"/>
                <w:highlight w:val="yellow"/>
              </w:rPr>
            </w:pPr>
            <w:r w:rsidRPr="008A3E0F">
              <w:rPr>
                <w:rFonts w:ascii="Arial" w:hAnsi="Arial" w:cs="Arial"/>
                <w:sz w:val="24"/>
                <w:szCs w:val="24"/>
              </w:rPr>
              <w:t>Media</w:t>
            </w:r>
          </w:p>
        </w:tc>
        <w:tc>
          <w:tcPr>
            <w:tcW w:w="1484" w:type="dxa"/>
            <w:tcBorders>
              <w:left w:val="nil"/>
              <w:bottom w:val="single" w:sz="4" w:space="0" w:color="auto"/>
              <w:right w:val="nil"/>
            </w:tcBorders>
            <w:vAlign w:val="bottom"/>
          </w:tcPr>
          <w:p w14:paraId="27733932" w14:textId="77777777" w:rsidR="008A3E0F" w:rsidRPr="00E54177" w:rsidRDefault="008A3E0F" w:rsidP="008A3E0F">
            <w:pPr>
              <w:spacing w:line="360" w:lineRule="auto"/>
              <w:jc w:val="center"/>
              <w:rPr>
                <w:rFonts w:ascii="Arial" w:hAnsi="Arial" w:cs="Arial"/>
                <w:sz w:val="24"/>
                <w:szCs w:val="24"/>
                <w:highlight w:val="yellow"/>
              </w:rPr>
            </w:pPr>
            <w:r w:rsidRPr="008A3E0F">
              <w:rPr>
                <w:rFonts w:ascii="Arial" w:hAnsi="Arial" w:cs="Arial"/>
                <w:sz w:val="24"/>
                <w:szCs w:val="24"/>
              </w:rPr>
              <w:t>Desviación Estándar</w:t>
            </w:r>
          </w:p>
        </w:tc>
      </w:tr>
      <w:tr w:rsidR="008A3E0F" w:rsidRPr="00D548FB" w14:paraId="7B934266" w14:textId="77777777" w:rsidTr="008A3E0F">
        <w:tc>
          <w:tcPr>
            <w:tcW w:w="3061" w:type="dxa"/>
            <w:tcBorders>
              <w:left w:val="nil"/>
              <w:bottom w:val="nil"/>
              <w:right w:val="nil"/>
            </w:tcBorders>
          </w:tcPr>
          <w:p w14:paraId="04B51794" w14:textId="77777777" w:rsidR="008A3E0F" w:rsidRPr="00D548FB" w:rsidRDefault="008A3E0F" w:rsidP="008A3E0F">
            <w:pPr>
              <w:spacing w:line="360" w:lineRule="auto"/>
              <w:jc w:val="center"/>
              <w:rPr>
                <w:rFonts w:ascii="Arial" w:hAnsi="Arial" w:cs="Arial"/>
                <w:sz w:val="24"/>
                <w:szCs w:val="24"/>
              </w:rPr>
            </w:pPr>
            <w:r w:rsidRPr="00D548FB">
              <w:rPr>
                <w:rFonts w:ascii="Arial" w:hAnsi="Arial" w:cs="Arial"/>
                <w:sz w:val="24"/>
                <w:szCs w:val="24"/>
              </w:rPr>
              <w:t>Indicador 1 Pre-test</w:t>
            </w:r>
          </w:p>
        </w:tc>
        <w:tc>
          <w:tcPr>
            <w:tcW w:w="851" w:type="dxa"/>
            <w:tcBorders>
              <w:left w:val="nil"/>
              <w:bottom w:val="nil"/>
              <w:right w:val="nil"/>
            </w:tcBorders>
          </w:tcPr>
          <w:p w14:paraId="32563C3E" w14:textId="4B78193C" w:rsidR="008A3E0F" w:rsidRPr="00D548FB" w:rsidRDefault="008A3E0F" w:rsidP="008A3E0F">
            <w:pPr>
              <w:spacing w:line="360" w:lineRule="auto"/>
              <w:jc w:val="center"/>
              <w:rPr>
                <w:rFonts w:ascii="Arial" w:hAnsi="Arial" w:cs="Arial"/>
                <w:sz w:val="24"/>
                <w:szCs w:val="24"/>
              </w:rPr>
            </w:pPr>
            <w:r>
              <w:rPr>
                <w:rFonts w:ascii="Arial" w:hAnsi="Arial" w:cs="Arial"/>
                <w:sz w:val="24"/>
                <w:szCs w:val="24"/>
              </w:rPr>
              <w:t>21</w:t>
            </w:r>
          </w:p>
        </w:tc>
        <w:tc>
          <w:tcPr>
            <w:tcW w:w="1077" w:type="dxa"/>
            <w:tcBorders>
              <w:left w:val="nil"/>
              <w:bottom w:val="nil"/>
              <w:right w:val="nil"/>
            </w:tcBorders>
          </w:tcPr>
          <w:p w14:paraId="3151E832" w14:textId="3342DAE1" w:rsidR="008A3E0F" w:rsidRPr="00D548FB" w:rsidRDefault="008A3E0F" w:rsidP="008A3E0F">
            <w:pPr>
              <w:spacing w:line="360" w:lineRule="auto"/>
              <w:jc w:val="center"/>
              <w:rPr>
                <w:rFonts w:ascii="Arial" w:hAnsi="Arial" w:cs="Arial"/>
                <w:sz w:val="24"/>
                <w:szCs w:val="24"/>
              </w:rPr>
            </w:pPr>
            <w:r w:rsidRPr="00D548FB">
              <w:rPr>
                <w:rFonts w:ascii="Arial" w:hAnsi="Arial" w:cs="Arial"/>
                <w:sz w:val="24"/>
                <w:szCs w:val="24"/>
              </w:rPr>
              <w:t>0.</w:t>
            </w:r>
            <w:r w:rsidRPr="008A3E0F">
              <w:rPr>
                <w:rFonts w:ascii="Arial" w:hAnsi="Arial" w:cs="Arial"/>
                <w:sz w:val="24"/>
                <w:szCs w:val="24"/>
              </w:rPr>
              <w:t>65</w:t>
            </w:r>
          </w:p>
        </w:tc>
        <w:tc>
          <w:tcPr>
            <w:tcW w:w="1110" w:type="dxa"/>
            <w:tcBorders>
              <w:left w:val="nil"/>
              <w:bottom w:val="nil"/>
              <w:right w:val="nil"/>
            </w:tcBorders>
          </w:tcPr>
          <w:p w14:paraId="2E459F8E" w14:textId="532C3A1E" w:rsidR="008A3E0F" w:rsidRPr="00D548FB" w:rsidRDefault="008A3E0F" w:rsidP="008A3E0F">
            <w:pPr>
              <w:spacing w:line="360" w:lineRule="auto"/>
              <w:jc w:val="center"/>
              <w:rPr>
                <w:rFonts w:ascii="Arial" w:hAnsi="Arial" w:cs="Arial"/>
                <w:sz w:val="24"/>
                <w:szCs w:val="24"/>
              </w:rPr>
            </w:pPr>
            <w:r>
              <w:rPr>
                <w:rFonts w:ascii="Arial" w:hAnsi="Arial" w:cs="Arial"/>
                <w:sz w:val="24"/>
                <w:szCs w:val="24"/>
              </w:rPr>
              <w:t>0.</w:t>
            </w:r>
            <w:r w:rsidRPr="008A3E0F">
              <w:rPr>
                <w:rFonts w:ascii="Arial" w:hAnsi="Arial" w:cs="Arial"/>
                <w:sz w:val="24"/>
                <w:szCs w:val="24"/>
              </w:rPr>
              <w:t>90</w:t>
            </w:r>
          </w:p>
        </w:tc>
        <w:tc>
          <w:tcPr>
            <w:tcW w:w="1077" w:type="dxa"/>
            <w:tcBorders>
              <w:left w:val="nil"/>
              <w:bottom w:val="nil"/>
              <w:right w:val="nil"/>
            </w:tcBorders>
          </w:tcPr>
          <w:p w14:paraId="4006D8D0" w14:textId="07A1C373" w:rsidR="008A3E0F" w:rsidRPr="00D548FB" w:rsidRDefault="008A3E0F" w:rsidP="008A3E0F">
            <w:pPr>
              <w:spacing w:line="360" w:lineRule="auto"/>
              <w:jc w:val="center"/>
              <w:rPr>
                <w:rFonts w:ascii="Arial" w:hAnsi="Arial" w:cs="Arial"/>
                <w:sz w:val="24"/>
                <w:szCs w:val="24"/>
              </w:rPr>
            </w:pPr>
            <w:r>
              <w:rPr>
                <w:rFonts w:ascii="Arial" w:hAnsi="Arial" w:cs="Arial"/>
                <w:sz w:val="24"/>
                <w:szCs w:val="24"/>
              </w:rPr>
              <w:t>0.</w:t>
            </w:r>
            <w:r w:rsidRPr="008A3E0F">
              <w:rPr>
                <w:rFonts w:ascii="Arial" w:hAnsi="Arial" w:cs="Arial"/>
                <w:sz w:val="24"/>
                <w:szCs w:val="24"/>
              </w:rPr>
              <w:t>7838</w:t>
            </w:r>
          </w:p>
        </w:tc>
        <w:tc>
          <w:tcPr>
            <w:tcW w:w="1484" w:type="dxa"/>
            <w:tcBorders>
              <w:left w:val="nil"/>
              <w:bottom w:val="nil"/>
              <w:right w:val="nil"/>
            </w:tcBorders>
          </w:tcPr>
          <w:p w14:paraId="61B86F50" w14:textId="2DEE4445" w:rsidR="008A3E0F" w:rsidRPr="00D548FB" w:rsidRDefault="008A3E0F" w:rsidP="008A3E0F">
            <w:pPr>
              <w:spacing w:line="360" w:lineRule="auto"/>
              <w:jc w:val="center"/>
              <w:rPr>
                <w:rFonts w:ascii="Arial" w:hAnsi="Arial" w:cs="Arial"/>
                <w:sz w:val="24"/>
                <w:szCs w:val="24"/>
              </w:rPr>
            </w:pPr>
            <w:r>
              <w:rPr>
                <w:rFonts w:ascii="Arial" w:hAnsi="Arial" w:cs="Arial"/>
                <w:sz w:val="24"/>
                <w:szCs w:val="24"/>
              </w:rPr>
              <w:t>0.</w:t>
            </w:r>
            <w:r w:rsidRPr="008A3E0F">
              <w:rPr>
                <w:rFonts w:ascii="Arial" w:hAnsi="Arial" w:cs="Arial"/>
                <w:sz w:val="24"/>
                <w:szCs w:val="24"/>
              </w:rPr>
              <w:t>07372</w:t>
            </w:r>
          </w:p>
        </w:tc>
      </w:tr>
      <w:tr w:rsidR="008A3E0F" w:rsidRPr="00D548FB" w14:paraId="02E2CAF0" w14:textId="77777777" w:rsidTr="008A3E0F">
        <w:tc>
          <w:tcPr>
            <w:tcW w:w="3061" w:type="dxa"/>
            <w:tcBorders>
              <w:top w:val="nil"/>
              <w:left w:val="nil"/>
              <w:right w:val="nil"/>
            </w:tcBorders>
          </w:tcPr>
          <w:p w14:paraId="5B674A4D" w14:textId="77777777" w:rsidR="008A3E0F" w:rsidRPr="00D548FB" w:rsidRDefault="008A3E0F" w:rsidP="008A3E0F">
            <w:pPr>
              <w:spacing w:line="360" w:lineRule="auto"/>
              <w:jc w:val="center"/>
              <w:rPr>
                <w:rFonts w:ascii="Arial" w:hAnsi="Arial" w:cs="Arial"/>
                <w:sz w:val="24"/>
                <w:szCs w:val="24"/>
              </w:rPr>
            </w:pPr>
            <w:r w:rsidRPr="00D548FB">
              <w:rPr>
                <w:rFonts w:ascii="Arial" w:hAnsi="Arial" w:cs="Arial"/>
                <w:sz w:val="24"/>
                <w:szCs w:val="24"/>
              </w:rPr>
              <w:t xml:space="preserve">Indicador </w:t>
            </w:r>
            <w:r>
              <w:rPr>
                <w:rFonts w:ascii="Arial" w:hAnsi="Arial" w:cs="Arial"/>
                <w:sz w:val="24"/>
                <w:szCs w:val="24"/>
              </w:rPr>
              <w:t>1</w:t>
            </w:r>
            <w:r w:rsidRPr="00D548FB">
              <w:rPr>
                <w:rFonts w:ascii="Arial" w:hAnsi="Arial" w:cs="Arial"/>
                <w:sz w:val="24"/>
                <w:szCs w:val="24"/>
              </w:rPr>
              <w:t xml:space="preserve"> Post-test</w:t>
            </w:r>
          </w:p>
        </w:tc>
        <w:tc>
          <w:tcPr>
            <w:tcW w:w="851" w:type="dxa"/>
            <w:tcBorders>
              <w:top w:val="nil"/>
              <w:left w:val="nil"/>
              <w:right w:val="nil"/>
            </w:tcBorders>
          </w:tcPr>
          <w:p w14:paraId="249A4092" w14:textId="7074026F" w:rsidR="008A3E0F" w:rsidRPr="00D548FB" w:rsidRDefault="008A3E0F" w:rsidP="008A3E0F">
            <w:pPr>
              <w:spacing w:line="360" w:lineRule="auto"/>
              <w:jc w:val="center"/>
              <w:rPr>
                <w:rFonts w:ascii="Arial" w:hAnsi="Arial" w:cs="Arial"/>
                <w:sz w:val="24"/>
                <w:szCs w:val="24"/>
              </w:rPr>
            </w:pPr>
            <w:r>
              <w:rPr>
                <w:rFonts w:ascii="Arial" w:hAnsi="Arial" w:cs="Arial"/>
                <w:sz w:val="24"/>
                <w:szCs w:val="24"/>
              </w:rPr>
              <w:t>21</w:t>
            </w:r>
          </w:p>
        </w:tc>
        <w:tc>
          <w:tcPr>
            <w:tcW w:w="1077" w:type="dxa"/>
            <w:tcBorders>
              <w:top w:val="nil"/>
              <w:left w:val="nil"/>
              <w:right w:val="nil"/>
            </w:tcBorders>
          </w:tcPr>
          <w:p w14:paraId="4CABD749" w14:textId="7DF4B6E7" w:rsidR="008A3E0F" w:rsidRPr="00D548FB" w:rsidRDefault="008A3E0F" w:rsidP="008A3E0F">
            <w:pPr>
              <w:spacing w:line="360" w:lineRule="auto"/>
              <w:jc w:val="center"/>
              <w:rPr>
                <w:rFonts w:ascii="Arial" w:hAnsi="Arial" w:cs="Arial"/>
                <w:sz w:val="24"/>
                <w:szCs w:val="24"/>
              </w:rPr>
            </w:pPr>
            <w:r w:rsidRPr="00D548FB">
              <w:rPr>
                <w:rFonts w:ascii="Arial" w:hAnsi="Arial" w:cs="Arial"/>
                <w:sz w:val="24"/>
                <w:szCs w:val="24"/>
              </w:rPr>
              <w:t>0.</w:t>
            </w:r>
            <w:r w:rsidRPr="008A3E0F">
              <w:rPr>
                <w:rFonts w:ascii="Arial" w:hAnsi="Arial" w:cs="Arial"/>
                <w:sz w:val="24"/>
                <w:szCs w:val="24"/>
              </w:rPr>
              <w:t>77</w:t>
            </w:r>
          </w:p>
        </w:tc>
        <w:tc>
          <w:tcPr>
            <w:tcW w:w="1110" w:type="dxa"/>
            <w:tcBorders>
              <w:top w:val="nil"/>
              <w:left w:val="nil"/>
              <w:right w:val="nil"/>
            </w:tcBorders>
          </w:tcPr>
          <w:p w14:paraId="776EF8D6" w14:textId="1E71B108" w:rsidR="008A3E0F" w:rsidRPr="00D548FB" w:rsidRDefault="008A3E0F" w:rsidP="008A3E0F">
            <w:pPr>
              <w:spacing w:line="360" w:lineRule="auto"/>
              <w:jc w:val="center"/>
              <w:rPr>
                <w:rFonts w:ascii="Arial" w:hAnsi="Arial" w:cs="Arial"/>
                <w:sz w:val="24"/>
                <w:szCs w:val="24"/>
              </w:rPr>
            </w:pPr>
            <w:r>
              <w:rPr>
                <w:rFonts w:ascii="Arial" w:hAnsi="Arial" w:cs="Arial"/>
                <w:sz w:val="24"/>
                <w:szCs w:val="24"/>
              </w:rPr>
              <w:t>0</w:t>
            </w:r>
            <w:r w:rsidRPr="00D548FB">
              <w:rPr>
                <w:rFonts w:ascii="Arial" w:hAnsi="Arial" w:cs="Arial"/>
                <w:sz w:val="24"/>
                <w:szCs w:val="24"/>
              </w:rPr>
              <w:t>.</w:t>
            </w:r>
            <w:r w:rsidRPr="008A3E0F">
              <w:rPr>
                <w:rFonts w:ascii="Arial" w:hAnsi="Arial" w:cs="Arial"/>
                <w:sz w:val="24"/>
                <w:szCs w:val="24"/>
              </w:rPr>
              <w:t>97</w:t>
            </w:r>
          </w:p>
        </w:tc>
        <w:tc>
          <w:tcPr>
            <w:tcW w:w="1077" w:type="dxa"/>
            <w:tcBorders>
              <w:top w:val="nil"/>
              <w:left w:val="nil"/>
              <w:right w:val="nil"/>
            </w:tcBorders>
          </w:tcPr>
          <w:p w14:paraId="774D2A77" w14:textId="20C29FFA" w:rsidR="008A3E0F" w:rsidRPr="00D548FB" w:rsidRDefault="008A3E0F" w:rsidP="008A3E0F">
            <w:pPr>
              <w:spacing w:line="360" w:lineRule="auto"/>
              <w:jc w:val="center"/>
              <w:rPr>
                <w:rFonts w:ascii="Arial" w:hAnsi="Arial" w:cs="Arial"/>
                <w:sz w:val="24"/>
                <w:szCs w:val="24"/>
              </w:rPr>
            </w:pPr>
            <w:r w:rsidRPr="00D548FB">
              <w:rPr>
                <w:rFonts w:ascii="Arial" w:hAnsi="Arial" w:cs="Arial"/>
                <w:sz w:val="24"/>
                <w:szCs w:val="24"/>
              </w:rPr>
              <w:t>0.</w:t>
            </w:r>
            <w:r w:rsidRPr="008A3E0F">
              <w:rPr>
                <w:rFonts w:ascii="Arial" w:hAnsi="Arial" w:cs="Arial"/>
                <w:sz w:val="24"/>
                <w:szCs w:val="24"/>
              </w:rPr>
              <w:t>8871</w:t>
            </w:r>
          </w:p>
        </w:tc>
        <w:tc>
          <w:tcPr>
            <w:tcW w:w="1484" w:type="dxa"/>
            <w:tcBorders>
              <w:top w:val="nil"/>
              <w:left w:val="nil"/>
              <w:right w:val="nil"/>
            </w:tcBorders>
          </w:tcPr>
          <w:p w14:paraId="666319D4" w14:textId="4B4A2E0A" w:rsidR="008A3E0F" w:rsidRPr="00D548FB" w:rsidRDefault="008A3E0F" w:rsidP="008A3E0F">
            <w:pPr>
              <w:spacing w:line="360" w:lineRule="auto"/>
              <w:jc w:val="center"/>
              <w:rPr>
                <w:rFonts w:ascii="Arial" w:hAnsi="Arial" w:cs="Arial"/>
                <w:sz w:val="24"/>
                <w:szCs w:val="24"/>
              </w:rPr>
            </w:pPr>
            <w:r w:rsidRPr="00D548FB">
              <w:rPr>
                <w:rFonts w:ascii="Arial" w:hAnsi="Arial" w:cs="Arial"/>
                <w:sz w:val="24"/>
                <w:szCs w:val="24"/>
              </w:rPr>
              <w:t>0.</w:t>
            </w:r>
            <w:r w:rsidRPr="008A3E0F">
              <w:rPr>
                <w:rFonts w:ascii="Arial" w:hAnsi="Arial" w:cs="Arial"/>
                <w:sz w:val="24"/>
                <w:szCs w:val="24"/>
              </w:rPr>
              <w:t>06246</w:t>
            </w:r>
          </w:p>
        </w:tc>
      </w:tr>
    </w:tbl>
    <w:p w14:paraId="1CCDB442" w14:textId="49136258" w:rsidR="008A3E0F" w:rsidRDefault="008A3E0F" w:rsidP="00DE3241">
      <w:pPr>
        <w:spacing w:line="360" w:lineRule="auto"/>
        <w:jc w:val="both"/>
        <w:rPr>
          <w:sz w:val="24"/>
          <w:szCs w:val="24"/>
        </w:rPr>
      </w:pPr>
    </w:p>
    <w:p w14:paraId="1CABE357" w14:textId="77777777" w:rsidR="008171E2" w:rsidRPr="00E02181" w:rsidRDefault="008171E2" w:rsidP="008171E2">
      <w:pPr>
        <w:spacing w:line="360" w:lineRule="auto"/>
        <w:rPr>
          <w:sz w:val="24"/>
          <w:szCs w:val="24"/>
        </w:rPr>
      </w:pPr>
      <w:r w:rsidRPr="00E02181">
        <w:rPr>
          <w:sz w:val="24"/>
          <w:szCs w:val="24"/>
        </w:rPr>
        <w:t>Figura 1.</w:t>
      </w:r>
    </w:p>
    <w:p w14:paraId="093D538E" w14:textId="42045CA5" w:rsidR="008171E2" w:rsidRPr="00E02181" w:rsidRDefault="008171E2" w:rsidP="008171E2">
      <w:pPr>
        <w:spacing w:line="360" w:lineRule="auto"/>
        <w:rPr>
          <w:sz w:val="24"/>
          <w:szCs w:val="24"/>
        </w:rPr>
      </w:pPr>
      <w:r w:rsidRPr="00E02181">
        <w:rPr>
          <w:sz w:val="24"/>
          <w:szCs w:val="24"/>
        </w:rPr>
        <w:t xml:space="preserve">Comparación de medias del indicador </w:t>
      </w:r>
      <w:r>
        <w:rPr>
          <w:color w:val="000000"/>
        </w:rPr>
        <w:t>Exactitud de Inventario</w:t>
      </w:r>
    </w:p>
    <w:p w14:paraId="07B09760" w14:textId="3BCAC88E" w:rsidR="008171E2" w:rsidRDefault="008171E2" w:rsidP="00DE3241">
      <w:pPr>
        <w:spacing w:line="360" w:lineRule="auto"/>
        <w:jc w:val="both"/>
        <w:rPr>
          <w:sz w:val="24"/>
          <w:szCs w:val="24"/>
        </w:rPr>
      </w:pPr>
      <w:r>
        <w:rPr>
          <w:noProof/>
          <w:lang w:val="es-PE"/>
        </w:rPr>
        <w:drawing>
          <wp:inline distT="0" distB="0" distL="0" distR="0" wp14:anchorId="6D7CCBBF" wp14:editId="315DFF24">
            <wp:extent cx="4453890" cy="2857500"/>
            <wp:effectExtent l="0" t="0" r="3810" b="0"/>
            <wp:docPr id="3" name="Gráfico 3">
              <a:extLst xmlns:a="http://schemas.openxmlformats.org/drawingml/2006/main">
                <a:ext uri="{FF2B5EF4-FFF2-40B4-BE49-F238E27FC236}">
                  <a16:creationId xmlns:a16="http://schemas.microsoft.com/office/drawing/2014/main" id="{C26B7DD8-F76B-48BA-B45A-08E7E37EA7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CF18FD9" w14:textId="6703DB88" w:rsidR="008171E2" w:rsidRDefault="008171E2" w:rsidP="00DE3241">
      <w:pPr>
        <w:spacing w:line="360" w:lineRule="auto"/>
        <w:jc w:val="both"/>
        <w:rPr>
          <w:sz w:val="24"/>
          <w:szCs w:val="24"/>
        </w:rPr>
      </w:pPr>
    </w:p>
    <w:p w14:paraId="09D9486D" w14:textId="2A0FA227" w:rsidR="008171E2" w:rsidRDefault="008171E2" w:rsidP="008171E2">
      <w:pPr>
        <w:spacing w:line="360" w:lineRule="auto"/>
        <w:jc w:val="both"/>
        <w:rPr>
          <w:sz w:val="24"/>
          <w:szCs w:val="24"/>
        </w:rPr>
      </w:pPr>
      <w:r>
        <w:rPr>
          <w:sz w:val="24"/>
          <w:szCs w:val="24"/>
        </w:rPr>
        <w:t>En la tabla 5,</w:t>
      </w:r>
      <w:r w:rsidRPr="00E37404">
        <w:rPr>
          <w:sz w:val="24"/>
          <w:szCs w:val="24"/>
        </w:rPr>
        <w:t xml:space="preserve"> </w:t>
      </w:r>
      <w:r>
        <w:rPr>
          <w:sz w:val="24"/>
          <w:szCs w:val="24"/>
        </w:rPr>
        <w:t xml:space="preserve">se observa el análisis descriptivo del indicador </w:t>
      </w:r>
      <w:r>
        <w:rPr>
          <w:color w:val="000000"/>
        </w:rPr>
        <w:t>Exactitud de Inventario</w:t>
      </w:r>
      <w:r>
        <w:rPr>
          <w:sz w:val="24"/>
          <w:szCs w:val="24"/>
        </w:rPr>
        <w:t xml:space="preserve"> según las medidas de tendencia central, donde el pr</w:t>
      </w:r>
      <w:r>
        <w:rPr>
          <w:sz w:val="24"/>
          <w:szCs w:val="24"/>
        </w:rPr>
        <w:t>omedio en el pre-test era del 78.38</w:t>
      </w:r>
      <w:r>
        <w:rPr>
          <w:sz w:val="24"/>
          <w:szCs w:val="24"/>
        </w:rPr>
        <w:t xml:space="preserve"> % y en el post test fue de </w:t>
      </w:r>
      <w:r>
        <w:rPr>
          <w:sz w:val="24"/>
          <w:szCs w:val="24"/>
        </w:rPr>
        <w:t>88.71</w:t>
      </w:r>
      <w:r>
        <w:rPr>
          <w:sz w:val="24"/>
          <w:szCs w:val="24"/>
        </w:rPr>
        <w:t xml:space="preserve"> %, obteniendo de esta manera una diferencia positiva del </w:t>
      </w:r>
      <w:r>
        <w:rPr>
          <w:sz w:val="24"/>
          <w:szCs w:val="24"/>
        </w:rPr>
        <w:t>10.33</w:t>
      </w:r>
      <w:r>
        <w:rPr>
          <w:sz w:val="24"/>
          <w:szCs w:val="24"/>
        </w:rPr>
        <w:t>%.</w:t>
      </w:r>
    </w:p>
    <w:p w14:paraId="259CE07B" w14:textId="004D406A" w:rsidR="008171E2" w:rsidRDefault="008171E2" w:rsidP="008171E2">
      <w:pPr>
        <w:spacing w:line="360" w:lineRule="auto"/>
        <w:jc w:val="both"/>
        <w:rPr>
          <w:sz w:val="24"/>
          <w:szCs w:val="24"/>
        </w:rPr>
      </w:pPr>
      <w:r>
        <w:rPr>
          <w:sz w:val="24"/>
          <w:szCs w:val="24"/>
        </w:rPr>
        <w:t xml:space="preserve">Por otra parte, en la figura 1, se puede apreciar la diferencia entre las 2 situaciones del </w:t>
      </w:r>
      <w:r w:rsidRPr="008171E2">
        <w:rPr>
          <w:sz w:val="24"/>
          <w:szCs w:val="24"/>
        </w:rPr>
        <w:t xml:space="preserve">porcentaje de </w:t>
      </w:r>
      <w:r>
        <w:rPr>
          <w:color w:val="000000"/>
        </w:rPr>
        <w:t>Exactitud de Inventario</w:t>
      </w:r>
      <w:r>
        <w:rPr>
          <w:sz w:val="24"/>
          <w:szCs w:val="24"/>
        </w:rPr>
        <w:t xml:space="preserve">, </w:t>
      </w:r>
      <w:r>
        <w:rPr>
          <w:sz w:val="24"/>
          <w:szCs w:val="24"/>
        </w:rPr>
        <w:t>lo cual,</w:t>
      </w:r>
      <w:r>
        <w:rPr>
          <w:sz w:val="24"/>
          <w:szCs w:val="24"/>
        </w:rPr>
        <w:t xml:space="preserve"> se </w:t>
      </w:r>
      <w:r>
        <w:rPr>
          <w:sz w:val="24"/>
          <w:szCs w:val="24"/>
        </w:rPr>
        <w:t>evidencia</w:t>
      </w:r>
      <w:r>
        <w:rPr>
          <w:sz w:val="24"/>
          <w:szCs w:val="24"/>
        </w:rPr>
        <w:t xml:space="preserve"> y se concluye que existe una mejora en el indicador de </w:t>
      </w:r>
      <w:r>
        <w:rPr>
          <w:color w:val="000000"/>
        </w:rPr>
        <w:t>Exactitud de Inventario</w:t>
      </w:r>
      <w:r>
        <w:rPr>
          <w:sz w:val="24"/>
          <w:szCs w:val="24"/>
        </w:rPr>
        <w:t xml:space="preserve"> en el post-test.</w:t>
      </w:r>
    </w:p>
    <w:p w14:paraId="2EACE51F" w14:textId="39DE9C19" w:rsidR="008171E2" w:rsidRDefault="008171E2" w:rsidP="008171E2">
      <w:pPr>
        <w:spacing w:line="360" w:lineRule="auto"/>
        <w:jc w:val="both"/>
        <w:rPr>
          <w:sz w:val="24"/>
          <w:szCs w:val="24"/>
        </w:rPr>
      </w:pPr>
    </w:p>
    <w:p w14:paraId="11CD79A7" w14:textId="67D6A43F" w:rsidR="008171E2" w:rsidRDefault="008171E2" w:rsidP="008171E2">
      <w:pPr>
        <w:spacing w:line="360" w:lineRule="auto"/>
        <w:rPr>
          <w:b/>
          <w:bCs/>
          <w:sz w:val="24"/>
          <w:szCs w:val="24"/>
        </w:rPr>
      </w:pPr>
      <w:r w:rsidRPr="006743AC">
        <w:rPr>
          <w:b/>
          <w:bCs/>
          <w:sz w:val="24"/>
          <w:szCs w:val="24"/>
        </w:rPr>
        <w:t>Medidas descriptivas del indicador</w:t>
      </w:r>
      <w:r>
        <w:rPr>
          <w:b/>
          <w:bCs/>
          <w:sz w:val="24"/>
          <w:szCs w:val="24"/>
        </w:rPr>
        <w:t>:</w:t>
      </w:r>
      <w:r w:rsidRPr="006743AC">
        <w:rPr>
          <w:b/>
          <w:bCs/>
          <w:sz w:val="24"/>
          <w:szCs w:val="24"/>
        </w:rPr>
        <w:t xml:space="preserve"> </w:t>
      </w:r>
      <w:bookmarkStart w:id="5" w:name="_Hlk106115538"/>
      <w:r w:rsidRPr="008171E2">
        <w:rPr>
          <w:b/>
          <w:bCs/>
          <w:sz w:val="24"/>
          <w:szCs w:val="24"/>
        </w:rPr>
        <w:t>Tasa de abastecimiento de pedidos</w:t>
      </w:r>
    </w:p>
    <w:bookmarkEnd w:id="5"/>
    <w:p w14:paraId="12C0C0FB" w14:textId="77777777" w:rsidR="008171E2" w:rsidRDefault="008171E2" w:rsidP="008171E2">
      <w:pPr>
        <w:spacing w:line="360" w:lineRule="auto"/>
        <w:rPr>
          <w:b/>
          <w:bCs/>
          <w:sz w:val="24"/>
          <w:szCs w:val="24"/>
        </w:rPr>
      </w:pPr>
    </w:p>
    <w:p w14:paraId="07B81156" w14:textId="77777777" w:rsidR="008171E2" w:rsidRPr="00D548FB" w:rsidRDefault="008171E2" w:rsidP="008171E2">
      <w:pPr>
        <w:spacing w:line="360" w:lineRule="auto"/>
        <w:rPr>
          <w:sz w:val="24"/>
          <w:szCs w:val="24"/>
        </w:rPr>
      </w:pPr>
      <w:r w:rsidRPr="00D548FB">
        <w:rPr>
          <w:sz w:val="24"/>
          <w:szCs w:val="24"/>
        </w:rPr>
        <w:t xml:space="preserve">Tabla </w:t>
      </w:r>
      <w:r>
        <w:rPr>
          <w:sz w:val="24"/>
          <w:szCs w:val="24"/>
        </w:rPr>
        <w:t>6</w:t>
      </w:r>
      <w:r w:rsidRPr="00D548FB">
        <w:rPr>
          <w:sz w:val="24"/>
          <w:szCs w:val="24"/>
        </w:rPr>
        <w:t>.</w:t>
      </w:r>
    </w:p>
    <w:p w14:paraId="3B7DD3E7" w14:textId="2BCB099E" w:rsidR="008171E2" w:rsidRDefault="008171E2" w:rsidP="008171E2">
      <w:pPr>
        <w:spacing w:line="360" w:lineRule="auto"/>
        <w:rPr>
          <w:sz w:val="24"/>
          <w:szCs w:val="24"/>
        </w:rPr>
      </w:pPr>
      <w:r w:rsidRPr="008171E2">
        <w:rPr>
          <w:sz w:val="24"/>
          <w:szCs w:val="24"/>
        </w:rPr>
        <w:t>Medidas descriptivas del indicador 2:</w:t>
      </w:r>
      <w:r w:rsidRPr="00D548FB">
        <w:rPr>
          <w:sz w:val="24"/>
          <w:szCs w:val="24"/>
        </w:rPr>
        <w:t xml:space="preserve"> </w:t>
      </w:r>
      <w:r w:rsidRPr="008171E2">
        <w:rPr>
          <w:sz w:val="24"/>
          <w:szCs w:val="24"/>
        </w:rPr>
        <w:t>Tasa de abastecimiento de pedidos</w:t>
      </w:r>
    </w:p>
    <w:tbl>
      <w:tblPr>
        <w:tblStyle w:val="Tablaconcuadrcula"/>
        <w:tblW w:w="0" w:type="auto"/>
        <w:tblLook w:val="04A0" w:firstRow="1" w:lastRow="0" w:firstColumn="1" w:lastColumn="0" w:noHBand="0" w:noVBand="1"/>
      </w:tblPr>
      <w:tblGrid>
        <w:gridCol w:w="2948"/>
        <w:gridCol w:w="829"/>
        <w:gridCol w:w="1073"/>
        <w:gridCol w:w="1107"/>
        <w:gridCol w:w="1069"/>
        <w:gridCol w:w="1478"/>
      </w:tblGrid>
      <w:tr w:rsidR="008171E2" w:rsidRPr="00D548FB" w14:paraId="4139F340" w14:textId="77777777" w:rsidTr="003A6F0B">
        <w:tc>
          <w:tcPr>
            <w:tcW w:w="3061" w:type="dxa"/>
            <w:tcBorders>
              <w:left w:val="nil"/>
              <w:bottom w:val="single" w:sz="4" w:space="0" w:color="auto"/>
              <w:right w:val="nil"/>
            </w:tcBorders>
          </w:tcPr>
          <w:p w14:paraId="6094076E" w14:textId="77777777" w:rsidR="008171E2" w:rsidRPr="00D548FB" w:rsidRDefault="008171E2" w:rsidP="003A6F0B">
            <w:pPr>
              <w:spacing w:line="360" w:lineRule="auto"/>
              <w:rPr>
                <w:rFonts w:ascii="Arial" w:hAnsi="Arial" w:cs="Arial"/>
                <w:sz w:val="24"/>
                <w:szCs w:val="24"/>
              </w:rPr>
            </w:pPr>
          </w:p>
        </w:tc>
        <w:tc>
          <w:tcPr>
            <w:tcW w:w="851" w:type="dxa"/>
            <w:tcBorders>
              <w:left w:val="nil"/>
              <w:bottom w:val="single" w:sz="4" w:space="0" w:color="auto"/>
              <w:right w:val="nil"/>
            </w:tcBorders>
            <w:vAlign w:val="bottom"/>
          </w:tcPr>
          <w:p w14:paraId="29EDDE07" w14:textId="77777777" w:rsidR="008171E2" w:rsidRPr="00D548FB" w:rsidRDefault="008171E2" w:rsidP="003A6F0B">
            <w:pPr>
              <w:spacing w:line="360" w:lineRule="auto"/>
              <w:jc w:val="center"/>
              <w:rPr>
                <w:rFonts w:ascii="Arial" w:hAnsi="Arial" w:cs="Arial"/>
                <w:sz w:val="24"/>
                <w:szCs w:val="24"/>
              </w:rPr>
            </w:pPr>
            <w:r w:rsidRPr="00D548FB">
              <w:rPr>
                <w:rFonts w:ascii="Arial" w:hAnsi="Arial" w:cs="Arial"/>
                <w:sz w:val="24"/>
                <w:szCs w:val="24"/>
              </w:rPr>
              <w:t>N</w:t>
            </w:r>
          </w:p>
        </w:tc>
        <w:tc>
          <w:tcPr>
            <w:tcW w:w="1077" w:type="dxa"/>
            <w:tcBorders>
              <w:left w:val="nil"/>
              <w:bottom w:val="single" w:sz="4" w:space="0" w:color="auto"/>
              <w:right w:val="nil"/>
            </w:tcBorders>
            <w:vAlign w:val="bottom"/>
          </w:tcPr>
          <w:p w14:paraId="256B8EEE" w14:textId="77777777" w:rsidR="008171E2" w:rsidRPr="008171E2" w:rsidRDefault="008171E2" w:rsidP="003A6F0B">
            <w:pPr>
              <w:spacing w:line="360" w:lineRule="auto"/>
              <w:jc w:val="center"/>
              <w:rPr>
                <w:rFonts w:ascii="Arial" w:hAnsi="Arial" w:cs="Arial"/>
                <w:sz w:val="24"/>
                <w:szCs w:val="24"/>
              </w:rPr>
            </w:pPr>
            <w:r w:rsidRPr="008171E2">
              <w:rPr>
                <w:rFonts w:ascii="Arial" w:hAnsi="Arial" w:cs="Arial"/>
                <w:sz w:val="24"/>
                <w:szCs w:val="24"/>
              </w:rPr>
              <w:t>Mínimo</w:t>
            </w:r>
          </w:p>
        </w:tc>
        <w:tc>
          <w:tcPr>
            <w:tcW w:w="1110" w:type="dxa"/>
            <w:tcBorders>
              <w:left w:val="nil"/>
              <w:bottom w:val="single" w:sz="4" w:space="0" w:color="auto"/>
              <w:right w:val="nil"/>
            </w:tcBorders>
            <w:vAlign w:val="bottom"/>
          </w:tcPr>
          <w:p w14:paraId="2A5718E1" w14:textId="77777777" w:rsidR="008171E2" w:rsidRPr="008171E2" w:rsidRDefault="008171E2" w:rsidP="003A6F0B">
            <w:pPr>
              <w:spacing w:line="360" w:lineRule="auto"/>
              <w:jc w:val="center"/>
              <w:rPr>
                <w:rFonts w:ascii="Arial" w:hAnsi="Arial" w:cs="Arial"/>
                <w:sz w:val="24"/>
                <w:szCs w:val="24"/>
              </w:rPr>
            </w:pPr>
            <w:r w:rsidRPr="008171E2">
              <w:rPr>
                <w:rFonts w:ascii="Arial" w:hAnsi="Arial" w:cs="Arial"/>
                <w:sz w:val="24"/>
                <w:szCs w:val="24"/>
              </w:rPr>
              <w:t>Máximo</w:t>
            </w:r>
          </w:p>
        </w:tc>
        <w:tc>
          <w:tcPr>
            <w:tcW w:w="1077" w:type="dxa"/>
            <w:tcBorders>
              <w:left w:val="nil"/>
              <w:bottom w:val="single" w:sz="4" w:space="0" w:color="auto"/>
              <w:right w:val="nil"/>
            </w:tcBorders>
            <w:vAlign w:val="bottom"/>
          </w:tcPr>
          <w:p w14:paraId="6A623019" w14:textId="77777777" w:rsidR="008171E2" w:rsidRPr="008171E2" w:rsidRDefault="008171E2" w:rsidP="003A6F0B">
            <w:pPr>
              <w:spacing w:line="360" w:lineRule="auto"/>
              <w:jc w:val="center"/>
              <w:rPr>
                <w:rFonts w:ascii="Arial" w:hAnsi="Arial" w:cs="Arial"/>
                <w:sz w:val="24"/>
                <w:szCs w:val="24"/>
              </w:rPr>
            </w:pPr>
            <w:r w:rsidRPr="008171E2">
              <w:rPr>
                <w:rFonts w:ascii="Arial" w:hAnsi="Arial" w:cs="Arial"/>
                <w:sz w:val="24"/>
                <w:szCs w:val="24"/>
              </w:rPr>
              <w:t>Media</w:t>
            </w:r>
          </w:p>
        </w:tc>
        <w:tc>
          <w:tcPr>
            <w:tcW w:w="1484" w:type="dxa"/>
            <w:tcBorders>
              <w:left w:val="nil"/>
              <w:bottom w:val="single" w:sz="4" w:space="0" w:color="auto"/>
              <w:right w:val="nil"/>
            </w:tcBorders>
            <w:vAlign w:val="bottom"/>
          </w:tcPr>
          <w:p w14:paraId="53DC3068" w14:textId="77777777" w:rsidR="008171E2" w:rsidRPr="008171E2" w:rsidRDefault="008171E2" w:rsidP="003A6F0B">
            <w:pPr>
              <w:spacing w:line="360" w:lineRule="auto"/>
              <w:jc w:val="center"/>
              <w:rPr>
                <w:rFonts w:ascii="Arial" w:hAnsi="Arial" w:cs="Arial"/>
                <w:sz w:val="24"/>
                <w:szCs w:val="24"/>
              </w:rPr>
            </w:pPr>
            <w:r w:rsidRPr="008171E2">
              <w:rPr>
                <w:rFonts w:ascii="Arial" w:hAnsi="Arial" w:cs="Arial"/>
                <w:sz w:val="24"/>
                <w:szCs w:val="24"/>
              </w:rPr>
              <w:t>Desviación Estándar</w:t>
            </w:r>
          </w:p>
        </w:tc>
      </w:tr>
      <w:tr w:rsidR="008171E2" w:rsidRPr="00D548FB" w14:paraId="1682FA32" w14:textId="77777777" w:rsidTr="003A6F0B">
        <w:tc>
          <w:tcPr>
            <w:tcW w:w="3061" w:type="dxa"/>
            <w:tcBorders>
              <w:left w:val="nil"/>
              <w:bottom w:val="nil"/>
              <w:right w:val="nil"/>
            </w:tcBorders>
          </w:tcPr>
          <w:p w14:paraId="6735C68C" w14:textId="77777777" w:rsidR="008171E2" w:rsidRPr="00D548FB" w:rsidRDefault="008171E2" w:rsidP="003A6F0B">
            <w:pPr>
              <w:spacing w:line="360" w:lineRule="auto"/>
              <w:jc w:val="center"/>
              <w:rPr>
                <w:rFonts w:ascii="Arial" w:hAnsi="Arial" w:cs="Arial"/>
                <w:sz w:val="24"/>
                <w:szCs w:val="24"/>
              </w:rPr>
            </w:pPr>
            <w:r w:rsidRPr="00D548FB">
              <w:rPr>
                <w:rFonts w:ascii="Arial" w:hAnsi="Arial" w:cs="Arial"/>
                <w:sz w:val="24"/>
                <w:szCs w:val="24"/>
              </w:rPr>
              <w:t xml:space="preserve">Indicador </w:t>
            </w:r>
            <w:r>
              <w:rPr>
                <w:rFonts w:ascii="Arial" w:hAnsi="Arial" w:cs="Arial"/>
                <w:sz w:val="24"/>
                <w:szCs w:val="24"/>
              </w:rPr>
              <w:t>2</w:t>
            </w:r>
            <w:r w:rsidRPr="00D548FB">
              <w:rPr>
                <w:rFonts w:ascii="Arial" w:hAnsi="Arial" w:cs="Arial"/>
                <w:sz w:val="24"/>
                <w:szCs w:val="24"/>
              </w:rPr>
              <w:t xml:space="preserve"> Pre-test</w:t>
            </w:r>
          </w:p>
        </w:tc>
        <w:tc>
          <w:tcPr>
            <w:tcW w:w="851" w:type="dxa"/>
            <w:tcBorders>
              <w:left w:val="nil"/>
              <w:bottom w:val="nil"/>
              <w:right w:val="nil"/>
            </w:tcBorders>
          </w:tcPr>
          <w:p w14:paraId="150EE312" w14:textId="68FE9460" w:rsidR="008171E2" w:rsidRPr="00D548FB" w:rsidRDefault="008171E2" w:rsidP="003A6F0B">
            <w:pPr>
              <w:spacing w:line="360" w:lineRule="auto"/>
              <w:jc w:val="center"/>
              <w:rPr>
                <w:rFonts w:ascii="Arial" w:hAnsi="Arial" w:cs="Arial"/>
                <w:sz w:val="24"/>
                <w:szCs w:val="24"/>
              </w:rPr>
            </w:pPr>
            <w:r>
              <w:rPr>
                <w:rFonts w:ascii="Arial" w:hAnsi="Arial" w:cs="Arial"/>
                <w:sz w:val="24"/>
                <w:szCs w:val="24"/>
              </w:rPr>
              <w:t>21</w:t>
            </w:r>
          </w:p>
        </w:tc>
        <w:tc>
          <w:tcPr>
            <w:tcW w:w="1077" w:type="dxa"/>
            <w:tcBorders>
              <w:left w:val="nil"/>
              <w:bottom w:val="nil"/>
              <w:right w:val="nil"/>
            </w:tcBorders>
          </w:tcPr>
          <w:p w14:paraId="7729E6D4" w14:textId="6A95D964" w:rsidR="008171E2" w:rsidRPr="00D548FB" w:rsidRDefault="008171E2" w:rsidP="003A6F0B">
            <w:pPr>
              <w:spacing w:line="360" w:lineRule="auto"/>
              <w:jc w:val="center"/>
              <w:rPr>
                <w:rFonts w:ascii="Arial" w:hAnsi="Arial" w:cs="Arial"/>
                <w:sz w:val="24"/>
                <w:szCs w:val="24"/>
              </w:rPr>
            </w:pPr>
            <w:r w:rsidRPr="00D548FB">
              <w:rPr>
                <w:rFonts w:ascii="Arial" w:hAnsi="Arial" w:cs="Arial"/>
                <w:sz w:val="24"/>
                <w:szCs w:val="24"/>
              </w:rPr>
              <w:t>0.</w:t>
            </w:r>
            <w:r w:rsidR="00E627DA" w:rsidRPr="00E627DA">
              <w:rPr>
                <w:rFonts w:ascii="Arial" w:hAnsi="Arial" w:cs="Arial"/>
                <w:sz w:val="24"/>
                <w:szCs w:val="24"/>
              </w:rPr>
              <w:t>56</w:t>
            </w:r>
          </w:p>
        </w:tc>
        <w:tc>
          <w:tcPr>
            <w:tcW w:w="1110" w:type="dxa"/>
            <w:tcBorders>
              <w:left w:val="nil"/>
              <w:bottom w:val="nil"/>
              <w:right w:val="nil"/>
            </w:tcBorders>
          </w:tcPr>
          <w:p w14:paraId="1D894330" w14:textId="50C515EF" w:rsidR="008171E2" w:rsidRPr="00D548FB" w:rsidRDefault="00E627DA" w:rsidP="003A6F0B">
            <w:pPr>
              <w:spacing w:line="360" w:lineRule="auto"/>
              <w:jc w:val="center"/>
              <w:rPr>
                <w:rFonts w:ascii="Arial" w:hAnsi="Arial" w:cs="Arial"/>
                <w:sz w:val="24"/>
                <w:szCs w:val="24"/>
              </w:rPr>
            </w:pPr>
            <w:r>
              <w:rPr>
                <w:rFonts w:ascii="Arial" w:hAnsi="Arial" w:cs="Arial"/>
                <w:sz w:val="24"/>
                <w:szCs w:val="24"/>
              </w:rPr>
              <w:t>0</w:t>
            </w:r>
            <w:r w:rsidR="008171E2">
              <w:rPr>
                <w:rFonts w:ascii="Arial" w:hAnsi="Arial" w:cs="Arial"/>
                <w:sz w:val="24"/>
                <w:szCs w:val="24"/>
              </w:rPr>
              <w:t>.</w:t>
            </w:r>
            <w:r w:rsidRPr="00E627DA">
              <w:rPr>
                <w:rFonts w:ascii="Arial" w:hAnsi="Arial" w:cs="Arial"/>
                <w:sz w:val="24"/>
                <w:szCs w:val="24"/>
              </w:rPr>
              <w:t>88</w:t>
            </w:r>
          </w:p>
        </w:tc>
        <w:tc>
          <w:tcPr>
            <w:tcW w:w="1077" w:type="dxa"/>
            <w:tcBorders>
              <w:left w:val="nil"/>
              <w:bottom w:val="nil"/>
              <w:right w:val="nil"/>
            </w:tcBorders>
          </w:tcPr>
          <w:p w14:paraId="35E338C4" w14:textId="1658246A" w:rsidR="008171E2" w:rsidRPr="00D548FB" w:rsidRDefault="008171E2" w:rsidP="008171E2">
            <w:pPr>
              <w:spacing w:line="360" w:lineRule="auto"/>
              <w:jc w:val="center"/>
              <w:rPr>
                <w:rFonts w:ascii="Arial" w:hAnsi="Arial" w:cs="Arial"/>
                <w:sz w:val="24"/>
                <w:szCs w:val="24"/>
              </w:rPr>
            </w:pPr>
            <w:r w:rsidRPr="00D548FB">
              <w:rPr>
                <w:rFonts w:ascii="Arial" w:hAnsi="Arial" w:cs="Arial"/>
                <w:sz w:val="24"/>
                <w:szCs w:val="24"/>
              </w:rPr>
              <w:t>0.</w:t>
            </w:r>
            <w:r w:rsidRPr="008171E2">
              <w:rPr>
                <w:rFonts w:ascii="Arial" w:hAnsi="Arial" w:cs="Arial"/>
                <w:sz w:val="24"/>
                <w:szCs w:val="24"/>
              </w:rPr>
              <w:t>7424</w:t>
            </w:r>
          </w:p>
        </w:tc>
        <w:tc>
          <w:tcPr>
            <w:tcW w:w="1484" w:type="dxa"/>
            <w:tcBorders>
              <w:left w:val="nil"/>
              <w:bottom w:val="nil"/>
              <w:right w:val="nil"/>
            </w:tcBorders>
          </w:tcPr>
          <w:p w14:paraId="6905971C" w14:textId="55ECAA1A" w:rsidR="008171E2" w:rsidRPr="00D548FB" w:rsidRDefault="008171E2" w:rsidP="003A6F0B">
            <w:pPr>
              <w:spacing w:line="360" w:lineRule="auto"/>
              <w:jc w:val="center"/>
              <w:rPr>
                <w:rFonts w:ascii="Arial" w:hAnsi="Arial" w:cs="Arial"/>
                <w:sz w:val="24"/>
                <w:szCs w:val="24"/>
              </w:rPr>
            </w:pPr>
            <w:r w:rsidRPr="00D548FB">
              <w:rPr>
                <w:rFonts w:ascii="Arial" w:hAnsi="Arial" w:cs="Arial"/>
                <w:sz w:val="24"/>
                <w:szCs w:val="24"/>
              </w:rPr>
              <w:t>0.</w:t>
            </w:r>
            <w:r w:rsidR="00E627DA" w:rsidRPr="00E627DA">
              <w:rPr>
                <w:rFonts w:ascii="Arial" w:hAnsi="Arial" w:cs="Arial"/>
                <w:sz w:val="24"/>
                <w:szCs w:val="24"/>
              </w:rPr>
              <w:t>08578</w:t>
            </w:r>
          </w:p>
        </w:tc>
      </w:tr>
      <w:tr w:rsidR="008171E2" w:rsidRPr="00D548FB" w14:paraId="2429B9B6" w14:textId="77777777" w:rsidTr="003A6F0B">
        <w:tc>
          <w:tcPr>
            <w:tcW w:w="3061" w:type="dxa"/>
            <w:tcBorders>
              <w:top w:val="nil"/>
              <w:left w:val="nil"/>
              <w:right w:val="nil"/>
            </w:tcBorders>
          </w:tcPr>
          <w:p w14:paraId="39C50EA8" w14:textId="77777777" w:rsidR="008171E2" w:rsidRPr="00D548FB" w:rsidRDefault="008171E2" w:rsidP="003A6F0B">
            <w:pPr>
              <w:spacing w:line="360" w:lineRule="auto"/>
              <w:jc w:val="center"/>
              <w:rPr>
                <w:rFonts w:ascii="Arial" w:hAnsi="Arial" w:cs="Arial"/>
                <w:sz w:val="24"/>
                <w:szCs w:val="24"/>
              </w:rPr>
            </w:pPr>
            <w:r w:rsidRPr="00D548FB">
              <w:rPr>
                <w:rFonts w:ascii="Arial" w:hAnsi="Arial" w:cs="Arial"/>
                <w:sz w:val="24"/>
                <w:szCs w:val="24"/>
              </w:rPr>
              <w:t>Indicador 2 Post-test</w:t>
            </w:r>
          </w:p>
        </w:tc>
        <w:tc>
          <w:tcPr>
            <w:tcW w:w="851" w:type="dxa"/>
            <w:tcBorders>
              <w:top w:val="nil"/>
              <w:left w:val="nil"/>
              <w:right w:val="nil"/>
            </w:tcBorders>
          </w:tcPr>
          <w:p w14:paraId="57D0093D" w14:textId="19503D4E" w:rsidR="008171E2" w:rsidRPr="00D548FB" w:rsidRDefault="008171E2" w:rsidP="003A6F0B">
            <w:pPr>
              <w:spacing w:line="360" w:lineRule="auto"/>
              <w:jc w:val="center"/>
              <w:rPr>
                <w:rFonts w:ascii="Arial" w:hAnsi="Arial" w:cs="Arial"/>
                <w:sz w:val="24"/>
                <w:szCs w:val="24"/>
              </w:rPr>
            </w:pPr>
            <w:r>
              <w:rPr>
                <w:rFonts w:ascii="Arial" w:hAnsi="Arial" w:cs="Arial"/>
                <w:sz w:val="24"/>
                <w:szCs w:val="24"/>
              </w:rPr>
              <w:t>21</w:t>
            </w:r>
          </w:p>
        </w:tc>
        <w:tc>
          <w:tcPr>
            <w:tcW w:w="1077" w:type="dxa"/>
            <w:tcBorders>
              <w:top w:val="nil"/>
              <w:left w:val="nil"/>
              <w:right w:val="nil"/>
            </w:tcBorders>
          </w:tcPr>
          <w:p w14:paraId="62FF4A91" w14:textId="16CC360B" w:rsidR="008171E2" w:rsidRPr="00D548FB" w:rsidRDefault="008171E2" w:rsidP="003A6F0B">
            <w:pPr>
              <w:spacing w:line="360" w:lineRule="auto"/>
              <w:jc w:val="center"/>
              <w:rPr>
                <w:rFonts w:ascii="Arial" w:hAnsi="Arial" w:cs="Arial"/>
                <w:sz w:val="24"/>
                <w:szCs w:val="24"/>
              </w:rPr>
            </w:pPr>
            <w:r w:rsidRPr="00D548FB">
              <w:rPr>
                <w:rFonts w:ascii="Arial" w:hAnsi="Arial" w:cs="Arial"/>
                <w:sz w:val="24"/>
                <w:szCs w:val="24"/>
              </w:rPr>
              <w:t>0.</w:t>
            </w:r>
            <w:r w:rsidR="00E627DA" w:rsidRPr="00E627DA">
              <w:rPr>
                <w:rFonts w:ascii="Arial" w:hAnsi="Arial" w:cs="Arial"/>
                <w:sz w:val="24"/>
                <w:szCs w:val="24"/>
              </w:rPr>
              <w:t>75</w:t>
            </w:r>
          </w:p>
        </w:tc>
        <w:tc>
          <w:tcPr>
            <w:tcW w:w="1110" w:type="dxa"/>
            <w:tcBorders>
              <w:top w:val="nil"/>
              <w:left w:val="nil"/>
              <w:right w:val="nil"/>
            </w:tcBorders>
          </w:tcPr>
          <w:p w14:paraId="76DC7B9B" w14:textId="3ACE427C" w:rsidR="008171E2" w:rsidRPr="00D548FB" w:rsidRDefault="00E627DA" w:rsidP="003A6F0B">
            <w:pPr>
              <w:spacing w:line="360" w:lineRule="auto"/>
              <w:jc w:val="center"/>
              <w:rPr>
                <w:rFonts w:ascii="Arial" w:hAnsi="Arial" w:cs="Arial"/>
                <w:sz w:val="24"/>
                <w:szCs w:val="24"/>
              </w:rPr>
            </w:pPr>
            <w:r>
              <w:rPr>
                <w:rFonts w:ascii="Arial" w:hAnsi="Arial" w:cs="Arial"/>
                <w:sz w:val="24"/>
                <w:szCs w:val="24"/>
              </w:rPr>
              <w:t>0</w:t>
            </w:r>
            <w:r w:rsidR="008171E2" w:rsidRPr="00D548FB">
              <w:rPr>
                <w:rFonts w:ascii="Arial" w:hAnsi="Arial" w:cs="Arial"/>
                <w:sz w:val="24"/>
                <w:szCs w:val="24"/>
              </w:rPr>
              <w:t>.</w:t>
            </w:r>
            <w:r w:rsidRPr="00E627DA">
              <w:rPr>
                <w:rFonts w:ascii="Arial" w:hAnsi="Arial" w:cs="Arial"/>
                <w:sz w:val="24"/>
                <w:szCs w:val="24"/>
              </w:rPr>
              <w:t>97</w:t>
            </w:r>
          </w:p>
        </w:tc>
        <w:tc>
          <w:tcPr>
            <w:tcW w:w="1077" w:type="dxa"/>
            <w:tcBorders>
              <w:top w:val="nil"/>
              <w:left w:val="nil"/>
              <w:right w:val="nil"/>
            </w:tcBorders>
          </w:tcPr>
          <w:p w14:paraId="037EEED6" w14:textId="03552560" w:rsidR="008171E2" w:rsidRPr="00D548FB" w:rsidRDefault="008171E2" w:rsidP="003A6F0B">
            <w:pPr>
              <w:spacing w:line="360" w:lineRule="auto"/>
              <w:jc w:val="center"/>
              <w:rPr>
                <w:rFonts w:ascii="Arial" w:hAnsi="Arial" w:cs="Arial"/>
                <w:sz w:val="24"/>
                <w:szCs w:val="24"/>
              </w:rPr>
            </w:pPr>
            <w:r w:rsidRPr="00D548FB">
              <w:rPr>
                <w:rFonts w:ascii="Arial" w:hAnsi="Arial" w:cs="Arial"/>
                <w:sz w:val="24"/>
                <w:szCs w:val="24"/>
              </w:rPr>
              <w:t>0.</w:t>
            </w:r>
            <w:r w:rsidR="00E627DA" w:rsidRPr="00E627DA">
              <w:rPr>
                <w:rFonts w:ascii="Arial" w:hAnsi="Arial" w:cs="Arial"/>
                <w:sz w:val="24"/>
                <w:szCs w:val="24"/>
              </w:rPr>
              <w:t>8810</w:t>
            </w:r>
          </w:p>
        </w:tc>
        <w:tc>
          <w:tcPr>
            <w:tcW w:w="1484" w:type="dxa"/>
            <w:tcBorders>
              <w:top w:val="nil"/>
              <w:left w:val="nil"/>
              <w:right w:val="nil"/>
            </w:tcBorders>
          </w:tcPr>
          <w:p w14:paraId="379D2F3B" w14:textId="4FAD8886" w:rsidR="008171E2" w:rsidRPr="00D548FB" w:rsidRDefault="008171E2" w:rsidP="003A6F0B">
            <w:pPr>
              <w:spacing w:line="360" w:lineRule="auto"/>
              <w:jc w:val="center"/>
              <w:rPr>
                <w:rFonts w:ascii="Arial" w:hAnsi="Arial" w:cs="Arial"/>
                <w:sz w:val="24"/>
                <w:szCs w:val="24"/>
              </w:rPr>
            </w:pPr>
            <w:r w:rsidRPr="00D548FB">
              <w:rPr>
                <w:rFonts w:ascii="Arial" w:hAnsi="Arial" w:cs="Arial"/>
                <w:sz w:val="24"/>
                <w:szCs w:val="24"/>
              </w:rPr>
              <w:t>0.</w:t>
            </w:r>
            <w:r w:rsidR="00E627DA" w:rsidRPr="00E627DA">
              <w:rPr>
                <w:rFonts w:ascii="Arial" w:hAnsi="Arial" w:cs="Arial"/>
                <w:sz w:val="24"/>
                <w:szCs w:val="24"/>
              </w:rPr>
              <w:t>07183</w:t>
            </w:r>
          </w:p>
        </w:tc>
      </w:tr>
    </w:tbl>
    <w:p w14:paraId="273CBFBA" w14:textId="5800F5AE" w:rsidR="008171E2" w:rsidRDefault="008171E2" w:rsidP="008171E2">
      <w:pPr>
        <w:spacing w:line="360" w:lineRule="auto"/>
        <w:rPr>
          <w:sz w:val="24"/>
          <w:szCs w:val="24"/>
        </w:rPr>
      </w:pPr>
    </w:p>
    <w:p w14:paraId="571C44BD" w14:textId="77777777" w:rsidR="00E627DA" w:rsidRPr="00E5083C" w:rsidRDefault="00E627DA" w:rsidP="00E627DA">
      <w:pPr>
        <w:spacing w:line="360" w:lineRule="auto"/>
        <w:rPr>
          <w:sz w:val="24"/>
          <w:szCs w:val="24"/>
        </w:rPr>
      </w:pPr>
      <w:r w:rsidRPr="00E5083C">
        <w:rPr>
          <w:sz w:val="24"/>
          <w:szCs w:val="24"/>
        </w:rPr>
        <w:t>Figura 2</w:t>
      </w:r>
    </w:p>
    <w:p w14:paraId="37DDE80E" w14:textId="7F7B10CE" w:rsidR="00E627DA" w:rsidRDefault="00E627DA" w:rsidP="00E627DA">
      <w:pPr>
        <w:spacing w:line="360" w:lineRule="auto"/>
        <w:rPr>
          <w:sz w:val="24"/>
          <w:szCs w:val="24"/>
        </w:rPr>
      </w:pPr>
      <w:r w:rsidRPr="00E5083C">
        <w:rPr>
          <w:sz w:val="24"/>
          <w:szCs w:val="24"/>
        </w:rPr>
        <w:t xml:space="preserve">Comparación de medias del indicador </w:t>
      </w:r>
      <w:r w:rsidRPr="00E627DA">
        <w:rPr>
          <w:sz w:val="24"/>
          <w:szCs w:val="24"/>
        </w:rPr>
        <w:t>Tasa de abastecimiento de pedidos</w:t>
      </w:r>
    </w:p>
    <w:p w14:paraId="2F40A0CE" w14:textId="10DC0C2C" w:rsidR="00E627DA" w:rsidRPr="00D548FB" w:rsidRDefault="00E627DA" w:rsidP="00E627DA">
      <w:pPr>
        <w:spacing w:line="360" w:lineRule="auto"/>
        <w:rPr>
          <w:sz w:val="24"/>
          <w:szCs w:val="24"/>
        </w:rPr>
      </w:pPr>
      <w:r>
        <w:rPr>
          <w:noProof/>
          <w:lang w:val="es-PE"/>
        </w:rPr>
        <w:drawing>
          <wp:inline distT="0" distB="0" distL="0" distR="0" wp14:anchorId="64CBB4CC" wp14:editId="4216032C">
            <wp:extent cx="4429125" cy="2857500"/>
            <wp:effectExtent l="0" t="0" r="9525" b="0"/>
            <wp:docPr id="4" name="Gráfico 4">
              <a:extLst xmlns:a="http://schemas.openxmlformats.org/drawingml/2006/main">
                <a:ext uri="{FF2B5EF4-FFF2-40B4-BE49-F238E27FC236}">
                  <a16:creationId xmlns:a16="http://schemas.microsoft.com/office/drawing/2014/main" id="{EF4763D2-948B-4B74-9967-4CE36F3321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C173809" w14:textId="1F852C75" w:rsidR="008171E2" w:rsidRDefault="008171E2" w:rsidP="008171E2">
      <w:pPr>
        <w:spacing w:line="360" w:lineRule="auto"/>
        <w:jc w:val="both"/>
        <w:rPr>
          <w:sz w:val="24"/>
          <w:szCs w:val="24"/>
        </w:rPr>
      </w:pPr>
    </w:p>
    <w:p w14:paraId="5C1D0EC1" w14:textId="3F3FB53D" w:rsidR="00E627DA" w:rsidRDefault="00E627DA" w:rsidP="00E627DA">
      <w:pPr>
        <w:spacing w:line="360" w:lineRule="auto"/>
        <w:jc w:val="both"/>
        <w:rPr>
          <w:sz w:val="24"/>
          <w:szCs w:val="24"/>
        </w:rPr>
      </w:pPr>
      <w:r>
        <w:rPr>
          <w:sz w:val="24"/>
          <w:szCs w:val="24"/>
        </w:rPr>
        <w:t xml:space="preserve">En la tabla 6, se observa el análisis descriptivo del indicador </w:t>
      </w:r>
      <w:r w:rsidRPr="00E627DA">
        <w:rPr>
          <w:sz w:val="24"/>
          <w:szCs w:val="24"/>
        </w:rPr>
        <w:t>Tasa de abastecimiento de pedidos</w:t>
      </w:r>
      <w:r>
        <w:rPr>
          <w:sz w:val="24"/>
          <w:szCs w:val="24"/>
        </w:rPr>
        <w:t>, donde el pr</w:t>
      </w:r>
      <w:r>
        <w:rPr>
          <w:sz w:val="24"/>
          <w:szCs w:val="24"/>
        </w:rPr>
        <w:t>omedio en el pre-test era del 74.24</w:t>
      </w:r>
      <w:r>
        <w:rPr>
          <w:sz w:val="24"/>
          <w:szCs w:val="24"/>
        </w:rPr>
        <w:t xml:space="preserve">% y en el post test fue de </w:t>
      </w:r>
      <w:r>
        <w:rPr>
          <w:sz w:val="24"/>
          <w:szCs w:val="24"/>
        </w:rPr>
        <w:t>88.1</w:t>
      </w:r>
      <w:r>
        <w:rPr>
          <w:sz w:val="24"/>
          <w:szCs w:val="24"/>
        </w:rPr>
        <w:t xml:space="preserve">%, obteniendo de esta manera una diferencia positiva del </w:t>
      </w:r>
      <w:r>
        <w:rPr>
          <w:sz w:val="24"/>
          <w:szCs w:val="24"/>
        </w:rPr>
        <w:t>13.86</w:t>
      </w:r>
      <w:r>
        <w:rPr>
          <w:sz w:val="24"/>
          <w:szCs w:val="24"/>
        </w:rPr>
        <w:t xml:space="preserve">% en el post-test. </w:t>
      </w:r>
    </w:p>
    <w:p w14:paraId="41BFA323" w14:textId="31528B2D" w:rsidR="00DE3241" w:rsidRPr="00DE3241" w:rsidRDefault="00E627DA" w:rsidP="00DE3241">
      <w:pPr>
        <w:spacing w:line="360" w:lineRule="auto"/>
        <w:jc w:val="both"/>
        <w:rPr>
          <w:sz w:val="24"/>
          <w:szCs w:val="24"/>
        </w:rPr>
      </w:pPr>
      <w:r>
        <w:rPr>
          <w:sz w:val="24"/>
          <w:szCs w:val="24"/>
        </w:rPr>
        <w:t xml:space="preserve">Por otra parte, en la figura 2, se aprecia la comparativa del estudio de las dos situaciones del indicador, donde se observa y se concluye que existe una mejora en el indicador de </w:t>
      </w:r>
      <w:r w:rsidRPr="00E627DA">
        <w:rPr>
          <w:sz w:val="24"/>
          <w:szCs w:val="24"/>
        </w:rPr>
        <w:t>Tasa de abastecimiento de pedidos</w:t>
      </w:r>
      <w:r>
        <w:rPr>
          <w:sz w:val="24"/>
          <w:szCs w:val="24"/>
        </w:rPr>
        <w:t xml:space="preserve"> según el resultado del post-test.</w:t>
      </w:r>
    </w:p>
    <w:p w14:paraId="6FE24CB4" w14:textId="3788D9ED" w:rsidR="00DE3241" w:rsidRPr="00DE3241" w:rsidRDefault="00E627DA" w:rsidP="00E627DA">
      <w:pPr>
        <w:keepNext/>
        <w:keepLines/>
        <w:numPr>
          <w:ilvl w:val="0"/>
          <w:numId w:val="13"/>
        </w:numPr>
        <w:spacing w:before="40" w:line="360" w:lineRule="auto"/>
        <w:outlineLvl w:val="2"/>
        <w:rPr>
          <w:rFonts w:eastAsia="Times New Roman"/>
          <w:b/>
          <w:bCs/>
          <w:sz w:val="24"/>
          <w:szCs w:val="24"/>
        </w:rPr>
      </w:pPr>
      <w:r w:rsidRPr="00E627DA">
        <w:rPr>
          <w:rFonts w:eastAsia="Times New Roman"/>
          <w:b/>
          <w:bCs/>
          <w:sz w:val="24"/>
          <w:szCs w:val="24"/>
        </w:rPr>
        <w:t>Prueba de Normalidad</w:t>
      </w:r>
    </w:p>
    <w:p w14:paraId="0576AA99" w14:textId="7C130869" w:rsidR="00E627DA" w:rsidRPr="008C1839" w:rsidRDefault="00DE3241" w:rsidP="00E627DA">
      <w:pPr>
        <w:spacing w:line="360" w:lineRule="auto"/>
        <w:jc w:val="both"/>
        <w:rPr>
          <w:sz w:val="24"/>
          <w:szCs w:val="24"/>
        </w:rPr>
      </w:pPr>
      <w:r w:rsidRPr="00DE3241">
        <w:tab/>
      </w:r>
      <w:r w:rsidR="00E627DA" w:rsidRPr="008C1839">
        <w:rPr>
          <w:sz w:val="24"/>
          <w:szCs w:val="24"/>
        </w:rPr>
        <w:t xml:space="preserve">Para una </w:t>
      </w:r>
      <w:r w:rsidR="00E627DA" w:rsidRPr="00E627DA">
        <w:rPr>
          <w:sz w:val="24"/>
          <w:szCs w:val="24"/>
        </w:rPr>
        <w:t xml:space="preserve">muestra conformada por un máximo de </w:t>
      </w:r>
      <w:r w:rsidR="00E627DA" w:rsidRPr="00E627DA">
        <w:rPr>
          <w:sz w:val="24"/>
          <w:szCs w:val="24"/>
        </w:rPr>
        <w:t>21</w:t>
      </w:r>
      <w:r w:rsidR="00E627DA" w:rsidRPr="00E627DA">
        <w:rPr>
          <w:sz w:val="24"/>
          <w:szCs w:val="24"/>
        </w:rPr>
        <w:t xml:space="preserve"> elementos</w:t>
      </w:r>
      <w:r w:rsidR="00E627DA" w:rsidRPr="008C1839">
        <w:rPr>
          <w:sz w:val="24"/>
          <w:szCs w:val="24"/>
        </w:rPr>
        <w:t xml:space="preserve">, se utiliza la prueba de normalidad </w:t>
      </w:r>
      <w:proofErr w:type="spellStart"/>
      <w:r w:rsidR="00E627DA" w:rsidRPr="00E627DA">
        <w:rPr>
          <w:sz w:val="24"/>
          <w:szCs w:val="24"/>
        </w:rPr>
        <w:t>Shapiro-Wilk</w:t>
      </w:r>
      <w:proofErr w:type="spellEnd"/>
      <w:r w:rsidR="00E627DA" w:rsidRPr="008C1839">
        <w:rPr>
          <w:sz w:val="24"/>
          <w:szCs w:val="24"/>
        </w:rPr>
        <w:t xml:space="preserve"> </w:t>
      </w:r>
      <w:sdt>
        <w:sdtPr>
          <w:rPr>
            <w:sz w:val="24"/>
            <w:szCs w:val="24"/>
            <w:lang w:val="es-MX"/>
          </w:rPr>
          <w:tag w:val="MENDELEY_CITATION_v3_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"/>
          <w:id w:val="-1351951467"/>
          <w:placeholder>
            <w:docPart w:val="541868C640E84AB5BA111C96C661F26E"/>
          </w:placeholder>
        </w:sdtPr>
        <w:sdtContent>
          <w:r w:rsidR="00E627DA" w:rsidRPr="008C1839">
            <w:rPr>
              <w:rFonts w:eastAsia="Times New Roman"/>
              <w:sz w:val="24"/>
              <w:szCs w:val="24"/>
            </w:rPr>
            <w:t>(</w:t>
          </w:r>
          <w:proofErr w:type="spellStart"/>
          <w:r w:rsidR="00E627DA" w:rsidRPr="008C1839">
            <w:rPr>
              <w:rFonts w:eastAsia="Times New Roman"/>
              <w:sz w:val="24"/>
              <w:szCs w:val="24"/>
            </w:rPr>
            <w:t>Trismanjaya</w:t>
          </w:r>
          <w:proofErr w:type="spellEnd"/>
          <w:r w:rsidR="00E627DA" w:rsidRPr="008C1839">
            <w:rPr>
              <w:rFonts w:eastAsia="Times New Roman"/>
              <w:sz w:val="24"/>
              <w:szCs w:val="24"/>
            </w:rPr>
            <w:t xml:space="preserve"> &amp; </w:t>
          </w:r>
          <w:proofErr w:type="spellStart"/>
          <w:r w:rsidR="00E627DA" w:rsidRPr="008C1839">
            <w:rPr>
              <w:rFonts w:eastAsia="Times New Roman"/>
              <w:sz w:val="24"/>
              <w:szCs w:val="24"/>
            </w:rPr>
            <w:t>Rohana</w:t>
          </w:r>
          <w:proofErr w:type="spellEnd"/>
          <w:r w:rsidR="00E627DA" w:rsidRPr="008C1839">
            <w:rPr>
              <w:rFonts w:eastAsia="Times New Roman"/>
              <w:sz w:val="24"/>
              <w:szCs w:val="24"/>
            </w:rPr>
            <w:t>, 2019)</w:t>
          </w:r>
        </w:sdtContent>
      </w:sdt>
    </w:p>
    <w:p w14:paraId="347B660E" w14:textId="77777777" w:rsidR="00E627DA" w:rsidRDefault="00E627DA" w:rsidP="00E627DA">
      <w:pPr>
        <w:spacing w:line="360" w:lineRule="auto"/>
        <w:rPr>
          <w:sz w:val="24"/>
          <w:szCs w:val="24"/>
        </w:rPr>
      </w:pPr>
    </w:p>
    <w:p w14:paraId="7D0702F2" w14:textId="199CBC83" w:rsidR="00E627DA" w:rsidRDefault="00E627DA" w:rsidP="00E627DA">
      <w:pPr>
        <w:spacing w:line="360" w:lineRule="auto"/>
        <w:rPr>
          <w:b/>
          <w:bCs/>
          <w:sz w:val="24"/>
          <w:szCs w:val="24"/>
        </w:rPr>
      </w:pPr>
      <w:r w:rsidRPr="00E627DA">
        <w:rPr>
          <w:b/>
          <w:bCs/>
          <w:sz w:val="24"/>
          <w:szCs w:val="24"/>
        </w:rPr>
        <w:t>Prueba de normalidad del indicador 1</w:t>
      </w:r>
      <w:r w:rsidRPr="00E4615F">
        <w:rPr>
          <w:b/>
          <w:bCs/>
          <w:sz w:val="24"/>
          <w:szCs w:val="24"/>
        </w:rPr>
        <w:t xml:space="preserve">: </w:t>
      </w:r>
      <w:r w:rsidRPr="00E627DA">
        <w:rPr>
          <w:b/>
          <w:bCs/>
          <w:sz w:val="24"/>
          <w:szCs w:val="24"/>
        </w:rPr>
        <w:t>Exactitud de Inventario (EI)</w:t>
      </w:r>
    </w:p>
    <w:p w14:paraId="5A3966FC" w14:textId="77777777" w:rsidR="00216E4A" w:rsidRPr="00CE59FE" w:rsidRDefault="00216E4A" w:rsidP="00216E4A">
      <w:pPr>
        <w:spacing w:line="360" w:lineRule="auto"/>
        <w:jc w:val="both"/>
        <w:rPr>
          <w:sz w:val="24"/>
          <w:szCs w:val="24"/>
        </w:rPr>
      </w:pPr>
      <w:r>
        <w:rPr>
          <w:sz w:val="24"/>
          <w:szCs w:val="24"/>
        </w:rPr>
        <w:t>Tabla 7</w:t>
      </w:r>
    </w:p>
    <w:p w14:paraId="6730C755" w14:textId="77777777" w:rsidR="00216E4A" w:rsidRPr="001A3061" w:rsidRDefault="00216E4A" w:rsidP="00216E4A">
      <w:pPr>
        <w:spacing w:line="360" w:lineRule="auto"/>
        <w:rPr>
          <w:sz w:val="24"/>
          <w:szCs w:val="24"/>
        </w:rPr>
      </w:pPr>
      <w:r w:rsidRPr="0092603A">
        <w:rPr>
          <w:sz w:val="24"/>
          <w:szCs w:val="24"/>
        </w:rPr>
        <w:t xml:space="preserve">Test de normalidad del indicador 1: </w:t>
      </w:r>
      <w:r w:rsidRPr="001A3061">
        <w:rPr>
          <w:sz w:val="24"/>
          <w:szCs w:val="24"/>
        </w:rPr>
        <w:t>Exactitud de Inventario</w:t>
      </w:r>
    </w:p>
    <w:tbl>
      <w:tblPr>
        <w:tblStyle w:val="Tablaconcuadrcula"/>
        <w:tblW w:w="8789" w:type="dxa"/>
        <w:tblLook w:val="04A0" w:firstRow="1" w:lastRow="0" w:firstColumn="1" w:lastColumn="0" w:noHBand="0" w:noVBand="1"/>
      </w:tblPr>
      <w:tblGrid>
        <w:gridCol w:w="4706"/>
        <w:gridCol w:w="1361"/>
        <w:gridCol w:w="1361"/>
        <w:gridCol w:w="1361"/>
      </w:tblGrid>
      <w:tr w:rsidR="00216E4A" w14:paraId="14CFC82B" w14:textId="77777777" w:rsidTr="003A6F0B">
        <w:tc>
          <w:tcPr>
            <w:tcW w:w="4706" w:type="dxa"/>
            <w:tcBorders>
              <w:left w:val="nil"/>
              <w:bottom w:val="nil"/>
              <w:right w:val="nil"/>
            </w:tcBorders>
          </w:tcPr>
          <w:p w14:paraId="555BF666" w14:textId="77777777" w:rsidR="00216E4A" w:rsidRDefault="00216E4A" w:rsidP="003A6F0B">
            <w:pPr>
              <w:spacing w:line="360" w:lineRule="auto"/>
              <w:rPr>
                <w:rFonts w:ascii="Arial" w:hAnsi="Arial" w:cs="Arial"/>
              </w:rPr>
            </w:pPr>
          </w:p>
        </w:tc>
        <w:tc>
          <w:tcPr>
            <w:tcW w:w="4083" w:type="dxa"/>
            <w:gridSpan w:val="3"/>
            <w:tcBorders>
              <w:left w:val="nil"/>
              <w:bottom w:val="nil"/>
              <w:right w:val="nil"/>
            </w:tcBorders>
          </w:tcPr>
          <w:p w14:paraId="44087DD2" w14:textId="77777777" w:rsidR="00216E4A" w:rsidRDefault="00216E4A" w:rsidP="003A6F0B">
            <w:pPr>
              <w:spacing w:line="360" w:lineRule="auto"/>
              <w:jc w:val="center"/>
              <w:rPr>
                <w:rFonts w:ascii="Arial" w:hAnsi="Arial" w:cs="Arial"/>
              </w:rPr>
            </w:pPr>
            <w:proofErr w:type="spellStart"/>
            <w:r>
              <w:rPr>
                <w:rFonts w:ascii="Arial" w:hAnsi="Arial" w:cs="Arial"/>
              </w:rPr>
              <w:t>Shapiro</w:t>
            </w:r>
            <w:proofErr w:type="spellEnd"/>
            <w:r>
              <w:rPr>
                <w:rFonts w:ascii="Arial" w:hAnsi="Arial" w:cs="Arial"/>
              </w:rPr>
              <w:t xml:space="preserve"> </w:t>
            </w:r>
            <w:proofErr w:type="spellStart"/>
            <w:r>
              <w:rPr>
                <w:rFonts w:ascii="Arial" w:hAnsi="Arial" w:cs="Arial"/>
              </w:rPr>
              <w:t>Wilk</w:t>
            </w:r>
            <w:proofErr w:type="spellEnd"/>
          </w:p>
        </w:tc>
      </w:tr>
      <w:tr w:rsidR="00216E4A" w14:paraId="797A6092" w14:textId="77777777" w:rsidTr="003A6F0B">
        <w:tc>
          <w:tcPr>
            <w:tcW w:w="4706" w:type="dxa"/>
            <w:tcBorders>
              <w:top w:val="nil"/>
              <w:left w:val="nil"/>
              <w:bottom w:val="nil"/>
              <w:right w:val="nil"/>
            </w:tcBorders>
          </w:tcPr>
          <w:p w14:paraId="023EDC29" w14:textId="77777777" w:rsidR="00216E4A" w:rsidRDefault="00216E4A" w:rsidP="003A6F0B">
            <w:pPr>
              <w:spacing w:line="360" w:lineRule="auto"/>
              <w:rPr>
                <w:rFonts w:ascii="Arial" w:hAnsi="Arial" w:cs="Arial"/>
              </w:rPr>
            </w:pPr>
          </w:p>
        </w:tc>
        <w:tc>
          <w:tcPr>
            <w:tcW w:w="1361" w:type="dxa"/>
            <w:tcBorders>
              <w:top w:val="nil"/>
              <w:left w:val="nil"/>
              <w:bottom w:val="single" w:sz="4" w:space="0" w:color="auto"/>
              <w:right w:val="nil"/>
            </w:tcBorders>
          </w:tcPr>
          <w:p w14:paraId="4090CFC2" w14:textId="77777777" w:rsidR="00216E4A" w:rsidRDefault="00216E4A" w:rsidP="003A6F0B">
            <w:pPr>
              <w:spacing w:line="360" w:lineRule="auto"/>
              <w:jc w:val="center"/>
              <w:rPr>
                <w:rFonts w:ascii="Arial" w:hAnsi="Arial" w:cs="Arial"/>
              </w:rPr>
            </w:pPr>
            <w:r>
              <w:rPr>
                <w:rFonts w:ascii="Arial" w:hAnsi="Arial" w:cs="Arial"/>
              </w:rPr>
              <w:t>Estadístico</w:t>
            </w:r>
          </w:p>
        </w:tc>
        <w:tc>
          <w:tcPr>
            <w:tcW w:w="1361" w:type="dxa"/>
            <w:tcBorders>
              <w:top w:val="nil"/>
              <w:left w:val="nil"/>
              <w:bottom w:val="single" w:sz="4" w:space="0" w:color="auto"/>
              <w:right w:val="nil"/>
            </w:tcBorders>
          </w:tcPr>
          <w:p w14:paraId="0E7F2E88" w14:textId="77777777" w:rsidR="00216E4A" w:rsidRDefault="00216E4A" w:rsidP="003A6F0B">
            <w:pPr>
              <w:spacing w:line="360" w:lineRule="auto"/>
              <w:jc w:val="center"/>
              <w:rPr>
                <w:rFonts w:ascii="Arial" w:hAnsi="Arial" w:cs="Arial"/>
              </w:rPr>
            </w:pPr>
            <w:proofErr w:type="spellStart"/>
            <w:r>
              <w:rPr>
                <w:rFonts w:ascii="Arial" w:hAnsi="Arial" w:cs="Arial"/>
              </w:rPr>
              <w:t>gl</w:t>
            </w:r>
            <w:proofErr w:type="spellEnd"/>
          </w:p>
        </w:tc>
        <w:tc>
          <w:tcPr>
            <w:tcW w:w="1361" w:type="dxa"/>
            <w:tcBorders>
              <w:top w:val="nil"/>
              <w:left w:val="nil"/>
              <w:bottom w:val="single" w:sz="4" w:space="0" w:color="auto"/>
              <w:right w:val="nil"/>
            </w:tcBorders>
          </w:tcPr>
          <w:p w14:paraId="4028D4D9" w14:textId="77777777" w:rsidR="00216E4A" w:rsidRDefault="00216E4A" w:rsidP="003A6F0B">
            <w:pPr>
              <w:spacing w:line="360" w:lineRule="auto"/>
              <w:jc w:val="center"/>
              <w:rPr>
                <w:rFonts w:ascii="Arial" w:hAnsi="Arial" w:cs="Arial"/>
              </w:rPr>
            </w:pPr>
            <w:r>
              <w:rPr>
                <w:rFonts w:ascii="Arial" w:hAnsi="Arial" w:cs="Arial"/>
              </w:rPr>
              <w:t>Sig.</w:t>
            </w:r>
          </w:p>
        </w:tc>
      </w:tr>
      <w:tr w:rsidR="00216E4A" w14:paraId="0C76AD02" w14:textId="77777777" w:rsidTr="003A6F0B">
        <w:tc>
          <w:tcPr>
            <w:tcW w:w="4706" w:type="dxa"/>
            <w:tcBorders>
              <w:top w:val="nil"/>
              <w:left w:val="nil"/>
              <w:bottom w:val="nil"/>
              <w:right w:val="nil"/>
            </w:tcBorders>
          </w:tcPr>
          <w:p w14:paraId="66D7B5C6" w14:textId="77777777" w:rsidR="00216E4A" w:rsidRDefault="00216E4A" w:rsidP="003A6F0B">
            <w:pPr>
              <w:spacing w:line="360" w:lineRule="auto"/>
              <w:jc w:val="center"/>
              <w:rPr>
                <w:rFonts w:ascii="Arial" w:hAnsi="Arial" w:cs="Arial"/>
              </w:rPr>
            </w:pPr>
            <w:r w:rsidRPr="00D548FB">
              <w:rPr>
                <w:rFonts w:ascii="Arial" w:hAnsi="Arial" w:cs="Arial"/>
                <w:sz w:val="24"/>
                <w:szCs w:val="24"/>
              </w:rPr>
              <w:t xml:space="preserve">Indicador </w:t>
            </w:r>
            <w:r>
              <w:rPr>
                <w:rFonts w:ascii="Arial" w:hAnsi="Arial" w:cs="Arial"/>
                <w:sz w:val="24"/>
                <w:szCs w:val="24"/>
              </w:rPr>
              <w:t xml:space="preserve">1 </w:t>
            </w:r>
            <w:r w:rsidRPr="00D548FB">
              <w:rPr>
                <w:rFonts w:ascii="Arial" w:hAnsi="Arial" w:cs="Arial"/>
                <w:sz w:val="24"/>
                <w:szCs w:val="24"/>
              </w:rPr>
              <w:t>Pre-test</w:t>
            </w:r>
          </w:p>
        </w:tc>
        <w:tc>
          <w:tcPr>
            <w:tcW w:w="1361" w:type="dxa"/>
            <w:tcBorders>
              <w:top w:val="single" w:sz="4" w:space="0" w:color="auto"/>
              <w:left w:val="nil"/>
              <w:bottom w:val="nil"/>
              <w:right w:val="nil"/>
            </w:tcBorders>
            <w:vAlign w:val="center"/>
          </w:tcPr>
          <w:p w14:paraId="7C656D21" w14:textId="77777777" w:rsidR="00216E4A" w:rsidRDefault="00216E4A" w:rsidP="003A6F0B">
            <w:pPr>
              <w:spacing w:line="360" w:lineRule="auto"/>
              <w:jc w:val="center"/>
              <w:rPr>
                <w:rFonts w:ascii="Arial" w:hAnsi="Arial" w:cs="Arial"/>
              </w:rPr>
            </w:pPr>
            <w:r>
              <w:rPr>
                <w:rFonts w:ascii="Arial" w:hAnsi="Arial" w:cs="Arial"/>
              </w:rPr>
              <w:t>0.</w:t>
            </w:r>
            <w:r w:rsidRPr="001A3061">
              <w:rPr>
                <w:rFonts w:ascii="Arial" w:hAnsi="Arial" w:cs="Arial"/>
              </w:rPr>
              <w:t>942</w:t>
            </w:r>
          </w:p>
        </w:tc>
        <w:tc>
          <w:tcPr>
            <w:tcW w:w="1361" w:type="dxa"/>
            <w:tcBorders>
              <w:top w:val="single" w:sz="4" w:space="0" w:color="auto"/>
              <w:left w:val="nil"/>
              <w:bottom w:val="nil"/>
              <w:right w:val="nil"/>
            </w:tcBorders>
            <w:vAlign w:val="center"/>
          </w:tcPr>
          <w:p w14:paraId="5A188306" w14:textId="77777777" w:rsidR="00216E4A" w:rsidRDefault="00216E4A" w:rsidP="003A6F0B">
            <w:pPr>
              <w:spacing w:line="360" w:lineRule="auto"/>
              <w:jc w:val="center"/>
              <w:rPr>
                <w:rFonts w:ascii="Arial" w:hAnsi="Arial" w:cs="Arial"/>
              </w:rPr>
            </w:pPr>
            <w:r>
              <w:rPr>
                <w:rFonts w:ascii="Arial" w:hAnsi="Arial" w:cs="Arial"/>
              </w:rPr>
              <w:t>21</w:t>
            </w:r>
          </w:p>
        </w:tc>
        <w:tc>
          <w:tcPr>
            <w:tcW w:w="1361" w:type="dxa"/>
            <w:tcBorders>
              <w:top w:val="single" w:sz="4" w:space="0" w:color="auto"/>
              <w:left w:val="nil"/>
              <w:bottom w:val="nil"/>
              <w:right w:val="nil"/>
            </w:tcBorders>
            <w:vAlign w:val="center"/>
          </w:tcPr>
          <w:p w14:paraId="796756B7" w14:textId="77777777" w:rsidR="00216E4A" w:rsidRDefault="00216E4A" w:rsidP="003A6F0B">
            <w:pPr>
              <w:spacing w:line="360" w:lineRule="auto"/>
              <w:jc w:val="center"/>
              <w:rPr>
                <w:rFonts w:ascii="Arial" w:hAnsi="Arial" w:cs="Arial"/>
              </w:rPr>
            </w:pPr>
            <w:r>
              <w:rPr>
                <w:rFonts w:ascii="Arial" w:hAnsi="Arial" w:cs="Arial"/>
              </w:rPr>
              <w:t>0.</w:t>
            </w:r>
            <w:r w:rsidRPr="001A3061">
              <w:rPr>
                <w:rFonts w:ascii="Arial" w:hAnsi="Arial" w:cs="Arial"/>
              </w:rPr>
              <w:t>238</w:t>
            </w:r>
          </w:p>
        </w:tc>
      </w:tr>
      <w:tr w:rsidR="00216E4A" w14:paraId="502645DA" w14:textId="77777777" w:rsidTr="003A6F0B">
        <w:tc>
          <w:tcPr>
            <w:tcW w:w="4706" w:type="dxa"/>
            <w:tcBorders>
              <w:top w:val="nil"/>
              <w:left w:val="nil"/>
              <w:right w:val="nil"/>
            </w:tcBorders>
          </w:tcPr>
          <w:p w14:paraId="3FD7E963" w14:textId="77777777" w:rsidR="00216E4A" w:rsidRDefault="00216E4A" w:rsidP="003A6F0B">
            <w:pPr>
              <w:spacing w:line="360" w:lineRule="auto"/>
              <w:jc w:val="center"/>
              <w:rPr>
                <w:rFonts w:ascii="Arial" w:hAnsi="Arial" w:cs="Arial"/>
              </w:rPr>
            </w:pPr>
            <w:r w:rsidRPr="00D548FB">
              <w:rPr>
                <w:rFonts w:ascii="Arial" w:hAnsi="Arial" w:cs="Arial"/>
                <w:sz w:val="24"/>
                <w:szCs w:val="24"/>
              </w:rPr>
              <w:t xml:space="preserve">Indicador </w:t>
            </w:r>
            <w:r>
              <w:rPr>
                <w:rFonts w:ascii="Arial" w:hAnsi="Arial" w:cs="Arial"/>
                <w:sz w:val="24"/>
                <w:szCs w:val="24"/>
              </w:rPr>
              <w:t>1</w:t>
            </w:r>
            <w:r w:rsidRPr="00D548FB">
              <w:rPr>
                <w:rFonts w:ascii="Arial" w:hAnsi="Arial" w:cs="Arial"/>
                <w:sz w:val="24"/>
                <w:szCs w:val="24"/>
              </w:rPr>
              <w:t xml:space="preserve"> Post-test</w:t>
            </w:r>
          </w:p>
        </w:tc>
        <w:tc>
          <w:tcPr>
            <w:tcW w:w="1361" w:type="dxa"/>
            <w:tcBorders>
              <w:top w:val="nil"/>
              <w:left w:val="nil"/>
              <w:right w:val="nil"/>
            </w:tcBorders>
            <w:vAlign w:val="center"/>
          </w:tcPr>
          <w:p w14:paraId="592155A0" w14:textId="77777777" w:rsidR="00216E4A" w:rsidRDefault="00216E4A" w:rsidP="003A6F0B">
            <w:pPr>
              <w:spacing w:line="360" w:lineRule="auto"/>
              <w:jc w:val="center"/>
              <w:rPr>
                <w:rFonts w:ascii="Arial" w:hAnsi="Arial" w:cs="Arial"/>
              </w:rPr>
            </w:pPr>
            <w:r>
              <w:rPr>
                <w:rFonts w:ascii="Arial" w:hAnsi="Arial" w:cs="Arial"/>
              </w:rPr>
              <w:t>0.</w:t>
            </w:r>
            <w:r w:rsidRPr="001A3061">
              <w:rPr>
                <w:rFonts w:ascii="Arial" w:hAnsi="Arial" w:cs="Arial"/>
              </w:rPr>
              <w:t>879</w:t>
            </w:r>
          </w:p>
        </w:tc>
        <w:tc>
          <w:tcPr>
            <w:tcW w:w="1361" w:type="dxa"/>
            <w:tcBorders>
              <w:top w:val="nil"/>
              <w:left w:val="nil"/>
              <w:right w:val="nil"/>
            </w:tcBorders>
            <w:vAlign w:val="center"/>
          </w:tcPr>
          <w:p w14:paraId="6EDED315" w14:textId="77777777" w:rsidR="00216E4A" w:rsidRDefault="00216E4A" w:rsidP="003A6F0B">
            <w:pPr>
              <w:spacing w:line="360" w:lineRule="auto"/>
              <w:jc w:val="center"/>
              <w:rPr>
                <w:rFonts w:ascii="Arial" w:hAnsi="Arial" w:cs="Arial"/>
              </w:rPr>
            </w:pPr>
            <w:r>
              <w:rPr>
                <w:rFonts w:ascii="Arial" w:hAnsi="Arial" w:cs="Arial"/>
              </w:rPr>
              <w:t>21</w:t>
            </w:r>
          </w:p>
        </w:tc>
        <w:tc>
          <w:tcPr>
            <w:tcW w:w="1361" w:type="dxa"/>
            <w:tcBorders>
              <w:top w:val="nil"/>
              <w:left w:val="nil"/>
              <w:right w:val="nil"/>
            </w:tcBorders>
            <w:vAlign w:val="center"/>
          </w:tcPr>
          <w:p w14:paraId="7554C569" w14:textId="77777777" w:rsidR="00216E4A" w:rsidRDefault="00216E4A" w:rsidP="003A6F0B">
            <w:pPr>
              <w:spacing w:line="360" w:lineRule="auto"/>
              <w:jc w:val="center"/>
              <w:rPr>
                <w:rFonts w:ascii="Arial" w:hAnsi="Arial" w:cs="Arial"/>
              </w:rPr>
            </w:pPr>
            <w:r>
              <w:rPr>
                <w:rFonts w:ascii="Arial" w:hAnsi="Arial" w:cs="Arial"/>
              </w:rPr>
              <w:t>0.</w:t>
            </w:r>
            <w:r w:rsidRPr="001A3061">
              <w:rPr>
                <w:rFonts w:ascii="Arial" w:hAnsi="Arial" w:cs="Arial"/>
              </w:rPr>
              <w:t>014</w:t>
            </w:r>
          </w:p>
        </w:tc>
      </w:tr>
    </w:tbl>
    <w:p w14:paraId="2CF8A75D" w14:textId="78F65021" w:rsidR="00216E4A" w:rsidRDefault="00216E4A" w:rsidP="00E627DA">
      <w:pPr>
        <w:spacing w:line="360" w:lineRule="auto"/>
        <w:rPr>
          <w:b/>
          <w:bCs/>
          <w:sz w:val="24"/>
          <w:szCs w:val="24"/>
        </w:rPr>
      </w:pPr>
    </w:p>
    <w:p w14:paraId="1C6CF6F4" w14:textId="5DF2BAC4" w:rsidR="005D20D8" w:rsidRDefault="005D20D8" w:rsidP="00E627DA">
      <w:pPr>
        <w:spacing w:line="360" w:lineRule="auto"/>
        <w:rPr>
          <w:b/>
          <w:bCs/>
          <w:sz w:val="24"/>
          <w:szCs w:val="24"/>
        </w:rPr>
      </w:pPr>
      <w:r w:rsidRPr="00216E4A">
        <w:rPr>
          <w:b/>
          <w:bCs/>
          <w:sz w:val="24"/>
          <w:szCs w:val="24"/>
        </w:rPr>
        <w:t>Hipótesis estadística</w:t>
      </w:r>
    </w:p>
    <w:p w14:paraId="7F1C847C" w14:textId="77777777" w:rsidR="005D20D8" w:rsidRDefault="005D20D8" w:rsidP="005D20D8">
      <w:pPr>
        <w:pStyle w:val="Prrafodelista"/>
        <w:widowControl/>
        <w:numPr>
          <w:ilvl w:val="0"/>
          <w:numId w:val="37"/>
        </w:numPr>
        <w:adjustRightInd w:val="0"/>
        <w:spacing w:line="360" w:lineRule="auto"/>
        <w:jc w:val="both"/>
      </w:pPr>
      <w:r w:rsidRPr="00FA2E07">
        <w:t>H</w:t>
      </w:r>
      <w:proofErr w:type="gramStart"/>
      <w:r w:rsidRPr="00FA2E07">
        <w:rPr>
          <w:vertAlign w:val="subscript"/>
        </w:rPr>
        <w:t xml:space="preserve">0 </w:t>
      </w:r>
      <w:r w:rsidRPr="00FA2E07">
        <w:t>:</w:t>
      </w:r>
      <w:proofErr w:type="gramEnd"/>
      <w:r w:rsidRPr="00FA2E07">
        <w:t xml:space="preserve"> Los datos del indicador </w:t>
      </w:r>
      <w:r w:rsidRPr="001A3061">
        <w:rPr>
          <w:color w:val="70AD47" w:themeColor="accent6"/>
        </w:rPr>
        <w:t xml:space="preserve">Exactitud de Inventario </w:t>
      </w:r>
      <w:r w:rsidRPr="001A3061">
        <w:t>tienen una distribución normal.</w:t>
      </w:r>
    </w:p>
    <w:p w14:paraId="04139518" w14:textId="77777777" w:rsidR="005D20D8" w:rsidRPr="00FA2E07" w:rsidRDefault="005D20D8" w:rsidP="005D20D8">
      <w:pPr>
        <w:pStyle w:val="Prrafodelista"/>
        <w:widowControl/>
        <w:numPr>
          <w:ilvl w:val="0"/>
          <w:numId w:val="37"/>
        </w:numPr>
        <w:adjustRightInd w:val="0"/>
        <w:spacing w:line="360" w:lineRule="auto"/>
        <w:jc w:val="both"/>
      </w:pPr>
      <w:r w:rsidRPr="00FA2E07">
        <w:t>H</w:t>
      </w:r>
      <w:proofErr w:type="gramStart"/>
      <w:r w:rsidRPr="005668BF">
        <w:rPr>
          <w:vertAlign w:val="subscript"/>
        </w:rPr>
        <w:t>1</w:t>
      </w:r>
      <w:r w:rsidRPr="00FA2E07">
        <w:t xml:space="preserve"> :</w:t>
      </w:r>
      <w:proofErr w:type="gramEnd"/>
      <w:r w:rsidRPr="00FA2E07">
        <w:t xml:space="preserve"> Los datos del indicador </w:t>
      </w:r>
      <w:r w:rsidRPr="005668BF">
        <w:rPr>
          <w:color w:val="70AD47" w:themeColor="accent6"/>
        </w:rPr>
        <w:t>Exactitud de Inventario</w:t>
      </w:r>
      <w:r w:rsidRPr="00FA2E07">
        <w:t xml:space="preserve"> </w:t>
      </w:r>
      <w:r w:rsidRPr="001A3061">
        <w:t>no tienen una distribución normal</w:t>
      </w:r>
    </w:p>
    <w:p w14:paraId="43F3E81D" w14:textId="44E8D3C7" w:rsidR="005D20D8" w:rsidRDefault="005D20D8" w:rsidP="005D20D8">
      <w:pPr>
        <w:spacing w:line="360" w:lineRule="auto"/>
        <w:jc w:val="both"/>
        <w:rPr>
          <w:sz w:val="24"/>
          <w:szCs w:val="24"/>
        </w:rPr>
      </w:pPr>
      <w:r w:rsidRPr="00B3435E">
        <w:rPr>
          <w:sz w:val="24"/>
          <w:szCs w:val="24"/>
        </w:rPr>
        <w:t xml:space="preserve">Según la prueba de normalidad </w:t>
      </w:r>
      <w:proofErr w:type="spellStart"/>
      <w:r w:rsidRPr="00B3435E">
        <w:rPr>
          <w:sz w:val="24"/>
          <w:szCs w:val="24"/>
        </w:rPr>
        <w:t>Shapiro</w:t>
      </w:r>
      <w:proofErr w:type="spellEnd"/>
      <w:r w:rsidRPr="00B3435E">
        <w:rPr>
          <w:sz w:val="24"/>
          <w:szCs w:val="24"/>
        </w:rPr>
        <w:t xml:space="preserve"> </w:t>
      </w:r>
      <w:proofErr w:type="spellStart"/>
      <w:r w:rsidRPr="00B3435E">
        <w:rPr>
          <w:sz w:val="24"/>
          <w:szCs w:val="24"/>
        </w:rPr>
        <w:t>Wilk</w:t>
      </w:r>
      <w:proofErr w:type="spellEnd"/>
      <w:r w:rsidRPr="00B3435E">
        <w:rPr>
          <w:sz w:val="24"/>
          <w:szCs w:val="24"/>
        </w:rPr>
        <w:t>, el indicador 1 en el pre-test tiene una significancia de 0.</w:t>
      </w:r>
      <w:r w:rsidRPr="001A3061">
        <w:t>238</w:t>
      </w:r>
      <w:r w:rsidRPr="00B3435E">
        <w:rPr>
          <w:sz w:val="24"/>
          <w:szCs w:val="24"/>
        </w:rPr>
        <w:t>, y en el post-test tiene una significancia de 0.</w:t>
      </w:r>
      <w:r w:rsidRPr="001A3061">
        <w:t>014</w:t>
      </w:r>
      <w:r w:rsidRPr="00B3435E">
        <w:rPr>
          <w:sz w:val="24"/>
          <w:szCs w:val="24"/>
        </w:rPr>
        <w:t xml:space="preserve">, por lo tanto, </w:t>
      </w:r>
      <w:r w:rsidRPr="00216E4A">
        <w:rPr>
          <w:sz w:val="24"/>
          <w:szCs w:val="24"/>
        </w:rPr>
        <w:t xml:space="preserve">como </w:t>
      </w:r>
      <w:r>
        <w:rPr>
          <w:sz w:val="24"/>
          <w:szCs w:val="24"/>
        </w:rPr>
        <w:t>una de las significancias es menor</w:t>
      </w:r>
      <w:r w:rsidRPr="00216E4A">
        <w:rPr>
          <w:sz w:val="24"/>
          <w:szCs w:val="24"/>
        </w:rPr>
        <w:t xml:space="preserve"> a 0.05</w:t>
      </w:r>
      <w:r w:rsidRPr="00B3435E">
        <w:rPr>
          <w:sz w:val="24"/>
          <w:szCs w:val="24"/>
        </w:rPr>
        <w:t xml:space="preserve">, se procede a </w:t>
      </w:r>
      <w:r w:rsidRPr="005668BF">
        <w:rPr>
          <w:sz w:val="24"/>
          <w:szCs w:val="24"/>
        </w:rPr>
        <w:t>rechazar la hipótesis nula (H</w:t>
      </w:r>
      <w:r w:rsidRPr="005668BF">
        <w:rPr>
          <w:sz w:val="24"/>
          <w:szCs w:val="24"/>
          <w:vertAlign w:val="subscript"/>
        </w:rPr>
        <w:t>0</w:t>
      </w:r>
      <w:r w:rsidRPr="005668BF">
        <w:rPr>
          <w:sz w:val="24"/>
          <w:szCs w:val="24"/>
        </w:rPr>
        <w:t>)</w:t>
      </w:r>
      <w:r w:rsidRPr="00B3435E">
        <w:rPr>
          <w:sz w:val="24"/>
          <w:szCs w:val="24"/>
        </w:rPr>
        <w:t xml:space="preserve"> y se acepta la hipótesis alterna (H</w:t>
      </w:r>
      <w:r w:rsidRPr="00B3435E">
        <w:rPr>
          <w:sz w:val="24"/>
          <w:szCs w:val="24"/>
          <w:vertAlign w:val="subscript"/>
        </w:rPr>
        <w:t>1</w:t>
      </w:r>
      <w:r w:rsidRPr="00B3435E">
        <w:rPr>
          <w:sz w:val="24"/>
          <w:szCs w:val="24"/>
        </w:rPr>
        <w:t xml:space="preserve">), en otras palabras, </w:t>
      </w:r>
      <w:r w:rsidRPr="005668BF">
        <w:rPr>
          <w:sz w:val="24"/>
          <w:szCs w:val="24"/>
        </w:rPr>
        <w:t>los datos del indicador 1 no tienen una distribución normal.</w:t>
      </w:r>
    </w:p>
    <w:p w14:paraId="33115874" w14:textId="77777777" w:rsidR="005D20D8" w:rsidRDefault="005D20D8" w:rsidP="005D20D8">
      <w:pPr>
        <w:spacing w:line="360" w:lineRule="auto"/>
        <w:jc w:val="both"/>
        <w:rPr>
          <w:b/>
          <w:bCs/>
          <w:sz w:val="24"/>
          <w:szCs w:val="24"/>
        </w:rPr>
      </w:pPr>
    </w:p>
    <w:p w14:paraId="63A20255" w14:textId="608AF02A" w:rsidR="005668BF" w:rsidRDefault="005668BF" w:rsidP="00E627DA">
      <w:pPr>
        <w:spacing w:line="360" w:lineRule="auto"/>
        <w:rPr>
          <w:b/>
          <w:bCs/>
          <w:sz w:val="24"/>
          <w:szCs w:val="24"/>
        </w:rPr>
      </w:pPr>
      <w:r w:rsidRPr="00E627DA">
        <w:rPr>
          <w:b/>
          <w:bCs/>
          <w:sz w:val="24"/>
          <w:szCs w:val="24"/>
        </w:rPr>
        <w:t>Prueba de normalidad del indicador 1</w:t>
      </w:r>
      <w:r w:rsidRPr="00E4615F">
        <w:rPr>
          <w:b/>
          <w:bCs/>
          <w:sz w:val="24"/>
          <w:szCs w:val="24"/>
        </w:rPr>
        <w:t xml:space="preserve">: </w:t>
      </w:r>
      <w:r w:rsidRPr="008171E2">
        <w:rPr>
          <w:b/>
          <w:bCs/>
          <w:sz w:val="24"/>
          <w:szCs w:val="24"/>
        </w:rPr>
        <w:t>Tasa de abastecimiento de pedidos</w:t>
      </w:r>
      <w:r>
        <w:rPr>
          <w:b/>
          <w:bCs/>
          <w:sz w:val="24"/>
          <w:szCs w:val="24"/>
        </w:rPr>
        <w:t>(TAP)</w:t>
      </w:r>
    </w:p>
    <w:p w14:paraId="76AA67AF" w14:textId="7B81A7D6" w:rsidR="005668BF" w:rsidRPr="0045514C" w:rsidRDefault="005668BF" w:rsidP="005668BF">
      <w:pPr>
        <w:spacing w:line="360" w:lineRule="auto"/>
        <w:jc w:val="both"/>
        <w:rPr>
          <w:sz w:val="24"/>
          <w:szCs w:val="24"/>
        </w:rPr>
      </w:pPr>
      <w:r>
        <w:rPr>
          <w:sz w:val="24"/>
          <w:szCs w:val="24"/>
        </w:rPr>
        <w:t>Tabla 8</w:t>
      </w:r>
    </w:p>
    <w:p w14:paraId="025890ED" w14:textId="77777777" w:rsidR="005668BF" w:rsidRPr="0092603A" w:rsidRDefault="005668BF" w:rsidP="005668BF">
      <w:pPr>
        <w:spacing w:line="360" w:lineRule="auto"/>
        <w:rPr>
          <w:sz w:val="24"/>
          <w:szCs w:val="24"/>
        </w:rPr>
      </w:pPr>
      <w:r w:rsidRPr="0092603A">
        <w:rPr>
          <w:sz w:val="24"/>
          <w:szCs w:val="24"/>
        </w:rPr>
        <w:t xml:space="preserve">Test de normalidad del indicador </w:t>
      </w:r>
      <w:r>
        <w:rPr>
          <w:sz w:val="24"/>
          <w:szCs w:val="24"/>
        </w:rPr>
        <w:t>2</w:t>
      </w:r>
      <w:r w:rsidRPr="0092603A">
        <w:rPr>
          <w:sz w:val="24"/>
          <w:szCs w:val="24"/>
        </w:rPr>
        <w:t xml:space="preserve">: </w:t>
      </w:r>
      <w:r w:rsidRPr="00B46670">
        <w:rPr>
          <w:sz w:val="24"/>
          <w:szCs w:val="24"/>
        </w:rPr>
        <w:t>Porcentaje de brecha de gestionado</w:t>
      </w:r>
    </w:p>
    <w:tbl>
      <w:tblPr>
        <w:tblStyle w:val="Tablaconcuadrcula"/>
        <w:tblW w:w="8789" w:type="dxa"/>
        <w:tblLook w:val="04A0" w:firstRow="1" w:lastRow="0" w:firstColumn="1" w:lastColumn="0" w:noHBand="0" w:noVBand="1"/>
      </w:tblPr>
      <w:tblGrid>
        <w:gridCol w:w="4706"/>
        <w:gridCol w:w="1361"/>
        <w:gridCol w:w="1361"/>
        <w:gridCol w:w="1361"/>
      </w:tblGrid>
      <w:tr w:rsidR="005668BF" w14:paraId="3936D08A" w14:textId="77777777" w:rsidTr="003A6F0B">
        <w:tc>
          <w:tcPr>
            <w:tcW w:w="4706" w:type="dxa"/>
            <w:tcBorders>
              <w:left w:val="nil"/>
              <w:bottom w:val="nil"/>
              <w:right w:val="nil"/>
            </w:tcBorders>
          </w:tcPr>
          <w:p w14:paraId="1ABC7A63" w14:textId="77777777" w:rsidR="005668BF" w:rsidRDefault="005668BF" w:rsidP="003A6F0B">
            <w:pPr>
              <w:spacing w:line="360" w:lineRule="auto"/>
              <w:rPr>
                <w:rFonts w:ascii="Arial" w:hAnsi="Arial" w:cs="Arial"/>
              </w:rPr>
            </w:pPr>
          </w:p>
        </w:tc>
        <w:tc>
          <w:tcPr>
            <w:tcW w:w="4083" w:type="dxa"/>
            <w:gridSpan w:val="3"/>
            <w:tcBorders>
              <w:left w:val="nil"/>
              <w:bottom w:val="nil"/>
              <w:right w:val="nil"/>
            </w:tcBorders>
          </w:tcPr>
          <w:p w14:paraId="4BAFFAD6" w14:textId="77777777" w:rsidR="005668BF" w:rsidRDefault="005668BF" w:rsidP="003A6F0B">
            <w:pPr>
              <w:spacing w:line="360" w:lineRule="auto"/>
              <w:jc w:val="center"/>
              <w:rPr>
                <w:rFonts w:ascii="Arial" w:hAnsi="Arial" w:cs="Arial"/>
              </w:rPr>
            </w:pPr>
            <w:proofErr w:type="spellStart"/>
            <w:r>
              <w:rPr>
                <w:rFonts w:ascii="Arial" w:hAnsi="Arial" w:cs="Arial"/>
              </w:rPr>
              <w:t>Shapiro</w:t>
            </w:r>
            <w:proofErr w:type="spellEnd"/>
            <w:r>
              <w:rPr>
                <w:rFonts w:ascii="Arial" w:hAnsi="Arial" w:cs="Arial"/>
              </w:rPr>
              <w:t xml:space="preserve"> </w:t>
            </w:r>
            <w:proofErr w:type="spellStart"/>
            <w:r>
              <w:rPr>
                <w:rFonts w:ascii="Arial" w:hAnsi="Arial" w:cs="Arial"/>
              </w:rPr>
              <w:t>Wilk</w:t>
            </w:r>
            <w:proofErr w:type="spellEnd"/>
          </w:p>
        </w:tc>
      </w:tr>
      <w:tr w:rsidR="005668BF" w14:paraId="45991A47" w14:textId="77777777" w:rsidTr="003A6F0B">
        <w:tc>
          <w:tcPr>
            <w:tcW w:w="4706" w:type="dxa"/>
            <w:tcBorders>
              <w:top w:val="nil"/>
              <w:left w:val="nil"/>
              <w:bottom w:val="nil"/>
              <w:right w:val="nil"/>
            </w:tcBorders>
          </w:tcPr>
          <w:p w14:paraId="06EB0E16" w14:textId="77777777" w:rsidR="005668BF" w:rsidRDefault="005668BF" w:rsidP="003A6F0B">
            <w:pPr>
              <w:spacing w:line="360" w:lineRule="auto"/>
              <w:rPr>
                <w:rFonts w:ascii="Arial" w:hAnsi="Arial" w:cs="Arial"/>
              </w:rPr>
            </w:pPr>
          </w:p>
        </w:tc>
        <w:tc>
          <w:tcPr>
            <w:tcW w:w="1361" w:type="dxa"/>
            <w:tcBorders>
              <w:top w:val="nil"/>
              <w:left w:val="nil"/>
              <w:bottom w:val="single" w:sz="4" w:space="0" w:color="auto"/>
              <w:right w:val="nil"/>
            </w:tcBorders>
          </w:tcPr>
          <w:p w14:paraId="02880E34" w14:textId="77777777" w:rsidR="005668BF" w:rsidRDefault="005668BF" w:rsidP="003A6F0B">
            <w:pPr>
              <w:spacing w:line="360" w:lineRule="auto"/>
              <w:jc w:val="center"/>
              <w:rPr>
                <w:rFonts w:ascii="Arial" w:hAnsi="Arial" w:cs="Arial"/>
              </w:rPr>
            </w:pPr>
            <w:r>
              <w:rPr>
                <w:rFonts w:ascii="Arial" w:hAnsi="Arial" w:cs="Arial"/>
              </w:rPr>
              <w:t>Estadístico</w:t>
            </w:r>
          </w:p>
        </w:tc>
        <w:tc>
          <w:tcPr>
            <w:tcW w:w="1361" w:type="dxa"/>
            <w:tcBorders>
              <w:top w:val="nil"/>
              <w:left w:val="nil"/>
              <w:bottom w:val="single" w:sz="4" w:space="0" w:color="auto"/>
              <w:right w:val="nil"/>
            </w:tcBorders>
          </w:tcPr>
          <w:p w14:paraId="38959AD0" w14:textId="77777777" w:rsidR="005668BF" w:rsidRDefault="005668BF" w:rsidP="003A6F0B">
            <w:pPr>
              <w:spacing w:line="360" w:lineRule="auto"/>
              <w:jc w:val="center"/>
              <w:rPr>
                <w:rFonts w:ascii="Arial" w:hAnsi="Arial" w:cs="Arial"/>
              </w:rPr>
            </w:pPr>
            <w:proofErr w:type="spellStart"/>
            <w:r>
              <w:rPr>
                <w:rFonts w:ascii="Arial" w:hAnsi="Arial" w:cs="Arial"/>
              </w:rPr>
              <w:t>Gl</w:t>
            </w:r>
            <w:proofErr w:type="spellEnd"/>
          </w:p>
        </w:tc>
        <w:tc>
          <w:tcPr>
            <w:tcW w:w="1361" w:type="dxa"/>
            <w:tcBorders>
              <w:top w:val="nil"/>
              <w:left w:val="nil"/>
              <w:bottom w:val="single" w:sz="4" w:space="0" w:color="auto"/>
              <w:right w:val="nil"/>
            </w:tcBorders>
          </w:tcPr>
          <w:p w14:paraId="5E60E0B3" w14:textId="77777777" w:rsidR="005668BF" w:rsidRDefault="005668BF" w:rsidP="003A6F0B">
            <w:pPr>
              <w:spacing w:line="360" w:lineRule="auto"/>
              <w:jc w:val="center"/>
              <w:rPr>
                <w:rFonts w:ascii="Arial" w:hAnsi="Arial" w:cs="Arial"/>
              </w:rPr>
            </w:pPr>
            <w:r>
              <w:rPr>
                <w:rFonts w:ascii="Arial" w:hAnsi="Arial" w:cs="Arial"/>
              </w:rPr>
              <w:t>Sig.</w:t>
            </w:r>
          </w:p>
        </w:tc>
      </w:tr>
      <w:tr w:rsidR="005668BF" w14:paraId="6DE4AEC7" w14:textId="77777777" w:rsidTr="003A6F0B">
        <w:tc>
          <w:tcPr>
            <w:tcW w:w="4706" w:type="dxa"/>
            <w:tcBorders>
              <w:top w:val="nil"/>
              <w:left w:val="nil"/>
              <w:bottom w:val="nil"/>
              <w:right w:val="nil"/>
            </w:tcBorders>
          </w:tcPr>
          <w:p w14:paraId="1D91FB2C" w14:textId="77777777" w:rsidR="005668BF" w:rsidRDefault="005668BF" w:rsidP="003A6F0B">
            <w:pPr>
              <w:spacing w:line="360" w:lineRule="auto"/>
              <w:jc w:val="center"/>
              <w:rPr>
                <w:rFonts w:ascii="Arial" w:hAnsi="Arial" w:cs="Arial"/>
              </w:rPr>
            </w:pPr>
            <w:r w:rsidRPr="00D548FB">
              <w:rPr>
                <w:rFonts w:ascii="Arial" w:hAnsi="Arial" w:cs="Arial"/>
                <w:sz w:val="24"/>
                <w:szCs w:val="24"/>
              </w:rPr>
              <w:t xml:space="preserve">Indicador </w:t>
            </w:r>
            <w:r>
              <w:rPr>
                <w:rFonts w:ascii="Arial" w:hAnsi="Arial" w:cs="Arial"/>
                <w:sz w:val="24"/>
                <w:szCs w:val="24"/>
              </w:rPr>
              <w:t xml:space="preserve">2 </w:t>
            </w:r>
            <w:r w:rsidRPr="00D548FB">
              <w:rPr>
                <w:rFonts w:ascii="Arial" w:hAnsi="Arial" w:cs="Arial"/>
                <w:sz w:val="24"/>
                <w:szCs w:val="24"/>
              </w:rPr>
              <w:t>Pre-test</w:t>
            </w:r>
          </w:p>
        </w:tc>
        <w:tc>
          <w:tcPr>
            <w:tcW w:w="1361" w:type="dxa"/>
            <w:tcBorders>
              <w:top w:val="single" w:sz="4" w:space="0" w:color="auto"/>
              <w:left w:val="nil"/>
              <w:bottom w:val="nil"/>
              <w:right w:val="nil"/>
            </w:tcBorders>
            <w:vAlign w:val="center"/>
          </w:tcPr>
          <w:p w14:paraId="045D979C" w14:textId="77777777" w:rsidR="005668BF" w:rsidRDefault="005668BF" w:rsidP="003A6F0B">
            <w:pPr>
              <w:spacing w:line="360" w:lineRule="auto"/>
              <w:jc w:val="center"/>
              <w:rPr>
                <w:rFonts w:ascii="Arial" w:hAnsi="Arial" w:cs="Arial"/>
              </w:rPr>
            </w:pPr>
            <w:r>
              <w:rPr>
                <w:rFonts w:ascii="Arial" w:hAnsi="Arial" w:cs="Arial"/>
              </w:rPr>
              <w:t>0.916</w:t>
            </w:r>
          </w:p>
        </w:tc>
        <w:tc>
          <w:tcPr>
            <w:tcW w:w="1361" w:type="dxa"/>
            <w:tcBorders>
              <w:top w:val="single" w:sz="4" w:space="0" w:color="auto"/>
              <w:left w:val="nil"/>
              <w:bottom w:val="nil"/>
              <w:right w:val="nil"/>
            </w:tcBorders>
            <w:vAlign w:val="center"/>
          </w:tcPr>
          <w:p w14:paraId="158E003C" w14:textId="6D1751AE" w:rsidR="005668BF" w:rsidRDefault="005668BF" w:rsidP="003A6F0B">
            <w:pPr>
              <w:spacing w:line="360" w:lineRule="auto"/>
              <w:jc w:val="center"/>
              <w:rPr>
                <w:rFonts w:ascii="Arial" w:hAnsi="Arial" w:cs="Arial"/>
              </w:rPr>
            </w:pPr>
            <w:r>
              <w:rPr>
                <w:rFonts w:ascii="Arial" w:hAnsi="Arial" w:cs="Arial"/>
              </w:rPr>
              <w:t>21</w:t>
            </w:r>
          </w:p>
        </w:tc>
        <w:tc>
          <w:tcPr>
            <w:tcW w:w="1361" w:type="dxa"/>
            <w:tcBorders>
              <w:top w:val="single" w:sz="4" w:space="0" w:color="auto"/>
              <w:left w:val="nil"/>
              <w:bottom w:val="nil"/>
              <w:right w:val="nil"/>
            </w:tcBorders>
            <w:vAlign w:val="center"/>
          </w:tcPr>
          <w:p w14:paraId="03ABB8FF" w14:textId="00BF5B61" w:rsidR="005668BF" w:rsidRDefault="005668BF" w:rsidP="003A6F0B">
            <w:pPr>
              <w:spacing w:line="360" w:lineRule="auto"/>
              <w:jc w:val="center"/>
              <w:rPr>
                <w:rFonts w:ascii="Arial" w:hAnsi="Arial" w:cs="Arial"/>
              </w:rPr>
            </w:pPr>
            <w:r>
              <w:rPr>
                <w:rFonts w:ascii="Arial" w:hAnsi="Arial" w:cs="Arial"/>
              </w:rPr>
              <w:t>0.</w:t>
            </w:r>
            <w:r w:rsidRPr="005668BF">
              <w:rPr>
                <w:rFonts w:ascii="Arial" w:hAnsi="Arial" w:cs="Arial"/>
              </w:rPr>
              <w:t>221</w:t>
            </w:r>
          </w:p>
        </w:tc>
      </w:tr>
      <w:tr w:rsidR="005668BF" w14:paraId="5C9DF1E1" w14:textId="77777777" w:rsidTr="003A6F0B">
        <w:tc>
          <w:tcPr>
            <w:tcW w:w="4706" w:type="dxa"/>
            <w:tcBorders>
              <w:top w:val="nil"/>
              <w:left w:val="nil"/>
              <w:right w:val="nil"/>
            </w:tcBorders>
          </w:tcPr>
          <w:p w14:paraId="79120592" w14:textId="77777777" w:rsidR="005668BF" w:rsidRDefault="005668BF" w:rsidP="003A6F0B">
            <w:pPr>
              <w:spacing w:line="360" w:lineRule="auto"/>
              <w:jc w:val="center"/>
              <w:rPr>
                <w:rFonts w:ascii="Arial" w:hAnsi="Arial" w:cs="Arial"/>
              </w:rPr>
            </w:pPr>
            <w:r w:rsidRPr="00D548FB">
              <w:rPr>
                <w:rFonts w:ascii="Arial" w:hAnsi="Arial" w:cs="Arial"/>
                <w:sz w:val="24"/>
                <w:szCs w:val="24"/>
              </w:rPr>
              <w:t xml:space="preserve">Indicador </w:t>
            </w:r>
            <w:r>
              <w:rPr>
                <w:rFonts w:ascii="Arial" w:hAnsi="Arial" w:cs="Arial"/>
                <w:sz w:val="24"/>
                <w:szCs w:val="24"/>
              </w:rPr>
              <w:t>2</w:t>
            </w:r>
            <w:r w:rsidRPr="00D548FB">
              <w:rPr>
                <w:rFonts w:ascii="Arial" w:hAnsi="Arial" w:cs="Arial"/>
                <w:sz w:val="24"/>
                <w:szCs w:val="24"/>
              </w:rPr>
              <w:t xml:space="preserve"> Post-test</w:t>
            </w:r>
          </w:p>
        </w:tc>
        <w:tc>
          <w:tcPr>
            <w:tcW w:w="1361" w:type="dxa"/>
            <w:tcBorders>
              <w:top w:val="nil"/>
              <w:left w:val="nil"/>
              <w:right w:val="nil"/>
            </w:tcBorders>
            <w:vAlign w:val="center"/>
          </w:tcPr>
          <w:p w14:paraId="436CA6DA" w14:textId="77777777" w:rsidR="005668BF" w:rsidRDefault="005668BF" w:rsidP="003A6F0B">
            <w:pPr>
              <w:spacing w:line="360" w:lineRule="auto"/>
              <w:jc w:val="center"/>
              <w:rPr>
                <w:rFonts w:ascii="Arial" w:hAnsi="Arial" w:cs="Arial"/>
              </w:rPr>
            </w:pPr>
            <w:r>
              <w:rPr>
                <w:rFonts w:ascii="Arial" w:hAnsi="Arial" w:cs="Arial"/>
              </w:rPr>
              <w:t>0.603</w:t>
            </w:r>
          </w:p>
        </w:tc>
        <w:tc>
          <w:tcPr>
            <w:tcW w:w="1361" w:type="dxa"/>
            <w:tcBorders>
              <w:top w:val="nil"/>
              <w:left w:val="nil"/>
              <w:right w:val="nil"/>
            </w:tcBorders>
            <w:vAlign w:val="center"/>
          </w:tcPr>
          <w:p w14:paraId="3A49D9EE" w14:textId="1303E554" w:rsidR="005668BF" w:rsidRDefault="005668BF" w:rsidP="003A6F0B">
            <w:pPr>
              <w:spacing w:line="360" w:lineRule="auto"/>
              <w:jc w:val="center"/>
              <w:rPr>
                <w:rFonts w:ascii="Arial" w:hAnsi="Arial" w:cs="Arial"/>
              </w:rPr>
            </w:pPr>
            <w:r>
              <w:rPr>
                <w:rFonts w:ascii="Arial" w:hAnsi="Arial" w:cs="Arial"/>
              </w:rPr>
              <w:t>21</w:t>
            </w:r>
          </w:p>
        </w:tc>
        <w:tc>
          <w:tcPr>
            <w:tcW w:w="1361" w:type="dxa"/>
            <w:tcBorders>
              <w:top w:val="nil"/>
              <w:left w:val="nil"/>
              <w:right w:val="nil"/>
            </w:tcBorders>
            <w:vAlign w:val="center"/>
          </w:tcPr>
          <w:p w14:paraId="3E3A460B" w14:textId="1E7173DE" w:rsidR="005668BF" w:rsidRDefault="005668BF" w:rsidP="003A6F0B">
            <w:pPr>
              <w:spacing w:line="360" w:lineRule="auto"/>
              <w:jc w:val="center"/>
              <w:rPr>
                <w:rFonts w:ascii="Arial" w:hAnsi="Arial" w:cs="Arial"/>
              </w:rPr>
            </w:pPr>
            <w:r>
              <w:rPr>
                <w:rFonts w:ascii="Arial" w:hAnsi="Arial" w:cs="Arial"/>
              </w:rPr>
              <w:t>0.</w:t>
            </w:r>
            <w:r w:rsidRPr="005668BF">
              <w:rPr>
                <w:rFonts w:ascii="Arial" w:hAnsi="Arial" w:cs="Arial"/>
              </w:rPr>
              <w:t>057</w:t>
            </w:r>
          </w:p>
        </w:tc>
      </w:tr>
    </w:tbl>
    <w:p w14:paraId="6C7EA945" w14:textId="4A2F5399" w:rsidR="005D20D8" w:rsidRDefault="005D20D8" w:rsidP="005D20D8">
      <w:pPr>
        <w:spacing w:line="360" w:lineRule="auto"/>
      </w:pPr>
      <w:r w:rsidRPr="00216E4A">
        <w:rPr>
          <w:b/>
          <w:bCs/>
          <w:sz w:val="24"/>
          <w:szCs w:val="24"/>
        </w:rPr>
        <w:t>Hipótesis estadística</w:t>
      </w:r>
      <w:bookmarkStart w:id="6" w:name="_GoBack"/>
      <w:bookmarkEnd w:id="6"/>
    </w:p>
    <w:p w14:paraId="14EE51B6" w14:textId="45443766" w:rsidR="005D20D8" w:rsidRPr="00FA2E07" w:rsidRDefault="005D20D8" w:rsidP="005D20D8">
      <w:pPr>
        <w:pStyle w:val="Prrafodelista"/>
        <w:widowControl/>
        <w:numPr>
          <w:ilvl w:val="0"/>
          <w:numId w:val="37"/>
        </w:numPr>
        <w:adjustRightInd w:val="0"/>
        <w:spacing w:line="360" w:lineRule="auto"/>
        <w:jc w:val="both"/>
      </w:pPr>
      <w:r w:rsidRPr="00FA2E07">
        <w:t>H</w:t>
      </w:r>
      <w:proofErr w:type="gramStart"/>
      <w:r w:rsidRPr="00FA2E07">
        <w:rPr>
          <w:vertAlign w:val="subscript"/>
        </w:rPr>
        <w:t xml:space="preserve">0 </w:t>
      </w:r>
      <w:r w:rsidRPr="00FA2E07">
        <w:t>:</w:t>
      </w:r>
      <w:proofErr w:type="gramEnd"/>
      <w:r w:rsidRPr="00FA2E07">
        <w:t xml:space="preserve"> Los datos del indicador </w:t>
      </w:r>
      <w:r w:rsidRPr="005668BF">
        <w:rPr>
          <w:color w:val="70AD47" w:themeColor="accent6"/>
        </w:rPr>
        <w:t>Tasa de abastecimiento de pedidos</w:t>
      </w:r>
      <w:r w:rsidRPr="00FA2E07">
        <w:t xml:space="preserve"> </w:t>
      </w:r>
      <w:r w:rsidRPr="005668BF">
        <w:t>tienen una distribución normal</w:t>
      </w:r>
      <w:r w:rsidRPr="00FA2E07">
        <w:t>.</w:t>
      </w:r>
    </w:p>
    <w:p w14:paraId="15C17B6D" w14:textId="77777777" w:rsidR="005D20D8" w:rsidRDefault="005D20D8" w:rsidP="005D20D8">
      <w:pPr>
        <w:pStyle w:val="Prrafodelista"/>
        <w:widowControl/>
        <w:numPr>
          <w:ilvl w:val="0"/>
          <w:numId w:val="37"/>
        </w:numPr>
        <w:adjustRightInd w:val="0"/>
        <w:spacing w:line="360" w:lineRule="auto"/>
        <w:jc w:val="both"/>
      </w:pPr>
      <w:r w:rsidRPr="00FA2E07">
        <w:t>H</w:t>
      </w:r>
      <w:proofErr w:type="gramStart"/>
      <w:r w:rsidRPr="00FA2E07">
        <w:rPr>
          <w:vertAlign w:val="subscript"/>
        </w:rPr>
        <w:t>1</w:t>
      </w:r>
      <w:r w:rsidRPr="00FA2E07">
        <w:t xml:space="preserve"> :</w:t>
      </w:r>
      <w:proofErr w:type="gramEnd"/>
      <w:r w:rsidRPr="00FA2E07">
        <w:t xml:space="preserve"> Los datos del indicador </w:t>
      </w:r>
      <w:r w:rsidRPr="005668BF">
        <w:rPr>
          <w:color w:val="70AD47" w:themeColor="accent6"/>
        </w:rPr>
        <w:t>Tasa de abastecimiento de pedidos</w:t>
      </w:r>
      <w:r w:rsidRPr="00FA2E07">
        <w:t xml:space="preserve"> </w:t>
      </w:r>
      <w:r w:rsidRPr="005668BF">
        <w:t>no tienen una distribución normal.</w:t>
      </w:r>
    </w:p>
    <w:p w14:paraId="4A67440C" w14:textId="3AA8C2F0" w:rsidR="005668BF" w:rsidRDefault="005D20D8" w:rsidP="005D20D8">
      <w:pPr>
        <w:spacing w:line="360" w:lineRule="auto"/>
        <w:rPr>
          <w:b/>
          <w:bCs/>
          <w:sz w:val="24"/>
          <w:szCs w:val="24"/>
        </w:rPr>
      </w:pPr>
      <w:r w:rsidRPr="005668BF">
        <w:rPr>
          <w:sz w:val="24"/>
          <w:szCs w:val="24"/>
        </w:rPr>
        <w:t>Según la prueba de normali</w:t>
      </w:r>
      <w:r>
        <w:rPr>
          <w:sz w:val="24"/>
          <w:szCs w:val="24"/>
        </w:rPr>
        <w:t xml:space="preserve">dad </w:t>
      </w:r>
      <w:proofErr w:type="spellStart"/>
      <w:r>
        <w:rPr>
          <w:sz w:val="24"/>
          <w:szCs w:val="24"/>
        </w:rPr>
        <w:t>Shapiro</w:t>
      </w:r>
      <w:proofErr w:type="spellEnd"/>
      <w:r>
        <w:rPr>
          <w:sz w:val="24"/>
          <w:szCs w:val="24"/>
        </w:rPr>
        <w:t xml:space="preserve"> </w:t>
      </w:r>
      <w:proofErr w:type="spellStart"/>
      <w:r>
        <w:rPr>
          <w:sz w:val="24"/>
          <w:szCs w:val="24"/>
        </w:rPr>
        <w:t>Wilk</w:t>
      </w:r>
      <w:proofErr w:type="spellEnd"/>
      <w:r>
        <w:rPr>
          <w:sz w:val="24"/>
          <w:szCs w:val="24"/>
        </w:rPr>
        <w:t>, el indicador 2</w:t>
      </w:r>
      <w:r w:rsidRPr="005668BF">
        <w:rPr>
          <w:sz w:val="24"/>
          <w:szCs w:val="24"/>
        </w:rPr>
        <w:t xml:space="preserve"> en el pre-test tiene una significancia de </w:t>
      </w:r>
      <w:r>
        <w:t>0.</w:t>
      </w:r>
      <w:r w:rsidRPr="005668BF">
        <w:t>221</w:t>
      </w:r>
      <w:r w:rsidRPr="005668BF">
        <w:rPr>
          <w:sz w:val="24"/>
          <w:szCs w:val="24"/>
        </w:rPr>
        <w:t xml:space="preserve">, y en el post-test tiene una significancia de </w:t>
      </w:r>
      <w:r>
        <w:t>0.</w:t>
      </w:r>
      <w:r w:rsidRPr="005668BF">
        <w:t>057</w:t>
      </w:r>
      <w:r w:rsidRPr="005668BF">
        <w:rPr>
          <w:sz w:val="24"/>
          <w:szCs w:val="24"/>
        </w:rPr>
        <w:t xml:space="preserve">, por lo tanto, como </w:t>
      </w:r>
      <w:r>
        <w:rPr>
          <w:sz w:val="24"/>
          <w:szCs w:val="24"/>
        </w:rPr>
        <w:t>ambas</w:t>
      </w:r>
      <w:r w:rsidRPr="005668BF">
        <w:rPr>
          <w:sz w:val="24"/>
          <w:szCs w:val="24"/>
        </w:rPr>
        <w:t xml:space="preserve"> significancias son </w:t>
      </w:r>
      <w:r>
        <w:rPr>
          <w:sz w:val="24"/>
          <w:szCs w:val="24"/>
        </w:rPr>
        <w:t>mayor</w:t>
      </w:r>
      <w:r w:rsidRPr="005668BF">
        <w:rPr>
          <w:sz w:val="24"/>
          <w:szCs w:val="24"/>
        </w:rPr>
        <w:t xml:space="preserve"> a 0.05, se procede a </w:t>
      </w:r>
      <w:r>
        <w:rPr>
          <w:sz w:val="24"/>
          <w:szCs w:val="24"/>
        </w:rPr>
        <w:t xml:space="preserve">no </w:t>
      </w:r>
      <w:r w:rsidRPr="005668BF">
        <w:rPr>
          <w:sz w:val="24"/>
          <w:szCs w:val="24"/>
        </w:rPr>
        <w:t>rechazar la hipótesis nula (H</w:t>
      </w:r>
      <w:r w:rsidRPr="005668BF">
        <w:rPr>
          <w:sz w:val="24"/>
          <w:szCs w:val="24"/>
          <w:vertAlign w:val="subscript"/>
        </w:rPr>
        <w:t>0</w:t>
      </w:r>
      <w:r w:rsidRPr="005668BF">
        <w:rPr>
          <w:sz w:val="24"/>
          <w:szCs w:val="24"/>
        </w:rPr>
        <w:t xml:space="preserve">), en otras palabras, </w:t>
      </w:r>
      <w:r>
        <w:rPr>
          <w:sz w:val="24"/>
          <w:szCs w:val="24"/>
        </w:rPr>
        <w:t>los datos del indicador 2</w:t>
      </w:r>
      <w:r w:rsidRPr="005668BF">
        <w:rPr>
          <w:sz w:val="24"/>
          <w:szCs w:val="24"/>
        </w:rPr>
        <w:t xml:space="preserve"> tienen una distribución normal.</w:t>
      </w:r>
    </w:p>
    <w:p w14:paraId="1414A910" w14:textId="6F966D91" w:rsidR="00216E4A" w:rsidRDefault="005D20D8" w:rsidP="0008661C">
      <w:pPr>
        <w:keepNext/>
        <w:keepLines/>
        <w:numPr>
          <w:ilvl w:val="0"/>
          <w:numId w:val="13"/>
        </w:numPr>
        <w:spacing w:before="40" w:line="360" w:lineRule="auto"/>
        <w:outlineLvl w:val="2"/>
        <w:rPr>
          <w:b/>
          <w:bCs/>
          <w:sz w:val="24"/>
          <w:szCs w:val="24"/>
        </w:rPr>
      </w:pPr>
      <w:r>
        <w:rPr>
          <w:b/>
          <w:bCs/>
          <w:sz w:val="24"/>
          <w:szCs w:val="24"/>
        </w:rPr>
        <w:t xml:space="preserve">Pruebas de Hipótesis </w:t>
      </w:r>
    </w:p>
    <w:p w14:paraId="71DB0C03" w14:textId="76E1A426" w:rsidR="005668BF" w:rsidRPr="00216E4A" w:rsidRDefault="005668BF" w:rsidP="005668BF">
      <w:pPr>
        <w:keepNext/>
        <w:keepLines/>
        <w:spacing w:before="40" w:line="360" w:lineRule="auto"/>
        <w:ind w:left="720"/>
        <w:outlineLvl w:val="2"/>
        <w:rPr>
          <w:b/>
          <w:bCs/>
          <w:sz w:val="24"/>
          <w:szCs w:val="24"/>
        </w:rPr>
      </w:pPr>
      <w:r>
        <w:rPr>
          <w:b/>
          <w:bCs/>
          <w:sz w:val="24"/>
          <w:szCs w:val="24"/>
        </w:rPr>
        <w:t xml:space="preserve">Indicador 1: </w:t>
      </w:r>
      <w:r w:rsidRPr="00E627DA">
        <w:rPr>
          <w:b/>
          <w:bCs/>
          <w:sz w:val="24"/>
          <w:szCs w:val="24"/>
        </w:rPr>
        <w:t>Exactitud de Inventario (EI)</w:t>
      </w:r>
    </w:p>
    <w:p w14:paraId="4A940861" w14:textId="636493D5" w:rsidR="005668BF" w:rsidRPr="00216E4A" w:rsidRDefault="005668BF" w:rsidP="005668BF">
      <w:pPr>
        <w:keepNext/>
        <w:keepLines/>
        <w:spacing w:before="40" w:line="360" w:lineRule="auto"/>
        <w:ind w:left="720"/>
        <w:outlineLvl w:val="2"/>
        <w:rPr>
          <w:b/>
          <w:bCs/>
          <w:sz w:val="24"/>
          <w:szCs w:val="24"/>
        </w:rPr>
      </w:pPr>
      <w:r>
        <w:rPr>
          <w:b/>
          <w:bCs/>
          <w:sz w:val="24"/>
          <w:szCs w:val="24"/>
        </w:rPr>
        <w:t>In</w:t>
      </w:r>
      <w:r>
        <w:rPr>
          <w:b/>
          <w:bCs/>
          <w:sz w:val="24"/>
          <w:szCs w:val="24"/>
        </w:rPr>
        <w:t>dicador 2</w:t>
      </w:r>
      <w:r>
        <w:rPr>
          <w:b/>
          <w:bCs/>
          <w:sz w:val="24"/>
          <w:szCs w:val="24"/>
        </w:rPr>
        <w:t xml:space="preserve">: </w:t>
      </w:r>
      <w:r w:rsidRPr="008171E2">
        <w:rPr>
          <w:b/>
          <w:bCs/>
          <w:sz w:val="24"/>
          <w:szCs w:val="24"/>
        </w:rPr>
        <w:t>Tasa de abastecimiento de pedidos</w:t>
      </w:r>
      <w:r>
        <w:rPr>
          <w:b/>
          <w:bCs/>
          <w:sz w:val="24"/>
          <w:szCs w:val="24"/>
        </w:rPr>
        <w:t>(TAP)</w:t>
      </w:r>
    </w:p>
    <w:p w14:paraId="5D5615ED" w14:textId="77777777" w:rsidR="005668BF" w:rsidRDefault="005668BF" w:rsidP="001A3061">
      <w:pPr>
        <w:spacing w:line="360" w:lineRule="auto"/>
        <w:jc w:val="both"/>
        <w:rPr>
          <w:sz w:val="24"/>
          <w:szCs w:val="24"/>
        </w:rPr>
      </w:pPr>
    </w:p>
    <w:p w14:paraId="2D6DB75F" w14:textId="45C796BB" w:rsidR="005668BF" w:rsidRPr="005668BF" w:rsidRDefault="005668BF" w:rsidP="005668BF">
      <w:pPr>
        <w:spacing w:line="360" w:lineRule="auto"/>
        <w:ind w:left="360"/>
        <w:jc w:val="both"/>
        <w:rPr>
          <w:sz w:val="24"/>
          <w:szCs w:val="24"/>
        </w:rPr>
      </w:pPr>
    </w:p>
    <w:p w14:paraId="49262295" w14:textId="57097C47" w:rsidR="005668BF" w:rsidRDefault="005668BF" w:rsidP="005668BF">
      <w:pPr>
        <w:widowControl/>
        <w:adjustRightInd w:val="0"/>
        <w:spacing w:line="360" w:lineRule="auto"/>
        <w:ind w:left="360"/>
        <w:jc w:val="both"/>
      </w:pPr>
    </w:p>
    <w:p w14:paraId="1104C98E" w14:textId="77777777" w:rsidR="005668BF" w:rsidRPr="00B3435E" w:rsidRDefault="005668BF" w:rsidP="001A3061">
      <w:pPr>
        <w:spacing w:line="360" w:lineRule="auto"/>
        <w:jc w:val="both"/>
        <w:rPr>
          <w:sz w:val="24"/>
          <w:szCs w:val="24"/>
        </w:rPr>
      </w:pPr>
    </w:p>
    <w:p w14:paraId="34490D20" w14:textId="77777777" w:rsidR="00FD43EA" w:rsidRDefault="00FD43EA" w:rsidP="001A3061">
      <w:pPr>
        <w:pStyle w:val="Ttulo2"/>
        <w:ind w:left="0"/>
      </w:pPr>
    </w:p>
    <w:p w14:paraId="718943DD" w14:textId="77777777" w:rsidR="00FD43EA" w:rsidRDefault="00FD43EA">
      <w:pPr>
        <w:pStyle w:val="Ttulo2"/>
        <w:ind w:left="360"/>
      </w:pPr>
    </w:p>
    <w:p w14:paraId="39FD5AD0" w14:textId="77777777" w:rsidR="00FD43EA" w:rsidRDefault="00FD43EA">
      <w:pPr>
        <w:pStyle w:val="Ttulo2"/>
        <w:ind w:left="360"/>
      </w:pPr>
    </w:p>
    <w:p w14:paraId="4791BC32" w14:textId="77777777" w:rsidR="00FD43EA" w:rsidRDefault="00FD43EA">
      <w:pPr>
        <w:pStyle w:val="Ttulo2"/>
        <w:ind w:left="360"/>
      </w:pPr>
    </w:p>
    <w:p w14:paraId="3CEDB3D0" w14:textId="77777777" w:rsidR="00BD2074" w:rsidRDefault="00BD2074">
      <w:pPr>
        <w:pStyle w:val="Ttulo2"/>
        <w:ind w:left="360"/>
      </w:pPr>
    </w:p>
    <w:p w14:paraId="061810C0" w14:textId="77777777" w:rsidR="00BD2074" w:rsidRDefault="00BD2074">
      <w:pPr>
        <w:pStyle w:val="Ttulo2"/>
        <w:ind w:left="360"/>
      </w:pPr>
    </w:p>
    <w:p w14:paraId="64475596" w14:textId="77777777" w:rsidR="00BD2074" w:rsidRDefault="00BD2074">
      <w:pPr>
        <w:pStyle w:val="Ttulo2"/>
        <w:ind w:left="360"/>
      </w:pPr>
    </w:p>
    <w:p w14:paraId="1FAB5268" w14:textId="77777777" w:rsidR="00BD2074" w:rsidRDefault="00BD2074">
      <w:pPr>
        <w:pStyle w:val="Ttulo2"/>
        <w:ind w:left="360"/>
      </w:pPr>
    </w:p>
    <w:p w14:paraId="0A851D60" w14:textId="77777777" w:rsidR="00BD2074" w:rsidRDefault="00BD2074">
      <w:pPr>
        <w:pStyle w:val="Ttulo2"/>
        <w:ind w:left="360"/>
      </w:pPr>
    </w:p>
    <w:p w14:paraId="2FC4AB31" w14:textId="77777777" w:rsidR="00BD2074" w:rsidRDefault="00BD2074">
      <w:pPr>
        <w:pStyle w:val="Ttulo2"/>
        <w:ind w:left="360"/>
      </w:pPr>
    </w:p>
    <w:p w14:paraId="26E83CEF" w14:textId="77777777" w:rsidR="00FD43EA" w:rsidRDefault="00FD43EA">
      <w:pPr>
        <w:pStyle w:val="Ttulo2"/>
        <w:ind w:left="705"/>
      </w:pPr>
    </w:p>
    <w:p w14:paraId="4986C012" w14:textId="77777777" w:rsidR="001B2C45" w:rsidRDefault="001B2C45">
      <w:pPr>
        <w:pStyle w:val="Ttulo2"/>
        <w:ind w:left="705"/>
      </w:pPr>
    </w:p>
    <w:p w14:paraId="377FFB1B" w14:textId="77777777" w:rsidR="001B2C45" w:rsidRDefault="001B2C45">
      <w:pPr>
        <w:pStyle w:val="Ttulo2"/>
        <w:ind w:left="705"/>
      </w:pPr>
    </w:p>
    <w:p w14:paraId="4673DD17" w14:textId="77777777" w:rsidR="001B2C45" w:rsidRDefault="001B2C45">
      <w:pPr>
        <w:pStyle w:val="Ttulo2"/>
        <w:ind w:left="705"/>
      </w:pPr>
    </w:p>
    <w:p w14:paraId="18D117B1" w14:textId="77777777" w:rsidR="001B2C45" w:rsidRDefault="001B2C45">
      <w:pPr>
        <w:pStyle w:val="Ttulo2"/>
        <w:ind w:left="705"/>
      </w:pPr>
    </w:p>
    <w:p w14:paraId="51F19AD4" w14:textId="77777777" w:rsidR="001B2C45" w:rsidRDefault="001B2C45">
      <w:pPr>
        <w:pStyle w:val="Ttulo2"/>
        <w:ind w:left="705"/>
      </w:pPr>
    </w:p>
    <w:p w14:paraId="3817F241" w14:textId="77777777" w:rsidR="001B2C45" w:rsidRDefault="001B2C45">
      <w:pPr>
        <w:pStyle w:val="Ttulo2"/>
        <w:ind w:left="705"/>
      </w:pPr>
    </w:p>
    <w:p w14:paraId="10E10B96" w14:textId="77777777" w:rsidR="001B2C45" w:rsidRDefault="001B2C45">
      <w:pPr>
        <w:pStyle w:val="Ttulo2"/>
        <w:ind w:left="705"/>
      </w:pPr>
    </w:p>
    <w:p w14:paraId="4BC288E5" w14:textId="77777777" w:rsidR="001B2C45" w:rsidRDefault="001B2C45">
      <w:pPr>
        <w:pStyle w:val="Ttulo2"/>
        <w:ind w:left="705"/>
      </w:pPr>
    </w:p>
    <w:p w14:paraId="0B9DE3C4" w14:textId="77777777" w:rsidR="001B2C45" w:rsidRDefault="001B2C45">
      <w:pPr>
        <w:pStyle w:val="Ttulo2"/>
        <w:ind w:left="705"/>
      </w:pPr>
    </w:p>
    <w:p w14:paraId="4519D057" w14:textId="77777777" w:rsidR="001B2C45" w:rsidRDefault="001B2C45">
      <w:pPr>
        <w:pStyle w:val="Ttulo2"/>
        <w:ind w:left="705"/>
      </w:pPr>
    </w:p>
    <w:p w14:paraId="4C17020F" w14:textId="77777777" w:rsidR="001B2C45" w:rsidRDefault="001B2C45">
      <w:pPr>
        <w:pStyle w:val="Ttulo2"/>
        <w:ind w:left="705"/>
      </w:pPr>
    </w:p>
    <w:p w14:paraId="7BA9A354" w14:textId="77777777" w:rsidR="001B2C45" w:rsidRDefault="001B2C45">
      <w:pPr>
        <w:pStyle w:val="Ttulo2"/>
        <w:ind w:left="705"/>
      </w:pPr>
    </w:p>
    <w:p w14:paraId="26C662AB" w14:textId="77777777" w:rsidR="00BE4599" w:rsidRDefault="00BE4599">
      <w:pPr>
        <w:pStyle w:val="Ttulo2"/>
        <w:ind w:left="705"/>
      </w:pPr>
    </w:p>
    <w:p w14:paraId="33F7A9BB" w14:textId="77777777" w:rsidR="001B2C45" w:rsidRDefault="001B2C45" w:rsidP="00D91812">
      <w:pPr>
        <w:pStyle w:val="Ttulo2"/>
        <w:spacing w:line="360" w:lineRule="auto"/>
        <w:ind w:left="705"/>
      </w:pPr>
    </w:p>
    <w:p w14:paraId="43C3EF38" w14:textId="382C89D5" w:rsidR="001B2C45" w:rsidRDefault="00117756" w:rsidP="00D91812">
      <w:pPr>
        <w:pStyle w:val="Ttulo2"/>
        <w:numPr>
          <w:ilvl w:val="1"/>
          <w:numId w:val="12"/>
        </w:numPr>
        <w:spacing w:line="360" w:lineRule="auto"/>
      </w:pPr>
      <w:r>
        <w:t>RESULTADOS</w:t>
      </w:r>
    </w:p>
    <w:p w14:paraId="652F0EBD" w14:textId="2429D59D" w:rsidR="00A216AB" w:rsidRPr="00A216AB" w:rsidRDefault="00D91812" w:rsidP="00A216AB">
      <w:pPr>
        <w:pStyle w:val="NormalWeb"/>
        <w:numPr>
          <w:ilvl w:val="0"/>
          <w:numId w:val="20"/>
        </w:numPr>
        <w:spacing w:before="0" w:beforeAutospacing="0" w:after="0" w:afterAutospacing="0" w:line="360" w:lineRule="auto"/>
        <w:jc w:val="both"/>
        <w:textAlignment w:val="baseline"/>
        <w:rPr>
          <w:rFonts w:ascii="Arial" w:hAnsi="Arial" w:cs="Arial"/>
          <w:b/>
          <w:bCs/>
          <w:color w:val="000000"/>
        </w:rPr>
      </w:pPr>
      <w:r>
        <w:rPr>
          <w:rFonts w:ascii="Arial" w:hAnsi="Arial" w:cs="Arial"/>
          <w:b/>
          <w:bCs/>
          <w:color w:val="000000"/>
        </w:rPr>
        <w:t>Análisis descriptivo </w:t>
      </w:r>
    </w:p>
    <w:p w14:paraId="018D3125" w14:textId="73F4A71F" w:rsidR="00D91812" w:rsidRDefault="00A216AB" w:rsidP="00D91812">
      <w:pPr>
        <w:pStyle w:val="NormalWeb"/>
        <w:spacing w:before="0" w:beforeAutospacing="0" w:after="0" w:afterAutospacing="0" w:line="360" w:lineRule="auto"/>
        <w:jc w:val="both"/>
        <w:textAlignment w:val="baseline"/>
        <w:rPr>
          <w:rFonts w:ascii="Arial" w:hAnsi="Arial" w:cs="Arial"/>
          <w:b/>
          <w:bCs/>
          <w:color w:val="000000"/>
        </w:rPr>
      </w:pPr>
      <w:r>
        <w:rPr>
          <w:rFonts w:ascii="Arial" w:hAnsi="Arial" w:cs="Arial"/>
          <w:color w:val="000000"/>
        </w:rPr>
        <w:tab/>
      </w:r>
      <w:r w:rsidR="00D91812" w:rsidRPr="00D91812">
        <w:rPr>
          <w:rFonts w:ascii="Arial" w:hAnsi="Arial" w:cs="Arial"/>
          <w:color w:val="000000"/>
        </w:rPr>
        <w:t>Los resultados obtenidos del estudio realizado se logran estimar en las tablas 5 y 6 y las figuras 2 y 3.</w:t>
      </w:r>
    </w:p>
    <w:p w14:paraId="074E0C92" w14:textId="286562E6" w:rsidR="00D91812" w:rsidRDefault="00D91812" w:rsidP="00D91812">
      <w:pPr>
        <w:pStyle w:val="NormalWeb"/>
        <w:spacing w:before="0" w:beforeAutospacing="0" w:after="0" w:afterAutospacing="0" w:line="360" w:lineRule="auto"/>
        <w:jc w:val="both"/>
        <w:textAlignment w:val="baseline"/>
        <w:rPr>
          <w:rFonts w:ascii="Arial" w:hAnsi="Arial" w:cs="Arial"/>
          <w:color w:val="000000"/>
        </w:rPr>
      </w:pPr>
      <w:r>
        <w:rPr>
          <w:rFonts w:ascii="Arial" w:hAnsi="Arial" w:cs="Arial"/>
          <w:b/>
          <w:bCs/>
          <w:color w:val="000000"/>
        </w:rPr>
        <w:t xml:space="preserve">Medidas descriptivas del indicador: </w:t>
      </w:r>
      <w:r w:rsidR="0090740C">
        <w:rPr>
          <w:rFonts w:ascii="Arial" w:hAnsi="Arial" w:cs="Arial"/>
          <w:color w:val="000000"/>
        </w:rPr>
        <w:t>Exactitud de Inventario</w:t>
      </w:r>
      <w:r>
        <w:rPr>
          <w:rFonts w:ascii="Arial" w:hAnsi="Arial" w:cs="Arial"/>
          <w:color w:val="000000"/>
        </w:rPr>
        <w:t xml:space="preserve"> (</w:t>
      </w:r>
      <w:r w:rsidR="000B7435">
        <w:rPr>
          <w:rFonts w:ascii="Arial" w:hAnsi="Arial" w:cs="Arial"/>
          <w:color w:val="000000"/>
        </w:rPr>
        <w:t>EI</w:t>
      </w:r>
      <w:r>
        <w:rPr>
          <w:rFonts w:ascii="Arial" w:hAnsi="Arial" w:cs="Arial"/>
          <w:color w:val="000000"/>
        </w:rPr>
        <w:t>).</w:t>
      </w:r>
    </w:p>
    <w:p w14:paraId="49D345C4" w14:textId="77777777" w:rsidR="00D91812" w:rsidRDefault="00D91812" w:rsidP="00D91812">
      <w:pPr>
        <w:pStyle w:val="NormalWeb"/>
        <w:spacing w:before="0" w:beforeAutospacing="0" w:after="0" w:afterAutospacing="0" w:line="360" w:lineRule="auto"/>
        <w:jc w:val="both"/>
        <w:textAlignment w:val="baseline"/>
        <w:rPr>
          <w:rFonts w:ascii="Arial" w:hAnsi="Arial" w:cs="Arial"/>
          <w:color w:val="000000"/>
        </w:rPr>
      </w:pPr>
    </w:p>
    <w:p w14:paraId="0C25EF77" w14:textId="15AB8863" w:rsidR="00D91812" w:rsidRPr="00D91812" w:rsidRDefault="00D91812" w:rsidP="00D91812">
      <w:pPr>
        <w:widowControl/>
        <w:autoSpaceDE/>
        <w:autoSpaceDN/>
        <w:spacing w:after="200"/>
        <w:rPr>
          <w:rFonts w:ascii="Times New Roman" w:eastAsia="Times New Roman" w:hAnsi="Times New Roman" w:cs="Times New Roman"/>
          <w:sz w:val="24"/>
          <w:szCs w:val="24"/>
          <w:lang w:val="es-PE"/>
        </w:rPr>
      </w:pPr>
      <w:r w:rsidRPr="00D91812">
        <w:rPr>
          <w:rFonts w:eastAsia="Times New Roman"/>
          <w:b/>
          <w:bCs/>
          <w:i/>
          <w:iCs/>
          <w:color w:val="000000"/>
          <w:sz w:val="24"/>
          <w:szCs w:val="24"/>
          <w:lang w:val="es-PE"/>
        </w:rPr>
        <w:t>Tabla 5.</w:t>
      </w:r>
      <w:r w:rsidRPr="00D91812">
        <w:rPr>
          <w:rFonts w:eastAsia="Times New Roman"/>
          <w:i/>
          <w:iCs/>
          <w:color w:val="000000"/>
          <w:sz w:val="24"/>
          <w:szCs w:val="24"/>
          <w:lang w:val="es-PE"/>
        </w:rPr>
        <w:t xml:space="preserve"> Medidas descriptivas del indicador </w:t>
      </w:r>
      <w:r>
        <w:rPr>
          <w:rFonts w:eastAsia="Times New Roman"/>
          <w:i/>
          <w:iCs/>
          <w:color w:val="000000"/>
          <w:sz w:val="24"/>
          <w:szCs w:val="24"/>
          <w:lang w:val="es-PE"/>
        </w:rPr>
        <w:t>EI</w:t>
      </w:r>
      <w:r w:rsidRPr="00D91812">
        <w:rPr>
          <w:rFonts w:eastAsia="Times New Roman"/>
          <w:i/>
          <w:iCs/>
          <w:color w:val="000000"/>
          <w:sz w:val="24"/>
          <w:szCs w:val="24"/>
          <w:lang w:val="es-PE"/>
        </w:rPr>
        <w:t>.</w:t>
      </w:r>
    </w:p>
    <w:tbl>
      <w:tblPr>
        <w:tblW w:w="0" w:type="auto"/>
        <w:tblCellMar>
          <w:top w:w="15" w:type="dxa"/>
          <w:left w:w="15" w:type="dxa"/>
          <w:bottom w:w="15" w:type="dxa"/>
          <w:right w:w="15" w:type="dxa"/>
        </w:tblCellMar>
        <w:tblLook w:val="04A0" w:firstRow="1" w:lastRow="0" w:firstColumn="1" w:lastColumn="0" w:noHBand="0" w:noVBand="1"/>
      </w:tblPr>
      <w:tblGrid>
        <w:gridCol w:w="2229"/>
        <w:gridCol w:w="803"/>
        <w:gridCol w:w="1108"/>
        <w:gridCol w:w="1108"/>
        <w:gridCol w:w="1515"/>
        <w:gridCol w:w="1718"/>
      </w:tblGrid>
      <w:tr w:rsidR="00D91812" w:rsidRPr="00D91812" w14:paraId="5A601847" w14:textId="77777777" w:rsidTr="00D91812">
        <w:tc>
          <w:tcPr>
            <w:tcW w:w="0" w:type="auto"/>
            <w:gridSpan w:val="6"/>
            <w:tcBorders>
              <w:top w:val="single" w:sz="4" w:space="0" w:color="7F7F7F"/>
              <w:bottom w:val="single" w:sz="4" w:space="0" w:color="000000"/>
            </w:tcBorders>
            <w:tcMar>
              <w:top w:w="0" w:type="dxa"/>
              <w:left w:w="108" w:type="dxa"/>
              <w:bottom w:w="0" w:type="dxa"/>
              <w:right w:w="108" w:type="dxa"/>
            </w:tcMar>
            <w:hideMark/>
          </w:tcPr>
          <w:p w14:paraId="2660606E" w14:textId="03ACE2EB" w:rsidR="00D91812" w:rsidRPr="00D91812" w:rsidRDefault="00D91812" w:rsidP="00D91812">
            <w:pPr>
              <w:widowControl/>
              <w:autoSpaceDE/>
              <w:autoSpaceDN/>
              <w:rPr>
                <w:rFonts w:ascii="Times New Roman" w:eastAsia="Times New Roman" w:hAnsi="Times New Roman" w:cs="Times New Roman"/>
                <w:sz w:val="24"/>
                <w:szCs w:val="24"/>
                <w:lang w:val="es-PE"/>
              </w:rPr>
            </w:pPr>
            <w:r w:rsidRPr="00D91812">
              <w:rPr>
                <w:rFonts w:ascii="Times New Roman" w:eastAsia="Times New Roman" w:hAnsi="Times New Roman" w:cs="Times New Roman"/>
                <w:sz w:val="24"/>
                <w:szCs w:val="24"/>
                <w:lang w:val="es-PE"/>
              </w:rPr>
              <w:br/>
            </w:r>
            <w:r w:rsidRPr="00D91812">
              <w:rPr>
                <w:rFonts w:eastAsia="Times New Roman"/>
                <w:b/>
                <w:bCs/>
                <w:noProof/>
                <w:color w:val="000000"/>
                <w:sz w:val="24"/>
                <w:szCs w:val="24"/>
                <w:lang w:val="es-PE"/>
              </w:rPr>
              <w:drawing>
                <wp:inline distT="0" distB="0" distL="0" distR="0" wp14:anchorId="1298D4BC" wp14:editId="69F8AA5F">
                  <wp:extent cx="5248275" cy="819150"/>
                  <wp:effectExtent l="0" t="0" r="0" b="0"/>
                  <wp:docPr id="243882257" name="Imagen 8"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882257" name="Imagen 8" descr="Forma&#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819150"/>
                          </a:xfrm>
                          <a:prstGeom prst="rect">
                            <a:avLst/>
                          </a:prstGeom>
                          <a:noFill/>
                          <a:ln>
                            <a:noFill/>
                          </a:ln>
                        </pic:spPr>
                      </pic:pic>
                    </a:graphicData>
                  </a:graphic>
                </wp:inline>
              </w:drawing>
            </w:r>
          </w:p>
        </w:tc>
      </w:tr>
      <w:tr w:rsidR="00D91812" w:rsidRPr="00D91812" w14:paraId="29CEB685" w14:textId="77777777" w:rsidTr="00D91812">
        <w:tc>
          <w:tcPr>
            <w:tcW w:w="0" w:type="auto"/>
            <w:tcBorders>
              <w:top w:val="single" w:sz="4" w:space="0" w:color="000000"/>
            </w:tcBorders>
            <w:tcMar>
              <w:top w:w="0" w:type="dxa"/>
              <w:left w:w="108" w:type="dxa"/>
              <w:bottom w:w="0" w:type="dxa"/>
              <w:right w:w="108" w:type="dxa"/>
            </w:tcMar>
            <w:hideMark/>
          </w:tcPr>
          <w:p w14:paraId="33903E1A" w14:textId="6915306C"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Pretest_</w:t>
            </w:r>
            <w:r>
              <w:rPr>
                <w:rFonts w:ascii="Calibri" w:eastAsia="Times New Roman" w:hAnsi="Calibri" w:cs="Calibri"/>
                <w:color w:val="000000"/>
                <w:lang w:val="es-PE"/>
              </w:rPr>
              <w:t>EI</w:t>
            </w:r>
          </w:p>
        </w:tc>
        <w:tc>
          <w:tcPr>
            <w:tcW w:w="0" w:type="auto"/>
            <w:tcBorders>
              <w:top w:val="single" w:sz="4" w:space="0" w:color="000000"/>
            </w:tcBorders>
            <w:tcMar>
              <w:top w:w="0" w:type="dxa"/>
              <w:left w:w="108" w:type="dxa"/>
              <w:bottom w:w="0" w:type="dxa"/>
              <w:right w:w="108" w:type="dxa"/>
            </w:tcMar>
            <w:hideMark/>
          </w:tcPr>
          <w:p w14:paraId="3FAB2AE9"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50</w:t>
            </w:r>
          </w:p>
        </w:tc>
        <w:tc>
          <w:tcPr>
            <w:tcW w:w="0" w:type="auto"/>
            <w:tcBorders>
              <w:top w:val="single" w:sz="4" w:space="0" w:color="000000"/>
            </w:tcBorders>
            <w:tcMar>
              <w:top w:w="0" w:type="dxa"/>
              <w:left w:w="108" w:type="dxa"/>
              <w:bottom w:w="0" w:type="dxa"/>
              <w:right w:w="108" w:type="dxa"/>
            </w:tcMar>
            <w:hideMark/>
          </w:tcPr>
          <w:p w14:paraId="249A00B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0.67</w:t>
            </w:r>
          </w:p>
        </w:tc>
        <w:tc>
          <w:tcPr>
            <w:tcW w:w="0" w:type="auto"/>
            <w:tcBorders>
              <w:top w:val="single" w:sz="4" w:space="0" w:color="000000"/>
            </w:tcBorders>
            <w:tcMar>
              <w:top w:w="0" w:type="dxa"/>
              <w:left w:w="108" w:type="dxa"/>
              <w:bottom w:w="0" w:type="dxa"/>
              <w:right w:w="108" w:type="dxa"/>
            </w:tcMar>
            <w:hideMark/>
          </w:tcPr>
          <w:p w14:paraId="431A3EAD"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0.90</w:t>
            </w:r>
          </w:p>
        </w:tc>
        <w:tc>
          <w:tcPr>
            <w:tcW w:w="0" w:type="auto"/>
            <w:tcBorders>
              <w:top w:val="single" w:sz="4" w:space="0" w:color="000000"/>
            </w:tcBorders>
            <w:tcMar>
              <w:top w:w="0" w:type="dxa"/>
              <w:left w:w="108" w:type="dxa"/>
              <w:bottom w:w="0" w:type="dxa"/>
              <w:right w:w="108" w:type="dxa"/>
            </w:tcMar>
            <w:hideMark/>
          </w:tcPr>
          <w:p w14:paraId="60E356A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0.7824</w:t>
            </w:r>
          </w:p>
        </w:tc>
        <w:tc>
          <w:tcPr>
            <w:tcW w:w="0" w:type="auto"/>
            <w:tcBorders>
              <w:top w:val="single" w:sz="4" w:space="0" w:color="000000"/>
            </w:tcBorders>
            <w:tcMar>
              <w:top w:w="0" w:type="dxa"/>
              <w:left w:w="108" w:type="dxa"/>
              <w:bottom w:w="0" w:type="dxa"/>
              <w:right w:w="108" w:type="dxa"/>
            </w:tcMar>
            <w:hideMark/>
          </w:tcPr>
          <w:p w14:paraId="0C801C6A"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0.06558</w:t>
            </w:r>
          </w:p>
        </w:tc>
      </w:tr>
      <w:tr w:rsidR="00D91812" w:rsidRPr="00D91812" w14:paraId="136481D9" w14:textId="77777777" w:rsidTr="00D91812">
        <w:tc>
          <w:tcPr>
            <w:tcW w:w="0" w:type="auto"/>
            <w:tcBorders>
              <w:bottom w:val="single" w:sz="4" w:space="0" w:color="7F7F7F"/>
            </w:tcBorders>
            <w:tcMar>
              <w:top w:w="0" w:type="dxa"/>
              <w:left w:w="108" w:type="dxa"/>
              <w:bottom w:w="0" w:type="dxa"/>
              <w:right w:w="108" w:type="dxa"/>
            </w:tcMar>
            <w:hideMark/>
          </w:tcPr>
          <w:p w14:paraId="7A3CE601" w14:textId="1391FEFF"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Posttest_</w:t>
            </w:r>
            <w:r>
              <w:rPr>
                <w:rFonts w:ascii="Calibri" w:eastAsia="Times New Roman" w:hAnsi="Calibri" w:cs="Calibri"/>
                <w:color w:val="000000"/>
                <w:lang w:val="es-PE"/>
              </w:rPr>
              <w:t>EI</w:t>
            </w:r>
          </w:p>
        </w:tc>
        <w:tc>
          <w:tcPr>
            <w:tcW w:w="0" w:type="auto"/>
            <w:tcBorders>
              <w:bottom w:val="single" w:sz="4" w:space="0" w:color="7F7F7F"/>
            </w:tcBorders>
            <w:tcMar>
              <w:top w:w="0" w:type="dxa"/>
              <w:left w:w="108" w:type="dxa"/>
              <w:bottom w:w="0" w:type="dxa"/>
              <w:right w:w="108" w:type="dxa"/>
            </w:tcMar>
            <w:hideMark/>
          </w:tcPr>
          <w:p w14:paraId="0D509E7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50</w:t>
            </w:r>
          </w:p>
        </w:tc>
        <w:tc>
          <w:tcPr>
            <w:tcW w:w="0" w:type="auto"/>
            <w:tcBorders>
              <w:bottom w:val="single" w:sz="4" w:space="0" w:color="7F7F7F"/>
            </w:tcBorders>
            <w:tcMar>
              <w:top w:w="0" w:type="dxa"/>
              <w:left w:w="108" w:type="dxa"/>
              <w:bottom w:w="0" w:type="dxa"/>
              <w:right w:w="108" w:type="dxa"/>
            </w:tcMar>
            <w:hideMark/>
          </w:tcPr>
          <w:p w14:paraId="68DBF67F"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0.90</w:t>
            </w:r>
          </w:p>
        </w:tc>
        <w:tc>
          <w:tcPr>
            <w:tcW w:w="0" w:type="auto"/>
            <w:tcBorders>
              <w:bottom w:val="single" w:sz="4" w:space="0" w:color="7F7F7F"/>
            </w:tcBorders>
            <w:tcMar>
              <w:top w:w="0" w:type="dxa"/>
              <w:left w:w="108" w:type="dxa"/>
              <w:bottom w:w="0" w:type="dxa"/>
              <w:right w:w="108" w:type="dxa"/>
            </w:tcMar>
            <w:hideMark/>
          </w:tcPr>
          <w:p w14:paraId="598C59FA"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1.00</w:t>
            </w:r>
          </w:p>
        </w:tc>
        <w:tc>
          <w:tcPr>
            <w:tcW w:w="0" w:type="auto"/>
            <w:tcBorders>
              <w:bottom w:val="single" w:sz="4" w:space="0" w:color="7F7F7F"/>
            </w:tcBorders>
            <w:tcMar>
              <w:top w:w="0" w:type="dxa"/>
              <w:left w:w="108" w:type="dxa"/>
              <w:bottom w:w="0" w:type="dxa"/>
              <w:right w:w="108" w:type="dxa"/>
            </w:tcMar>
            <w:hideMark/>
          </w:tcPr>
          <w:p w14:paraId="78649E9D"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0.9960</w:t>
            </w:r>
          </w:p>
        </w:tc>
        <w:tc>
          <w:tcPr>
            <w:tcW w:w="0" w:type="auto"/>
            <w:tcBorders>
              <w:bottom w:val="single" w:sz="4" w:space="0" w:color="7F7F7F"/>
            </w:tcBorders>
            <w:tcMar>
              <w:top w:w="0" w:type="dxa"/>
              <w:left w:w="108" w:type="dxa"/>
              <w:bottom w:w="0" w:type="dxa"/>
              <w:right w:w="108" w:type="dxa"/>
            </w:tcMar>
            <w:hideMark/>
          </w:tcPr>
          <w:p w14:paraId="4725E239"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0.01979</w:t>
            </w:r>
          </w:p>
        </w:tc>
      </w:tr>
    </w:tbl>
    <w:p w14:paraId="291220A7" w14:textId="77777777" w:rsidR="00D91812" w:rsidRPr="00D91812" w:rsidRDefault="00D91812" w:rsidP="00D91812">
      <w:pPr>
        <w:pStyle w:val="NormalWeb"/>
        <w:spacing w:before="0" w:beforeAutospacing="0" w:after="0" w:afterAutospacing="0" w:line="360" w:lineRule="auto"/>
        <w:jc w:val="both"/>
        <w:textAlignment w:val="baseline"/>
        <w:rPr>
          <w:rFonts w:ascii="Arial" w:hAnsi="Arial" w:cs="Arial"/>
          <w:b/>
          <w:bCs/>
          <w:color w:val="000000"/>
        </w:rPr>
      </w:pPr>
    </w:p>
    <w:p w14:paraId="17B3F418" w14:textId="2AFD5A9F" w:rsidR="00D91812" w:rsidRDefault="00D91812" w:rsidP="00D91812">
      <w:pPr>
        <w:pStyle w:val="NormalWeb"/>
        <w:spacing w:before="0" w:beforeAutospacing="0" w:after="200" w:afterAutospacing="0"/>
        <w:jc w:val="center"/>
      </w:pPr>
      <w:r>
        <w:rPr>
          <w:rFonts w:ascii="Arial" w:hAnsi="Arial" w:cs="Arial"/>
          <w:b/>
          <w:bCs/>
          <w:noProof/>
          <w:color w:val="000000"/>
        </w:rPr>
        <w:drawing>
          <wp:anchor distT="0" distB="0" distL="114300" distR="114300" simplePos="0" relativeHeight="251659264" behindDoc="0" locked="0" layoutInCell="1" allowOverlap="1" wp14:anchorId="5370FF15" wp14:editId="548A5077">
            <wp:simplePos x="0" y="0"/>
            <wp:positionH relativeFrom="margin">
              <wp:align>right</wp:align>
            </wp:positionH>
            <wp:positionV relativeFrom="paragraph">
              <wp:posOffset>360680</wp:posOffset>
            </wp:positionV>
            <wp:extent cx="5400040" cy="3249295"/>
            <wp:effectExtent l="0" t="0" r="0" b="8255"/>
            <wp:wrapSquare wrapText="bothSides"/>
            <wp:docPr id="124421484" name="Imagen 9"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1484" name="Imagen 9" descr="Imagen que contiene Gráfico&#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249295"/>
                    </a:xfrm>
                    <a:prstGeom prst="rect">
                      <a:avLst/>
                    </a:prstGeom>
                    <a:noFill/>
                    <a:ln>
                      <a:noFill/>
                    </a:ln>
                  </pic:spPr>
                </pic:pic>
              </a:graphicData>
            </a:graphic>
          </wp:anchor>
        </w:drawing>
      </w:r>
      <w:r>
        <w:rPr>
          <w:rFonts w:ascii="Arial" w:hAnsi="Arial" w:cs="Arial"/>
          <w:b/>
          <w:bCs/>
          <w:i/>
          <w:iCs/>
          <w:color w:val="000000"/>
        </w:rPr>
        <w:t>Figura 2.</w:t>
      </w:r>
      <w:r>
        <w:rPr>
          <w:rFonts w:ascii="Arial" w:hAnsi="Arial" w:cs="Arial"/>
          <w:i/>
          <w:iCs/>
          <w:color w:val="000000"/>
        </w:rPr>
        <w:t xml:space="preserve"> Comparación de medias del indicador EI.</w:t>
      </w:r>
    </w:p>
    <w:p w14:paraId="6A66AB9E" w14:textId="13877B6F" w:rsidR="00D91812" w:rsidRPr="00422BCA" w:rsidRDefault="00D91812" w:rsidP="00D91812">
      <w:pPr>
        <w:pStyle w:val="NormalWeb"/>
        <w:spacing w:before="0" w:beforeAutospacing="0" w:after="160" w:afterAutospacing="0" w:line="360" w:lineRule="auto"/>
        <w:ind w:firstLine="709"/>
        <w:jc w:val="both"/>
        <w:rPr>
          <w:rFonts w:ascii="Arial" w:hAnsi="Arial" w:cs="Arial"/>
          <w:color w:val="000000"/>
          <w:u w:val="single"/>
        </w:rPr>
      </w:pPr>
    </w:p>
    <w:p w14:paraId="6C5F732E" w14:textId="7CAF4CCB" w:rsidR="00D91812" w:rsidRPr="00D91812" w:rsidRDefault="00D91812" w:rsidP="00D91812">
      <w:pPr>
        <w:pStyle w:val="NormalWeb"/>
        <w:spacing w:after="160" w:line="360" w:lineRule="auto"/>
        <w:ind w:firstLine="709"/>
        <w:rPr>
          <w:rFonts w:ascii="Arial" w:hAnsi="Arial" w:cs="Arial"/>
          <w:color w:val="000000"/>
        </w:rPr>
      </w:pPr>
      <w:r w:rsidRPr="00D91812">
        <w:rPr>
          <w:rFonts w:ascii="Arial" w:hAnsi="Arial" w:cs="Arial"/>
          <w:color w:val="000000"/>
        </w:rPr>
        <w:t xml:space="preserve">Como se puede observar en la tabla </w:t>
      </w:r>
      <w:r w:rsidR="00422BCA">
        <w:rPr>
          <w:rFonts w:ascii="Arial" w:hAnsi="Arial" w:cs="Arial"/>
          <w:color w:val="000000"/>
        </w:rPr>
        <w:t>5</w:t>
      </w:r>
      <w:r w:rsidRPr="00D91812">
        <w:rPr>
          <w:rFonts w:ascii="Arial" w:hAnsi="Arial" w:cs="Arial"/>
          <w:color w:val="000000"/>
        </w:rPr>
        <w:t xml:space="preserve">, se estima que la media referente a la </w:t>
      </w:r>
      <w:r>
        <w:rPr>
          <w:rFonts w:ascii="Arial" w:hAnsi="Arial" w:cs="Arial"/>
          <w:color w:val="000000"/>
        </w:rPr>
        <w:t>EI</w:t>
      </w:r>
      <w:r w:rsidRPr="00D91812">
        <w:rPr>
          <w:rFonts w:ascii="Arial" w:hAnsi="Arial" w:cs="Arial"/>
          <w:color w:val="000000"/>
        </w:rPr>
        <w:t xml:space="preserve"> en el pre test presento un porcentaje de 78.24%, mientras tanto en el </w:t>
      </w:r>
      <w:r w:rsidRPr="00422BCA">
        <w:rPr>
          <w:rFonts w:ascii="Arial" w:hAnsi="Arial" w:cs="Arial"/>
          <w:color w:val="000000"/>
          <w:u w:val="single"/>
        </w:rPr>
        <w:t>post</w:t>
      </w:r>
      <w:r w:rsidRPr="00D91812">
        <w:rPr>
          <w:rFonts w:ascii="Arial" w:hAnsi="Arial" w:cs="Arial"/>
          <w:color w:val="000000"/>
        </w:rPr>
        <w:t xml:space="preserve"> test alcanzo un valor de 99.60% para la muestra. </w:t>
      </w:r>
    </w:p>
    <w:p w14:paraId="63B498CA" w14:textId="77777777" w:rsidR="0090740C" w:rsidRDefault="00D91812" w:rsidP="0090740C">
      <w:pPr>
        <w:pStyle w:val="NormalWeb"/>
        <w:spacing w:after="160" w:line="360" w:lineRule="auto"/>
        <w:ind w:firstLine="709"/>
        <w:rPr>
          <w:rFonts w:ascii="Arial" w:hAnsi="Arial" w:cs="Arial"/>
          <w:color w:val="000000"/>
        </w:rPr>
      </w:pPr>
      <w:r w:rsidRPr="00D91812">
        <w:rPr>
          <w:rFonts w:ascii="Arial" w:hAnsi="Arial" w:cs="Arial"/>
          <w:color w:val="000000"/>
        </w:rPr>
        <w:t>Por otra parte, en la figura 2, se puede apreciar la comparativa de la media conseguida en la etapa pre y post test, donde se observa y se concluye que se logró un incremento positivo del 21.36%, significando de esta manera una colosal diferencia previa y posterior a establecer el sistema.</w:t>
      </w:r>
    </w:p>
    <w:p w14:paraId="6BC181F6" w14:textId="69BF4AD9" w:rsidR="00D91812" w:rsidRPr="0090740C" w:rsidRDefault="0090740C" w:rsidP="0090740C">
      <w:pPr>
        <w:pStyle w:val="NormalWeb"/>
        <w:spacing w:after="160" w:line="360" w:lineRule="auto"/>
        <w:ind w:firstLine="709"/>
        <w:rPr>
          <w:rFonts w:ascii="Arial" w:hAnsi="Arial" w:cs="Arial"/>
          <w:color w:val="000000"/>
        </w:rPr>
      </w:pPr>
      <w:r>
        <w:rPr>
          <w:rFonts w:ascii="Arial" w:hAnsi="Arial" w:cs="Arial"/>
          <w:color w:val="000000"/>
        </w:rPr>
        <w:br/>
      </w:r>
      <w:r w:rsidRPr="0090740C">
        <w:rPr>
          <w:rFonts w:ascii="Arial" w:hAnsi="Arial" w:cs="Arial"/>
          <w:b/>
          <w:bCs/>
          <w:color w:val="000000"/>
        </w:rPr>
        <w:t xml:space="preserve">Medidas descriptivas del indicador: </w:t>
      </w:r>
      <w:r w:rsidRPr="0090740C">
        <w:rPr>
          <w:rFonts w:ascii="Arial" w:hAnsi="Arial" w:cs="Arial"/>
          <w:color w:val="000000"/>
        </w:rPr>
        <w:t>Tasa de abastecimiento de pedidos (TAP).</w:t>
      </w:r>
    </w:p>
    <w:p w14:paraId="720EC355" w14:textId="5B95793B" w:rsidR="00D91812" w:rsidRPr="00D91812" w:rsidRDefault="00D91812" w:rsidP="00D91812">
      <w:pPr>
        <w:widowControl/>
        <w:autoSpaceDE/>
        <w:autoSpaceDN/>
        <w:spacing w:after="200"/>
        <w:rPr>
          <w:rFonts w:ascii="Times New Roman" w:eastAsia="Times New Roman" w:hAnsi="Times New Roman" w:cs="Times New Roman"/>
          <w:sz w:val="24"/>
          <w:szCs w:val="24"/>
          <w:lang w:val="es-PE"/>
        </w:rPr>
      </w:pPr>
      <w:r w:rsidRPr="00D91812">
        <w:rPr>
          <w:rFonts w:eastAsia="Times New Roman"/>
          <w:b/>
          <w:bCs/>
          <w:i/>
          <w:iCs/>
          <w:color w:val="000000"/>
          <w:sz w:val="24"/>
          <w:szCs w:val="24"/>
          <w:lang w:val="es-PE"/>
        </w:rPr>
        <w:t>Tabla 6.</w:t>
      </w:r>
      <w:r w:rsidRPr="00D91812">
        <w:rPr>
          <w:rFonts w:eastAsia="Times New Roman"/>
          <w:i/>
          <w:iCs/>
          <w:color w:val="000000"/>
          <w:sz w:val="24"/>
          <w:szCs w:val="24"/>
          <w:lang w:val="es-PE"/>
        </w:rPr>
        <w:t xml:space="preserve"> Medidas descriptivas del indicador T</w:t>
      </w:r>
      <w:r>
        <w:rPr>
          <w:rFonts w:eastAsia="Times New Roman"/>
          <w:i/>
          <w:iCs/>
          <w:color w:val="000000"/>
          <w:sz w:val="24"/>
          <w:szCs w:val="24"/>
          <w:lang w:val="es-PE"/>
        </w:rPr>
        <w:t>AP</w:t>
      </w:r>
      <w:r w:rsidRPr="00D91812">
        <w:rPr>
          <w:rFonts w:eastAsia="Times New Roman"/>
          <w:i/>
          <w:iCs/>
          <w:color w:val="000000"/>
          <w:sz w:val="24"/>
          <w:szCs w:val="24"/>
          <w:lang w:val="es-PE"/>
        </w:rPr>
        <w:t>.</w:t>
      </w:r>
    </w:p>
    <w:tbl>
      <w:tblPr>
        <w:tblW w:w="0" w:type="auto"/>
        <w:tblCellMar>
          <w:top w:w="15" w:type="dxa"/>
          <w:left w:w="15" w:type="dxa"/>
          <w:bottom w:w="15" w:type="dxa"/>
          <w:right w:w="15" w:type="dxa"/>
        </w:tblCellMar>
        <w:tblLook w:val="04A0" w:firstRow="1" w:lastRow="0" w:firstColumn="1" w:lastColumn="0" w:noHBand="0" w:noVBand="1"/>
      </w:tblPr>
      <w:tblGrid>
        <w:gridCol w:w="2322"/>
        <w:gridCol w:w="766"/>
        <w:gridCol w:w="1251"/>
        <w:gridCol w:w="1057"/>
        <w:gridCol w:w="1446"/>
        <w:gridCol w:w="1639"/>
      </w:tblGrid>
      <w:tr w:rsidR="00D91812" w:rsidRPr="00D91812" w14:paraId="35EBDC9E" w14:textId="77777777" w:rsidTr="00D91812">
        <w:tc>
          <w:tcPr>
            <w:tcW w:w="0" w:type="auto"/>
            <w:gridSpan w:val="6"/>
            <w:tcBorders>
              <w:top w:val="single" w:sz="4" w:space="0" w:color="7F7F7F"/>
              <w:bottom w:val="single" w:sz="4" w:space="0" w:color="000000"/>
            </w:tcBorders>
            <w:tcMar>
              <w:top w:w="0" w:type="dxa"/>
              <w:left w:w="108" w:type="dxa"/>
              <w:bottom w:w="0" w:type="dxa"/>
              <w:right w:w="108" w:type="dxa"/>
            </w:tcMar>
            <w:hideMark/>
          </w:tcPr>
          <w:p w14:paraId="3B689368" w14:textId="0547832C" w:rsidR="00D91812" w:rsidRPr="00D91812" w:rsidRDefault="00D91812" w:rsidP="00D91812">
            <w:pPr>
              <w:widowControl/>
              <w:autoSpaceDE/>
              <w:autoSpaceDN/>
              <w:rPr>
                <w:rFonts w:ascii="Times New Roman" w:eastAsia="Times New Roman" w:hAnsi="Times New Roman" w:cs="Times New Roman"/>
                <w:sz w:val="24"/>
                <w:szCs w:val="24"/>
                <w:lang w:val="es-PE"/>
              </w:rPr>
            </w:pPr>
            <w:r w:rsidRPr="00D91812">
              <w:rPr>
                <w:rFonts w:ascii="Times New Roman" w:eastAsia="Times New Roman" w:hAnsi="Times New Roman" w:cs="Times New Roman"/>
                <w:sz w:val="24"/>
                <w:szCs w:val="24"/>
                <w:lang w:val="es-PE"/>
              </w:rPr>
              <w:br/>
            </w:r>
            <w:r w:rsidRPr="00D91812">
              <w:rPr>
                <w:rFonts w:eastAsia="Times New Roman"/>
                <w:noProof/>
                <w:color w:val="000000"/>
                <w:sz w:val="24"/>
                <w:szCs w:val="24"/>
                <w:lang w:val="es-PE"/>
              </w:rPr>
              <w:drawing>
                <wp:inline distT="0" distB="0" distL="0" distR="0" wp14:anchorId="0D6836E6" wp14:editId="197053B2">
                  <wp:extent cx="5248275" cy="819150"/>
                  <wp:effectExtent l="0" t="0" r="0" b="0"/>
                  <wp:docPr id="540937204" name="Imagen 10"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37204" name="Imagen 10" descr="Forma&#10;&#10;Descripción generada automáticamente con confianza me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8275" cy="819150"/>
                          </a:xfrm>
                          <a:prstGeom prst="rect">
                            <a:avLst/>
                          </a:prstGeom>
                          <a:noFill/>
                          <a:ln>
                            <a:noFill/>
                          </a:ln>
                        </pic:spPr>
                      </pic:pic>
                    </a:graphicData>
                  </a:graphic>
                </wp:inline>
              </w:drawing>
            </w:r>
          </w:p>
        </w:tc>
      </w:tr>
      <w:tr w:rsidR="00D91812" w:rsidRPr="00D91812" w14:paraId="48E9E34C" w14:textId="77777777" w:rsidTr="00D91812">
        <w:tc>
          <w:tcPr>
            <w:tcW w:w="0" w:type="auto"/>
            <w:tcBorders>
              <w:top w:val="single" w:sz="4" w:space="0" w:color="000000"/>
            </w:tcBorders>
            <w:tcMar>
              <w:top w:w="0" w:type="dxa"/>
              <w:left w:w="108" w:type="dxa"/>
              <w:bottom w:w="0" w:type="dxa"/>
              <w:right w:w="108" w:type="dxa"/>
            </w:tcMar>
            <w:hideMark/>
          </w:tcPr>
          <w:p w14:paraId="347B5917" w14:textId="354CC1F1"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proofErr w:type="spellStart"/>
            <w:r w:rsidRPr="00D91812">
              <w:rPr>
                <w:rFonts w:ascii="Calibri" w:eastAsia="Times New Roman" w:hAnsi="Calibri" w:cs="Calibri"/>
                <w:color w:val="000000"/>
                <w:lang w:val="es-PE"/>
              </w:rPr>
              <w:t>Pretest_T</w:t>
            </w:r>
            <w:r>
              <w:rPr>
                <w:rFonts w:ascii="Calibri" w:eastAsia="Times New Roman" w:hAnsi="Calibri" w:cs="Calibri"/>
                <w:color w:val="000000"/>
                <w:lang w:val="es-PE"/>
              </w:rPr>
              <w:t>AP</w:t>
            </w:r>
            <w:proofErr w:type="spellEnd"/>
          </w:p>
        </w:tc>
        <w:tc>
          <w:tcPr>
            <w:tcW w:w="0" w:type="auto"/>
            <w:tcBorders>
              <w:top w:val="single" w:sz="4" w:space="0" w:color="000000"/>
            </w:tcBorders>
            <w:tcMar>
              <w:top w:w="0" w:type="dxa"/>
              <w:left w:w="108" w:type="dxa"/>
              <w:bottom w:w="0" w:type="dxa"/>
              <w:right w:w="108" w:type="dxa"/>
            </w:tcMar>
            <w:hideMark/>
          </w:tcPr>
          <w:p w14:paraId="7B1589F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50</w:t>
            </w:r>
          </w:p>
        </w:tc>
        <w:tc>
          <w:tcPr>
            <w:tcW w:w="0" w:type="auto"/>
            <w:tcBorders>
              <w:top w:val="single" w:sz="4" w:space="0" w:color="000000"/>
            </w:tcBorders>
            <w:tcMar>
              <w:top w:w="0" w:type="dxa"/>
              <w:left w:w="108" w:type="dxa"/>
              <w:bottom w:w="0" w:type="dxa"/>
              <w:right w:w="108" w:type="dxa"/>
            </w:tcMar>
            <w:hideMark/>
          </w:tcPr>
          <w:p w14:paraId="045AB4EE"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0.100</w:t>
            </w:r>
          </w:p>
        </w:tc>
        <w:tc>
          <w:tcPr>
            <w:tcW w:w="0" w:type="auto"/>
            <w:tcBorders>
              <w:top w:val="single" w:sz="4" w:space="0" w:color="000000"/>
            </w:tcBorders>
            <w:tcMar>
              <w:top w:w="0" w:type="dxa"/>
              <w:left w:w="108" w:type="dxa"/>
              <w:bottom w:w="0" w:type="dxa"/>
              <w:right w:w="108" w:type="dxa"/>
            </w:tcMar>
            <w:hideMark/>
          </w:tcPr>
          <w:p w14:paraId="26DBCD0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2.13</w:t>
            </w:r>
          </w:p>
        </w:tc>
        <w:tc>
          <w:tcPr>
            <w:tcW w:w="0" w:type="auto"/>
            <w:tcBorders>
              <w:top w:val="single" w:sz="4" w:space="0" w:color="000000"/>
            </w:tcBorders>
            <w:tcMar>
              <w:top w:w="0" w:type="dxa"/>
              <w:left w:w="108" w:type="dxa"/>
              <w:bottom w:w="0" w:type="dxa"/>
              <w:right w:w="108" w:type="dxa"/>
            </w:tcMar>
            <w:hideMark/>
          </w:tcPr>
          <w:p w14:paraId="595552B8"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1.5346</w:t>
            </w:r>
          </w:p>
        </w:tc>
        <w:tc>
          <w:tcPr>
            <w:tcW w:w="0" w:type="auto"/>
            <w:tcBorders>
              <w:top w:val="single" w:sz="4" w:space="0" w:color="000000"/>
            </w:tcBorders>
            <w:tcMar>
              <w:top w:w="0" w:type="dxa"/>
              <w:left w:w="108" w:type="dxa"/>
              <w:bottom w:w="0" w:type="dxa"/>
              <w:right w:w="108" w:type="dxa"/>
            </w:tcMar>
            <w:hideMark/>
          </w:tcPr>
          <w:p w14:paraId="39533A21"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0.30656</w:t>
            </w:r>
          </w:p>
        </w:tc>
      </w:tr>
      <w:tr w:rsidR="00D91812" w:rsidRPr="00D91812" w14:paraId="460C1B2F" w14:textId="77777777" w:rsidTr="00D91812">
        <w:tc>
          <w:tcPr>
            <w:tcW w:w="0" w:type="auto"/>
            <w:tcBorders>
              <w:bottom w:val="single" w:sz="4" w:space="0" w:color="7F7F7F"/>
            </w:tcBorders>
            <w:tcMar>
              <w:top w:w="0" w:type="dxa"/>
              <w:left w:w="108" w:type="dxa"/>
              <w:bottom w:w="0" w:type="dxa"/>
              <w:right w:w="108" w:type="dxa"/>
            </w:tcMar>
            <w:hideMark/>
          </w:tcPr>
          <w:p w14:paraId="4FC1B63F" w14:textId="2D0DFB4A"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proofErr w:type="spellStart"/>
            <w:r w:rsidRPr="00D91812">
              <w:rPr>
                <w:rFonts w:ascii="Calibri" w:eastAsia="Times New Roman" w:hAnsi="Calibri" w:cs="Calibri"/>
                <w:color w:val="000000"/>
                <w:lang w:val="es-PE"/>
              </w:rPr>
              <w:t>Postest_T</w:t>
            </w:r>
            <w:r>
              <w:rPr>
                <w:rFonts w:ascii="Calibri" w:eastAsia="Times New Roman" w:hAnsi="Calibri" w:cs="Calibri"/>
                <w:color w:val="000000"/>
                <w:lang w:val="es-PE"/>
              </w:rPr>
              <w:t>AP</w:t>
            </w:r>
            <w:proofErr w:type="spellEnd"/>
          </w:p>
        </w:tc>
        <w:tc>
          <w:tcPr>
            <w:tcW w:w="0" w:type="auto"/>
            <w:tcBorders>
              <w:bottom w:val="single" w:sz="4" w:space="0" w:color="7F7F7F"/>
            </w:tcBorders>
            <w:tcMar>
              <w:top w:w="0" w:type="dxa"/>
              <w:left w:w="108" w:type="dxa"/>
              <w:bottom w:w="0" w:type="dxa"/>
              <w:right w:w="108" w:type="dxa"/>
            </w:tcMar>
            <w:hideMark/>
          </w:tcPr>
          <w:p w14:paraId="55796E58"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50</w:t>
            </w:r>
          </w:p>
        </w:tc>
        <w:tc>
          <w:tcPr>
            <w:tcW w:w="0" w:type="auto"/>
            <w:tcBorders>
              <w:bottom w:val="single" w:sz="4" w:space="0" w:color="7F7F7F"/>
            </w:tcBorders>
            <w:tcMar>
              <w:top w:w="0" w:type="dxa"/>
              <w:left w:w="108" w:type="dxa"/>
              <w:bottom w:w="0" w:type="dxa"/>
              <w:right w:w="108" w:type="dxa"/>
            </w:tcMar>
            <w:hideMark/>
          </w:tcPr>
          <w:p w14:paraId="2E8B0F8B"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0.75</w:t>
            </w:r>
          </w:p>
        </w:tc>
        <w:tc>
          <w:tcPr>
            <w:tcW w:w="0" w:type="auto"/>
            <w:tcBorders>
              <w:bottom w:val="single" w:sz="4" w:space="0" w:color="7F7F7F"/>
            </w:tcBorders>
            <w:tcMar>
              <w:top w:w="0" w:type="dxa"/>
              <w:left w:w="108" w:type="dxa"/>
              <w:bottom w:w="0" w:type="dxa"/>
              <w:right w:w="108" w:type="dxa"/>
            </w:tcMar>
            <w:hideMark/>
          </w:tcPr>
          <w:p w14:paraId="27E01EB7"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1.50</w:t>
            </w:r>
          </w:p>
        </w:tc>
        <w:tc>
          <w:tcPr>
            <w:tcW w:w="0" w:type="auto"/>
            <w:tcBorders>
              <w:bottom w:val="single" w:sz="4" w:space="0" w:color="7F7F7F"/>
            </w:tcBorders>
            <w:tcMar>
              <w:top w:w="0" w:type="dxa"/>
              <w:left w:w="108" w:type="dxa"/>
              <w:bottom w:w="0" w:type="dxa"/>
              <w:right w:w="108" w:type="dxa"/>
            </w:tcMar>
            <w:hideMark/>
          </w:tcPr>
          <w:p w14:paraId="5C071670"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1.1690</w:t>
            </w:r>
          </w:p>
        </w:tc>
        <w:tc>
          <w:tcPr>
            <w:tcW w:w="0" w:type="auto"/>
            <w:tcBorders>
              <w:bottom w:val="single" w:sz="4" w:space="0" w:color="7F7F7F"/>
            </w:tcBorders>
            <w:tcMar>
              <w:top w:w="0" w:type="dxa"/>
              <w:left w:w="108" w:type="dxa"/>
              <w:bottom w:w="0" w:type="dxa"/>
              <w:right w:w="108" w:type="dxa"/>
            </w:tcMar>
            <w:hideMark/>
          </w:tcPr>
          <w:p w14:paraId="16F4BD3A" w14:textId="77777777" w:rsidR="00D91812" w:rsidRPr="00D91812" w:rsidRDefault="00D91812" w:rsidP="00D91812">
            <w:pPr>
              <w:widowControl/>
              <w:autoSpaceDE/>
              <w:autoSpaceDN/>
              <w:jc w:val="center"/>
              <w:rPr>
                <w:rFonts w:ascii="Times New Roman" w:eastAsia="Times New Roman" w:hAnsi="Times New Roman" w:cs="Times New Roman"/>
                <w:sz w:val="24"/>
                <w:szCs w:val="24"/>
                <w:lang w:val="es-PE"/>
              </w:rPr>
            </w:pPr>
            <w:r w:rsidRPr="00D91812">
              <w:rPr>
                <w:rFonts w:ascii="Calibri" w:eastAsia="Times New Roman" w:hAnsi="Calibri" w:cs="Calibri"/>
                <w:color w:val="000000"/>
                <w:lang w:val="es-PE"/>
              </w:rPr>
              <w:t>0.18016</w:t>
            </w:r>
          </w:p>
        </w:tc>
      </w:tr>
    </w:tbl>
    <w:p w14:paraId="5BC7E5D3" w14:textId="77777777" w:rsidR="00D91812" w:rsidRPr="00D91812" w:rsidRDefault="00D91812" w:rsidP="00D91812">
      <w:pPr>
        <w:pStyle w:val="NormalWeb"/>
        <w:spacing w:before="0" w:beforeAutospacing="0" w:after="160" w:afterAutospacing="0" w:line="360" w:lineRule="auto"/>
        <w:ind w:firstLine="709"/>
        <w:rPr>
          <w:rFonts w:ascii="Arial" w:hAnsi="Arial" w:cs="Arial"/>
          <w:color w:val="000000"/>
        </w:rPr>
      </w:pPr>
    </w:p>
    <w:p w14:paraId="6ECF8F14" w14:textId="77777777" w:rsidR="00117756" w:rsidRDefault="00117756" w:rsidP="00117756">
      <w:pPr>
        <w:pStyle w:val="Ttulo2"/>
        <w:ind w:left="360"/>
      </w:pPr>
    </w:p>
    <w:p w14:paraId="43EA8509" w14:textId="4894BF4E" w:rsidR="001B2C45" w:rsidRDefault="00D91812" w:rsidP="00D91812">
      <w:pPr>
        <w:pStyle w:val="Ttulo2"/>
        <w:ind w:left="705"/>
        <w:jc w:val="center"/>
      </w:pPr>
      <w:r>
        <w:rPr>
          <w:b w:val="0"/>
          <w:bCs w:val="0"/>
          <w:i/>
          <w:iCs/>
          <w:color w:val="000000"/>
        </w:rPr>
        <w:t>Figura 3.</w:t>
      </w:r>
      <w:r>
        <w:rPr>
          <w:i/>
          <w:iCs/>
          <w:color w:val="000000"/>
        </w:rPr>
        <w:t xml:space="preserve"> Comparación de medias del indicador T</w:t>
      </w:r>
      <w:r w:rsidR="0090740C">
        <w:rPr>
          <w:i/>
          <w:iCs/>
          <w:color w:val="000000"/>
        </w:rPr>
        <w:t>AP</w:t>
      </w:r>
      <w:r>
        <w:rPr>
          <w:i/>
          <w:iCs/>
          <w:color w:val="000000"/>
        </w:rPr>
        <w:t>.</w:t>
      </w:r>
    </w:p>
    <w:p w14:paraId="3B222EBC" w14:textId="174D89F7" w:rsidR="001B2C45" w:rsidRDefault="00D91812">
      <w:pPr>
        <w:pStyle w:val="Ttulo2"/>
        <w:ind w:left="705"/>
      </w:pPr>
      <w:r>
        <w:rPr>
          <w:b w:val="0"/>
          <w:bCs w:val="0"/>
          <w:noProof/>
          <w:lang w:val="es-PE"/>
        </w:rPr>
        <w:drawing>
          <wp:anchor distT="0" distB="0" distL="114300" distR="114300" simplePos="0" relativeHeight="251660288" behindDoc="0" locked="0" layoutInCell="1" allowOverlap="1" wp14:anchorId="399D2E45" wp14:editId="14B285E0">
            <wp:simplePos x="0" y="0"/>
            <wp:positionH relativeFrom="margin">
              <wp:align>right</wp:align>
            </wp:positionH>
            <wp:positionV relativeFrom="paragraph">
              <wp:posOffset>297815</wp:posOffset>
            </wp:positionV>
            <wp:extent cx="5400040" cy="3247390"/>
            <wp:effectExtent l="0" t="0" r="0" b="0"/>
            <wp:wrapSquare wrapText="bothSides"/>
            <wp:docPr id="1537790740"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790740" name="Imagen 11" descr="Gráfic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247390"/>
                    </a:xfrm>
                    <a:prstGeom prst="rect">
                      <a:avLst/>
                    </a:prstGeom>
                    <a:noFill/>
                    <a:ln>
                      <a:noFill/>
                    </a:ln>
                  </pic:spPr>
                </pic:pic>
              </a:graphicData>
            </a:graphic>
          </wp:anchor>
        </w:drawing>
      </w:r>
    </w:p>
    <w:p w14:paraId="40C110D2" w14:textId="5CA395D8" w:rsidR="00D91812" w:rsidRDefault="00D91812" w:rsidP="00D91812">
      <w:pPr>
        <w:pStyle w:val="Ttulo2"/>
        <w:ind w:left="705"/>
        <w:jc w:val="both"/>
      </w:pPr>
    </w:p>
    <w:p w14:paraId="5DB71853" w14:textId="77777777" w:rsidR="00D91812" w:rsidRDefault="00D91812" w:rsidP="00D91812">
      <w:pPr>
        <w:pStyle w:val="Ttulo2"/>
        <w:spacing w:line="360" w:lineRule="auto"/>
        <w:ind w:left="705"/>
        <w:jc w:val="both"/>
      </w:pPr>
    </w:p>
    <w:p w14:paraId="00A3E8AE" w14:textId="57D8D20A" w:rsidR="00A216AB" w:rsidRDefault="00D91812" w:rsidP="00A216AB">
      <w:pPr>
        <w:pStyle w:val="NormalWeb"/>
        <w:spacing w:before="0" w:beforeAutospacing="0" w:after="0" w:afterAutospacing="0" w:line="360" w:lineRule="auto"/>
        <w:ind w:firstLine="709"/>
        <w:jc w:val="both"/>
        <w:rPr>
          <w:rFonts w:ascii="Arial" w:hAnsi="Arial" w:cs="Arial"/>
          <w:color w:val="000000"/>
        </w:rPr>
      </w:pPr>
      <w:r>
        <w:rPr>
          <w:rFonts w:ascii="Arial" w:hAnsi="Arial" w:cs="Arial"/>
          <w:color w:val="000000"/>
        </w:rPr>
        <w:t>Como se logra observar en la tabla 6, se estima que la media del indicador T</w:t>
      </w:r>
      <w:r w:rsidR="0090740C">
        <w:rPr>
          <w:rFonts w:ascii="Arial" w:hAnsi="Arial" w:cs="Arial"/>
          <w:color w:val="000000"/>
        </w:rPr>
        <w:t>AP</w:t>
      </w:r>
      <w:r>
        <w:rPr>
          <w:rFonts w:ascii="Arial" w:hAnsi="Arial" w:cs="Arial"/>
          <w:color w:val="000000"/>
        </w:rPr>
        <w:t xml:space="preserve"> en el pretest presento un valor de 153.46% mientras tanto en el post test alcanzó un valor de 116.90% para la muestra. </w:t>
      </w:r>
      <w:r w:rsidR="00A216AB">
        <w:rPr>
          <w:rFonts w:ascii="Arial" w:hAnsi="Arial" w:cs="Arial"/>
          <w:color w:val="000000"/>
        </w:rPr>
        <w:br/>
      </w:r>
      <w:r w:rsidR="00A216AB">
        <w:rPr>
          <w:rFonts w:ascii="Arial" w:hAnsi="Arial" w:cs="Arial"/>
          <w:color w:val="000000"/>
        </w:rPr>
        <w:tab/>
        <w:t>Por otra parte, en la figura 3, puede apreciarse el contraste de la media encontrada en los dos estados del indicador, donde se analiza y se decreta que existe una reducción significativa del 36.56%, expresando de esta manera una diferencia positiva después de ejecutar sistema.</w:t>
      </w:r>
    </w:p>
    <w:p w14:paraId="492368F2" w14:textId="77777777" w:rsidR="00A216AB" w:rsidRDefault="00A216AB" w:rsidP="00A216AB">
      <w:pPr>
        <w:pStyle w:val="NormalWeb"/>
        <w:spacing w:before="0" w:beforeAutospacing="0" w:after="0" w:afterAutospacing="0" w:line="360" w:lineRule="auto"/>
        <w:ind w:firstLine="709"/>
        <w:jc w:val="both"/>
        <w:rPr>
          <w:rFonts w:ascii="Arial" w:hAnsi="Arial" w:cs="Arial"/>
          <w:color w:val="000000"/>
        </w:rPr>
      </w:pPr>
    </w:p>
    <w:p w14:paraId="730D9EF8" w14:textId="77777777" w:rsidR="00A216AB" w:rsidRDefault="00A216AB" w:rsidP="00A216AB">
      <w:pPr>
        <w:pStyle w:val="NormalWeb"/>
        <w:numPr>
          <w:ilvl w:val="0"/>
          <w:numId w:val="20"/>
        </w:numPr>
        <w:spacing w:before="0" w:beforeAutospacing="0" w:after="0" w:afterAutospacing="0" w:line="360" w:lineRule="auto"/>
        <w:jc w:val="both"/>
        <w:rPr>
          <w:rFonts w:ascii="Arial" w:hAnsi="Arial" w:cs="Arial"/>
          <w:b/>
          <w:bCs/>
          <w:color w:val="000000"/>
        </w:rPr>
      </w:pPr>
      <w:r w:rsidRPr="00A216AB">
        <w:rPr>
          <w:rFonts w:ascii="Arial" w:hAnsi="Arial" w:cs="Arial"/>
          <w:b/>
          <w:bCs/>
          <w:color w:val="000000"/>
        </w:rPr>
        <w:t>Análisis inferencial</w:t>
      </w:r>
    </w:p>
    <w:p w14:paraId="3E897012" w14:textId="77777777" w:rsidR="00A216AB" w:rsidRDefault="00A216AB" w:rsidP="00A216AB">
      <w:pPr>
        <w:pStyle w:val="NormalWeb"/>
        <w:spacing w:before="0" w:beforeAutospacing="0" w:after="0" w:afterAutospacing="0" w:line="360" w:lineRule="auto"/>
        <w:ind w:left="360"/>
        <w:jc w:val="both"/>
        <w:rPr>
          <w:rFonts w:ascii="Arial" w:hAnsi="Arial" w:cs="Arial"/>
          <w:b/>
          <w:bCs/>
          <w:color w:val="000000"/>
        </w:rPr>
      </w:pPr>
      <w:r w:rsidRPr="00A216AB">
        <w:rPr>
          <w:rFonts w:ascii="Arial" w:hAnsi="Arial" w:cs="Arial"/>
          <w:b/>
          <w:bCs/>
          <w:color w:val="000000"/>
        </w:rPr>
        <w:t>Prueba de Normalidad</w:t>
      </w:r>
    </w:p>
    <w:p w14:paraId="793E7B5D" w14:textId="619AB5F7" w:rsidR="00A216AB" w:rsidRPr="00A216AB" w:rsidRDefault="00A216AB" w:rsidP="00A216AB">
      <w:pPr>
        <w:pStyle w:val="NormalWeb"/>
        <w:spacing w:before="0" w:beforeAutospacing="0" w:after="0" w:afterAutospacing="0" w:line="360" w:lineRule="auto"/>
        <w:ind w:left="360"/>
        <w:jc w:val="both"/>
        <w:rPr>
          <w:rFonts w:ascii="Arial" w:hAnsi="Arial" w:cs="Arial"/>
          <w:b/>
          <w:bCs/>
          <w:color w:val="000000"/>
        </w:rPr>
      </w:pPr>
      <w:r>
        <w:rPr>
          <w:rFonts w:ascii="Arial" w:hAnsi="Arial" w:cs="Arial"/>
          <w:b/>
          <w:bCs/>
          <w:color w:val="000000"/>
        </w:rPr>
        <w:tab/>
      </w:r>
      <w:r>
        <w:rPr>
          <w:rFonts w:ascii="Arial" w:hAnsi="Arial" w:cs="Arial"/>
          <w:b/>
          <w:bCs/>
          <w:color w:val="000000"/>
        </w:rPr>
        <w:tab/>
      </w:r>
      <w:r w:rsidRPr="00A216AB">
        <w:rPr>
          <w:rFonts w:ascii="Arial" w:hAnsi="Arial" w:cs="Arial"/>
          <w:color w:val="000000"/>
        </w:rPr>
        <w:t xml:space="preserve">Esta se llevó a cabo utilizando el test </w:t>
      </w:r>
      <w:proofErr w:type="spellStart"/>
      <w:r w:rsidRPr="00A216AB">
        <w:rPr>
          <w:rFonts w:ascii="Arial" w:hAnsi="Arial" w:cs="Arial"/>
          <w:color w:val="000000"/>
        </w:rPr>
        <w:t>Shapiro</w:t>
      </w:r>
      <w:proofErr w:type="spellEnd"/>
      <w:r w:rsidRPr="00A216AB">
        <w:rPr>
          <w:rFonts w:ascii="Arial" w:hAnsi="Arial" w:cs="Arial"/>
          <w:color w:val="000000"/>
        </w:rPr>
        <w:t xml:space="preserve"> </w:t>
      </w:r>
      <w:proofErr w:type="spellStart"/>
      <w:r w:rsidRPr="00A216AB">
        <w:rPr>
          <w:rFonts w:ascii="Arial" w:hAnsi="Arial" w:cs="Arial"/>
          <w:color w:val="000000"/>
        </w:rPr>
        <w:t>Wilk</w:t>
      </w:r>
      <w:proofErr w:type="spellEnd"/>
      <w:r w:rsidRPr="00A216AB">
        <w:rPr>
          <w:rFonts w:ascii="Arial" w:hAnsi="Arial" w:cs="Arial"/>
          <w:color w:val="000000"/>
        </w:rPr>
        <w:t xml:space="preserve"> para cada uno de los indicadores, porque la muestra estuvo conformada por un máximo de 50 elementos (González &amp; </w:t>
      </w:r>
      <w:proofErr w:type="spellStart"/>
      <w:r w:rsidRPr="00A216AB">
        <w:rPr>
          <w:rFonts w:ascii="Arial" w:hAnsi="Arial" w:cs="Arial"/>
          <w:color w:val="000000"/>
        </w:rPr>
        <w:t>Cosmes</w:t>
      </w:r>
      <w:proofErr w:type="spellEnd"/>
      <w:r w:rsidRPr="00A216AB">
        <w:rPr>
          <w:rFonts w:ascii="Arial" w:hAnsi="Arial" w:cs="Arial"/>
          <w:color w:val="000000"/>
        </w:rPr>
        <w:t>, 2019).</w:t>
      </w:r>
    </w:p>
    <w:p w14:paraId="6B570335" w14:textId="0743C1B7" w:rsidR="00A216AB" w:rsidRDefault="00A216AB" w:rsidP="00A216AB">
      <w:pPr>
        <w:pStyle w:val="NormalWeb"/>
        <w:spacing w:before="0" w:beforeAutospacing="0" w:after="0" w:afterAutospacing="0" w:line="360" w:lineRule="auto"/>
        <w:ind w:left="360"/>
        <w:jc w:val="both"/>
        <w:rPr>
          <w:rFonts w:ascii="Arial" w:hAnsi="Arial" w:cs="Arial"/>
          <w:color w:val="000000"/>
        </w:rPr>
      </w:pPr>
      <w:r>
        <w:rPr>
          <w:rFonts w:ascii="Arial" w:hAnsi="Arial" w:cs="Arial"/>
          <w:color w:val="000000"/>
        </w:rPr>
        <w:tab/>
      </w:r>
      <w:r>
        <w:rPr>
          <w:rFonts w:ascii="Arial" w:hAnsi="Arial" w:cs="Arial"/>
          <w:color w:val="000000"/>
        </w:rPr>
        <w:tab/>
      </w:r>
      <w:r w:rsidRPr="00A216AB">
        <w:rPr>
          <w:rFonts w:ascii="Arial" w:hAnsi="Arial" w:cs="Arial"/>
          <w:color w:val="000000"/>
        </w:rPr>
        <w:t>En el test, si el dato numérico resultante de la significancia (Sig.) es más grande (mayor) a 0.05, se considera que sigue una distribución paramétrica, típica o normal, caso contrario si la (Sig.) resultante es menos (menor) a 0.05 se asevera que sigue una distribución no paramétrica, atípica o no normal (Arias &amp; Covinos, 2021)</w:t>
      </w:r>
      <w:r>
        <w:rPr>
          <w:rFonts w:ascii="Arial" w:hAnsi="Arial" w:cs="Arial"/>
          <w:color w:val="000000"/>
        </w:rPr>
        <w:t>.</w:t>
      </w:r>
    </w:p>
    <w:p w14:paraId="25EBD63B" w14:textId="77777777" w:rsidR="00A216AB" w:rsidRDefault="00A216AB" w:rsidP="00A216AB">
      <w:pPr>
        <w:pStyle w:val="NormalWeb"/>
        <w:spacing w:before="0" w:beforeAutospacing="0" w:after="0" w:afterAutospacing="0" w:line="360" w:lineRule="auto"/>
        <w:ind w:left="360"/>
        <w:jc w:val="both"/>
        <w:rPr>
          <w:rFonts w:ascii="Arial" w:hAnsi="Arial" w:cs="Arial"/>
          <w:color w:val="000000"/>
        </w:rPr>
      </w:pPr>
    </w:p>
    <w:p w14:paraId="334011F4" w14:textId="51110939" w:rsidR="00A216AB" w:rsidRDefault="00A216AB" w:rsidP="00A216AB">
      <w:pPr>
        <w:pStyle w:val="NormalWeb"/>
        <w:spacing w:before="0" w:beforeAutospacing="0" w:after="0" w:afterAutospacing="0" w:line="360" w:lineRule="auto"/>
        <w:ind w:left="360"/>
        <w:jc w:val="both"/>
        <w:rPr>
          <w:rFonts w:ascii="Arial" w:hAnsi="Arial" w:cs="Arial"/>
          <w:b/>
          <w:bCs/>
          <w:color w:val="000000"/>
        </w:rPr>
      </w:pPr>
      <w:r w:rsidRPr="00A216AB">
        <w:rPr>
          <w:rFonts w:ascii="Arial" w:hAnsi="Arial" w:cs="Arial"/>
          <w:b/>
          <w:bCs/>
          <w:color w:val="000000"/>
        </w:rPr>
        <w:t>Prueba de normalidad del indicador 1: Tasa de</w:t>
      </w:r>
      <w:r>
        <w:rPr>
          <w:rFonts w:ascii="Arial" w:hAnsi="Arial" w:cs="Arial"/>
          <w:b/>
          <w:bCs/>
          <w:color w:val="000000"/>
        </w:rPr>
        <w:t xml:space="preserve"> abastecimiento</w:t>
      </w:r>
      <w:r w:rsidR="000B7435">
        <w:rPr>
          <w:rFonts w:ascii="Arial" w:hAnsi="Arial" w:cs="Arial"/>
          <w:b/>
          <w:bCs/>
          <w:color w:val="000000"/>
        </w:rPr>
        <w:t xml:space="preserve"> de pedidos</w:t>
      </w:r>
      <w:r>
        <w:rPr>
          <w:rFonts w:ascii="Arial" w:hAnsi="Arial" w:cs="Arial"/>
          <w:b/>
          <w:bCs/>
          <w:color w:val="000000"/>
        </w:rPr>
        <w:t xml:space="preserve"> (TAP)</w:t>
      </w:r>
    </w:p>
    <w:p w14:paraId="6674337C" w14:textId="77777777" w:rsidR="00A216AB" w:rsidRDefault="00A216AB" w:rsidP="00A216AB">
      <w:pPr>
        <w:pStyle w:val="NormalWeb"/>
        <w:spacing w:line="360" w:lineRule="auto"/>
        <w:ind w:left="360"/>
        <w:jc w:val="both"/>
        <w:rPr>
          <w:rFonts w:ascii="Arial" w:hAnsi="Arial" w:cs="Arial"/>
          <w:color w:val="000000"/>
        </w:rPr>
      </w:pPr>
      <w:r w:rsidRPr="00A216AB">
        <w:rPr>
          <w:rFonts w:ascii="Arial" w:hAnsi="Arial" w:cs="Arial"/>
          <w:color w:val="000000"/>
        </w:rPr>
        <w:t>Hipótesis estadística:</w:t>
      </w:r>
    </w:p>
    <w:p w14:paraId="15E0BEA0" w14:textId="2341A44A" w:rsidR="00A216AB" w:rsidRDefault="00A216AB" w:rsidP="002948E2">
      <w:pPr>
        <w:pStyle w:val="NormalWeb"/>
        <w:numPr>
          <w:ilvl w:val="0"/>
          <w:numId w:val="26"/>
        </w:numPr>
        <w:spacing w:line="360" w:lineRule="auto"/>
        <w:jc w:val="both"/>
        <w:rPr>
          <w:rFonts w:ascii="Arial" w:hAnsi="Arial" w:cs="Arial"/>
          <w:color w:val="000000"/>
        </w:rPr>
      </w:pPr>
      <w:r w:rsidRPr="00A216AB">
        <w:rPr>
          <w:rFonts w:ascii="Arial" w:hAnsi="Arial" w:cs="Arial"/>
          <w:color w:val="000000"/>
        </w:rPr>
        <w:t>H0: Los datos del indicador T</w:t>
      </w:r>
      <w:r w:rsidR="000B7435">
        <w:rPr>
          <w:rFonts w:ascii="Arial" w:hAnsi="Arial" w:cs="Arial"/>
          <w:color w:val="000000"/>
        </w:rPr>
        <w:t>AP</w:t>
      </w:r>
      <w:r w:rsidRPr="00A216AB">
        <w:rPr>
          <w:rFonts w:ascii="Arial" w:hAnsi="Arial" w:cs="Arial"/>
          <w:color w:val="000000"/>
        </w:rPr>
        <w:t xml:space="preserve"> se distribuyen de manera normal</w:t>
      </w:r>
    </w:p>
    <w:p w14:paraId="28337F98" w14:textId="36F371ED" w:rsidR="00A216AB" w:rsidRDefault="00A216AB" w:rsidP="002948E2">
      <w:pPr>
        <w:pStyle w:val="NormalWeb"/>
        <w:numPr>
          <w:ilvl w:val="0"/>
          <w:numId w:val="26"/>
        </w:numPr>
        <w:spacing w:line="360" w:lineRule="auto"/>
        <w:jc w:val="both"/>
        <w:rPr>
          <w:rFonts w:ascii="Arial" w:hAnsi="Arial" w:cs="Arial"/>
          <w:color w:val="000000"/>
        </w:rPr>
      </w:pPr>
      <w:r w:rsidRPr="00A216AB">
        <w:rPr>
          <w:rFonts w:ascii="Arial" w:hAnsi="Arial" w:cs="Arial"/>
          <w:color w:val="000000"/>
        </w:rPr>
        <w:t>H1: Los datos del indicador T</w:t>
      </w:r>
      <w:r w:rsidR="000B7435">
        <w:rPr>
          <w:rFonts w:ascii="Arial" w:hAnsi="Arial" w:cs="Arial"/>
          <w:color w:val="000000"/>
        </w:rPr>
        <w:t>AP</w:t>
      </w:r>
      <w:r w:rsidRPr="00A216AB">
        <w:rPr>
          <w:rFonts w:ascii="Arial" w:hAnsi="Arial" w:cs="Arial"/>
          <w:color w:val="000000"/>
        </w:rPr>
        <w:t xml:space="preserve"> no distribuyen de manera normal.</w:t>
      </w:r>
    </w:p>
    <w:p w14:paraId="557DC940" w14:textId="12177124" w:rsidR="000B7435" w:rsidRDefault="000B7435" w:rsidP="000B7435">
      <w:pPr>
        <w:pStyle w:val="NormalWeb"/>
        <w:spacing w:line="360" w:lineRule="auto"/>
        <w:jc w:val="both"/>
        <w:rPr>
          <w:rFonts w:ascii="Arial" w:hAnsi="Arial" w:cs="Arial"/>
          <w:i/>
          <w:iCs/>
          <w:color w:val="000000"/>
        </w:rPr>
      </w:pPr>
      <w:r>
        <w:rPr>
          <w:rFonts w:ascii="Arial" w:hAnsi="Arial" w:cs="Arial"/>
          <w:b/>
          <w:bCs/>
          <w:i/>
          <w:iCs/>
          <w:color w:val="000000"/>
        </w:rPr>
        <w:t>Tabla 7.</w:t>
      </w:r>
      <w:r>
        <w:rPr>
          <w:rFonts w:ascii="Arial" w:hAnsi="Arial" w:cs="Arial"/>
          <w:i/>
          <w:iCs/>
          <w:color w:val="000000"/>
        </w:rPr>
        <w:t xml:space="preserve"> Test de normalidad del indicador TAP.</w:t>
      </w:r>
    </w:p>
    <w:tbl>
      <w:tblPr>
        <w:tblW w:w="8647" w:type="dxa"/>
        <w:tblCellMar>
          <w:top w:w="15" w:type="dxa"/>
          <w:left w:w="15" w:type="dxa"/>
          <w:bottom w:w="15" w:type="dxa"/>
          <w:right w:w="15" w:type="dxa"/>
        </w:tblCellMar>
        <w:tblLook w:val="04A0" w:firstRow="1" w:lastRow="0" w:firstColumn="1" w:lastColumn="0" w:noHBand="0" w:noVBand="1"/>
      </w:tblPr>
      <w:tblGrid>
        <w:gridCol w:w="1407"/>
        <w:gridCol w:w="1197"/>
        <w:gridCol w:w="440"/>
        <w:gridCol w:w="5603"/>
      </w:tblGrid>
      <w:tr w:rsidR="000B7435" w:rsidRPr="000B7435" w14:paraId="15731CF3" w14:textId="77777777" w:rsidTr="000B7435">
        <w:tc>
          <w:tcPr>
            <w:tcW w:w="0" w:type="auto"/>
            <w:tcBorders>
              <w:top w:val="single" w:sz="4" w:space="0" w:color="7F7F7F"/>
            </w:tcBorders>
            <w:tcMar>
              <w:top w:w="0" w:type="dxa"/>
              <w:left w:w="108" w:type="dxa"/>
              <w:bottom w:w="0" w:type="dxa"/>
              <w:right w:w="108" w:type="dxa"/>
            </w:tcMar>
            <w:hideMark/>
          </w:tcPr>
          <w:p w14:paraId="66CEC849" w14:textId="77777777" w:rsidR="000B7435" w:rsidRPr="000B7435" w:rsidRDefault="000B7435" w:rsidP="000B7435">
            <w:pPr>
              <w:widowControl/>
              <w:autoSpaceDE/>
              <w:autoSpaceDN/>
              <w:rPr>
                <w:rFonts w:ascii="Times New Roman" w:eastAsia="Times New Roman" w:hAnsi="Times New Roman" w:cs="Times New Roman"/>
                <w:sz w:val="24"/>
                <w:szCs w:val="24"/>
                <w:lang w:val="es-PE"/>
              </w:rPr>
            </w:pPr>
          </w:p>
        </w:tc>
        <w:tc>
          <w:tcPr>
            <w:tcW w:w="7307" w:type="dxa"/>
            <w:gridSpan w:val="3"/>
            <w:tcBorders>
              <w:top w:val="single" w:sz="4" w:space="0" w:color="7F7F7F"/>
            </w:tcBorders>
            <w:tcMar>
              <w:top w:w="0" w:type="dxa"/>
              <w:left w:w="108" w:type="dxa"/>
              <w:bottom w:w="0" w:type="dxa"/>
              <w:right w:w="108" w:type="dxa"/>
            </w:tcMar>
            <w:hideMark/>
          </w:tcPr>
          <w:p w14:paraId="25E67715" w14:textId="6EBF4A9D"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Pr>
                <w:rFonts w:ascii="Calibri" w:eastAsia="Times New Roman" w:hAnsi="Calibri" w:cs="Calibri"/>
                <w:b/>
                <w:bCs/>
                <w:color w:val="000000"/>
                <w:lang w:val="es-PE"/>
              </w:rPr>
              <w:t xml:space="preserve">                           </w:t>
            </w:r>
            <w:r w:rsidRPr="000B7435">
              <w:rPr>
                <w:rFonts w:ascii="Calibri" w:eastAsia="Times New Roman" w:hAnsi="Calibri" w:cs="Calibri"/>
                <w:b/>
                <w:bCs/>
                <w:color w:val="000000"/>
                <w:lang w:val="es-PE"/>
              </w:rPr>
              <w:t>Shapiro Wilk</w:t>
            </w:r>
          </w:p>
        </w:tc>
      </w:tr>
      <w:tr w:rsidR="000B7435" w:rsidRPr="000B7435" w14:paraId="0E6F86BA" w14:textId="77777777" w:rsidTr="000B7435">
        <w:tc>
          <w:tcPr>
            <w:tcW w:w="0" w:type="auto"/>
            <w:tcMar>
              <w:top w:w="0" w:type="dxa"/>
              <w:left w:w="108" w:type="dxa"/>
              <w:bottom w:w="0" w:type="dxa"/>
              <w:right w:w="108" w:type="dxa"/>
            </w:tcMar>
            <w:hideMark/>
          </w:tcPr>
          <w:p w14:paraId="7C2A5237" w14:textId="77777777" w:rsidR="000B7435" w:rsidRPr="000B7435" w:rsidRDefault="000B7435" w:rsidP="000B7435">
            <w:pPr>
              <w:widowControl/>
              <w:autoSpaceDE/>
              <w:autoSpaceDN/>
              <w:rPr>
                <w:rFonts w:ascii="Times New Roman" w:eastAsia="Times New Roman" w:hAnsi="Times New Roman" w:cs="Times New Roman"/>
                <w:sz w:val="24"/>
                <w:szCs w:val="24"/>
                <w:lang w:val="es-PE"/>
              </w:rPr>
            </w:pPr>
          </w:p>
        </w:tc>
        <w:tc>
          <w:tcPr>
            <w:tcW w:w="0" w:type="auto"/>
            <w:tcBorders>
              <w:bottom w:val="single" w:sz="4" w:space="0" w:color="000000"/>
            </w:tcBorders>
            <w:tcMar>
              <w:top w:w="0" w:type="dxa"/>
              <w:left w:w="108" w:type="dxa"/>
              <w:bottom w:w="0" w:type="dxa"/>
              <w:right w:w="108" w:type="dxa"/>
            </w:tcMar>
            <w:hideMark/>
          </w:tcPr>
          <w:p w14:paraId="7EA1142B" w14:textId="2E38E420"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Pr>
                <w:rFonts w:ascii="Calibri" w:eastAsia="Times New Roman" w:hAnsi="Calibri" w:cs="Calibri"/>
                <w:b/>
                <w:bCs/>
                <w:color w:val="000000"/>
                <w:lang w:val="es-PE"/>
              </w:rPr>
              <w:t xml:space="preserve">                        </w:t>
            </w:r>
            <w:r w:rsidRPr="000B7435">
              <w:rPr>
                <w:rFonts w:ascii="Calibri" w:eastAsia="Times New Roman" w:hAnsi="Calibri" w:cs="Calibri"/>
                <w:b/>
                <w:bCs/>
                <w:color w:val="000000"/>
                <w:lang w:val="es-PE"/>
              </w:rPr>
              <w:t>Estadístico</w:t>
            </w:r>
          </w:p>
        </w:tc>
        <w:tc>
          <w:tcPr>
            <w:tcW w:w="0" w:type="auto"/>
            <w:tcBorders>
              <w:bottom w:val="single" w:sz="4" w:space="0" w:color="000000"/>
            </w:tcBorders>
            <w:tcMar>
              <w:top w:w="0" w:type="dxa"/>
              <w:left w:w="108" w:type="dxa"/>
              <w:bottom w:w="0" w:type="dxa"/>
              <w:right w:w="108" w:type="dxa"/>
            </w:tcMar>
            <w:hideMark/>
          </w:tcPr>
          <w:p w14:paraId="048FB022" w14:textId="2EFE0BD4"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Pr>
                <w:rFonts w:ascii="Calibri" w:eastAsia="Times New Roman" w:hAnsi="Calibri" w:cs="Calibri"/>
                <w:b/>
                <w:bCs/>
                <w:color w:val="000000"/>
                <w:lang w:val="es-PE"/>
              </w:rPr>
              <w:t xml:space="preserve">              </w:t>
            </w:r>
            <w:proofErr w:type="spellStart"/>
            <w:r w:rsidRPr="000B7435">
              <w:rPr>
                <w:rFonts w:ascii="Calibri" w:eastAsia="Times New Roman" w:hAnsi="Calibri" w:cs="Calibri"/>
                <w:b/>
                <w:bCs/>
                <w:color w:val="000000"/>
                <w:lang w:val="es-PE"/>
              </w:rPr>
              <w:t>gl</w:t>
            </w:r>
            <w:proofErr w:type="spellEnd"/>
            <w:r w:rsidRPr="000B7435">
              <w:rPr>
                <w:rFonts w:ascii="Calibri" w:eastAsia="Times New Roman" w:hAnsi="Calibri" w:cs="Calibri"/>
                <w:b/>
                <w:bCs/>
                <w:color w:val="000000"/>
                <w:lang w:val="es-PE"/>
              </w:rPr>
              <w:t>.</w:t>
            </w:r>
          </w:p>
        </w:tc>
        <w:tc>
          <w:tcPr>
            <w:tcW w:w="5670" w:type="dxa"/>
            <w:tcBorders>
              <w:bottom w:val="single" w:sz="4" w:space="0" w:color="000000"/>
            </w:tcBorders>
            <w:tcMar>
              <w:top w:w="0" w:type="dxa"/>
              <w:left w:w="108" w:type="dxa"/>
              <w:bottom w:w="0" w:type="dxa"/>
              <w:right w:w="108" w:type="dxa"/>
            </w:tcMar>
            <w:hideMark/>
          </w:tcPr>
          <w:p w14:paraId="1764BB3B"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b/>
                <w:bCs/>
                <w:color w:val="000000"/>
                <w:lang w:val="es-PE"/>
              </w:rPr>
              <w:t>Sig.</w:t>
            </w:r>
          </w:p>
        </w:tc>
      </w:tr>
      <w:tr w:rsidR="000B7435" w:rsidRPr="000B7435" w14:paraId="79C39EB6" w14:textId="77777777" w:rsidTr="000B7435">
        <w:tc>
          <w:tcPr>
            <w:tcW w:w="0" w:type="auto"/>
            <w:tcMar>
              <w:top w:w="0" w:type="dxa"/>
              <w:left w:w="108" w:type="dxa"/>
              <w:bottom w:w="0" w:type="dxa"/>
              <w:right w:w="108" w:type="dxa"/>
            </w:tcMar>
            <w:hideMark/>
          </w:tcPr>
          <w:p w14:paraId="67903B33" w14:textId="1B5BE96A"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proofErr w:type="spellStart"/>
            <w:r w:rsidRPr="000B7435">
              <w:rPr>
                <w:rFonts w:ascii="Calibri" w:eastAsia="Times New Roman" w:hAnsi="Calibri" w:cs="Calibri"/>
                <w:color w:val="000000"/>
                <w:lang w:val="es-PE"/>
              </w:rPr>
              <w:t>Pretest_T</w:t>
            </w:r>
            <w:r>
              <w:rPr>
                <w:rFonts w:ascii="Calibri" w:eastAsia="Times New Roman" w:hAnsi="Calibri" w:cs="Calibri"/>
                <w:color w:val="000000"/>
                <w:lang w:val="es-PE"/>
              </w:rPr>
              <w:t>AP</w:t>
            </w:r>
            <w:proofErr w:type="spellEnd"/>
          </w:p>
        </w:tc>
        <w:tc>
          <w:tcPr>
            <w:tcW w:w="0" w:type="auto"/>
            <w:tcBorders>
              <w:top w:val="single" w:sz="4" w:space="0" w:color="000000"/>
            </w:tcBorders>
            <w:tcMar>
              <w:top w:w="0" w:type="dxa"/>
              <w:left w:w="108" w:type="dxa"/>
              <w:bottom w:w="0" w:type="dxa"/>
              <w:right w:w="108" w:type="dxa"/>
            </w:tcMar>
            <w:vAlign w:val="center"/>
            <w:hideMark/>
          </w:tcPr>
          <w:p w14:paraId="233C051F"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0.916</w:t>
            </w:r>
          </w:p>
        </w:tc>
        <w:tc>
          <w:tcPr>
            <w:tcW w:w="0" w:type="auto"/>
            <w:tcBorders>
              <w:top w:val="single" w:sz="4" w:space="0" w:color="000000"/>
            </w:tcBorders>
            <w:tcMar>
              <w:top w:w="0" w:type="dxa"/>
              <w:left w:w="108" w:type="dxa"/>
              <w:bottom w:w="0" w:type="dxa"/>
              <w:right w:w="108" w:type="dxa"/>
            </w:tcMar>
            <w:vAlign w:val="center"/>
            <w:hideMark/>
          </w:tcPr>
          <w:p w14:paraId="509D37D3"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50</w:t>
            </w:r>
          </w:p>
        </w:tc>
        <w:tc>
          <w:tcPr>
            <w:tcW w:w="5670" w:type="dxa"/>
            <w:tcBorders>
              <w:top w:val="single" w:sz="4" w:space="0" w:color="000000"/>
            </w:tcBorders>
            <w:tcMar>
              <w:top w:w="0" w:type="dxa"/>
              <w:left w:w="108" w:type="dxa"/>
              <w:bottom w:w="0" w:type="dxa"/>
              <w:right w:w="108" w:type="dxa"/>
            </w:tcMar>
            <w:vAlign w:val="center"/>
            <w:hideMark/>
          </w:tcPr>
          <w:p w14:paraId="3A737105"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0.002</w:t>
            </w:r>
          </w:p>
        </w:tc>
      </w:tr>
      <w:tr w:rsidR="000B7435" w:rsidRPr="000B7435" w14:paraId="39B8EA87" w14:textId="77777777" w:rsidTr="000B7435">
        <w:tc>
          <w:tcPr>
            <w:tcW w:w="0" w:type="auto"/>
            <w:tcBorders>
              <w:bottom w:val="single" w:sz="4" w:space="0" w:color="7F7F7F"/>
            </w:tcBorders>
            <w:tcMar>
              <w:top w:w="0" w:type="dxa"/>
              <w:left w:w="108" w:type="dxa"/>
              <w:bottom w:w="0" w:type="dxa"/>
              <w:right w:w="108" w:type="dxa"/>
            </w:tcMar>
            <w:hideMark/>
          </w:tcPr>
          <w:p w14:paraId="60AC9A69" w14:textId="7BC41058"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proofErr w:type="spellStart"/>
            <w:r w:rsidRPr="000B7435">
              <w:rPr>
                <w:rFonts w:ascii="Calibri" w:eastAsia="Times New Roman" w:hAnsi="Calibri" w:cs="Calibri"/>
                <w:color w:val="000000"/>
                <w:lang w:val="es-PE"/>
              </w:rPr>
              <w:t>Posttest_T</w:t>
            </w:r>
            <w:r>
              <w:rPr>
                <w:rFonts w:ascii="Calibri" w:eastAsia="Times New Roman" w:hAnsi="Calibri" w:cs="Calibri"/>
                <w:color w:val="000000"/>
                <w:lang w:val="es-PE"/>
              </w:rPr>
              <w:t>AP</w:t>
            </w:r>
            <w:proofErr w:type="spellEnd"/>
          </w:p>
        </w:tc>
        <w:tc>
          <w:tcPr>
            <w:tcW w:w="0" w:type="auto"/>
            <w:tcBorders>
              <w:bottom w:val="single" w:sz="4" w:space="0" w:color="7F7F7F"/>
            </w:tcBorders>
            <w:tcMar>
              <w:top w:w="0" w:type="dxa"/>
              <w:left w:w="108" w:type="dxa"/>
              <w:bottom w:w="0" w:type="dxa"/>
              <w:right w:w="108" w:type="dxa"/>
            </w:tcMar>
            <w:vAlign w:val="center"/>
            <w:hideMark/>
          </w:tcPr>
          <w:p w14:paraId="58AC965E"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0.198</w:t>
            </w:r>
          </w:p>
        </w:tc>
        <w:tc>
          <w:tcPr>
            <w:tcW w:w="0" w:type="auto"/>
            <w:tcBorders>
              <w:bottom w:val="single" w:sz="4" w:space="0" w:color="7F7F7F"/>
            </w:tcBorders>
            <w:tcMar>
              <w:top w:w="0" w:type="dxa"/>
              <w:left w:w="108" w:type="dxa"/>
              <w:bottom w:w="0" w:type="dxa"/>
              <w:right w:w="108" w:type="dxa"/>
            </w:tcMar>
            <w:vAlign w:val="center"/>
            <w:hideMark/>
          </w:tcPr>
          <w:p w14:paraId="70118763"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50</w:t>
            </w:r>
          </w:p>
        </w:tc>
        <w:tc>
          <w:tcPr>
            <w:tcW w:w="5670" w:type="dxa"/>
            <w:tcBorders>
              <w:bottom w:val="single" w:sz="4" w:space="0" w:color="7F7F7F"/>
            </w:tcBorders>
            <w:tcMar>
              <w:top w:w="0" w:type="dxa"/>
              <w:left w:w="108" w:type="dxa"/>
              <w:bottom w:w="0" w:type="dxa"/>
              <w:right w:w="108" w:type="dxa"/>
            </w:tcMar>
            <w:vAlign w:val="center"/>
            <w:hideMark/>
          </w:tcPr>
          <w:p w14:paraId="6B83C8BD" w14:textId="77777777" w:rsidR="000B7435" w:rsidRPr="000B7435" w:rsidRDefault="000B7435" w:rsidP="000B7435">
            <w:pPr>
              <w:widowControl/>
              <w:autoSpaceDE/>
              <w:autoSpaceDN/>
              <w:jc w:val="center"/>
              <w:rPr>
                <w:rFonts w:ascii="Times New Roman" w:eastAsia="Times New Roman" w:hAnsi="Times New Roman" w:cs="Times New Roman"/>
                <w:sz w:val="24"/>
                <w:szCs w:val="24"/>
                <w:lang w:val="es-PE"/>
              </w:rPr>
            </w:pPr>
            <w:r w:rsidRPr="000B7435">
              <w:rPr>
                <w:rFonts w:ascii="Calibri" w:eastAsia="Times New Roman" w:hAnsi="Calibri" w:cs="Calibri"/>
                <w:color w:val="000000"/>
                <w:lang w:val="es-PE"/>
              </w:rPr>
              <w:t>0.000</w:t>
            </w:r>
          </w:p>
        </w:tc>
      </w:tr>
    </w:tbl>
    <w:p w14:paraId="29F5C962" w14:textId="3413DA97" w:rsidR="000B7435" w:rsidRPr="000B7435" w:rsidRDefault="000B7435" w:rsidP="000B7435">
      <w:pPr>
        <w:pStyle w:val="NormalWeb"/>
        <w:spacing w:line="360" w:lineRule="auto"/>
        <w:jc w:val="both"/>
        <w:rPr>
          <w:rFonts w:ascii="Arial" w:hAnsi="Arial" w:cs="Arial"/>
          <w:color w:val="000000"/>
        </w:rPr>
      </w:pPr>
      <w:r>
        <w:rPr>
          <w:rFonts w:ascii="Arial" w:hAnsi="Arial" w:cs="Arial"/>
          <w:color w:val="000000"/>
        </w:rPr>
        <w:tab/>
      </w:r>
      <w:r w:rsidRPr="000B7435">
        <w:rPr>
          <w:rFonts w:ascii="Arial" w:hAnsi="Arial" w:cs="Arial"/>
          <w:color w:val="000000"/>
        </w:rPr>
        <w:t xml:space="preserve">De acuerdo con el test de normalidad </w:t>
      </w:r>
      <w:proofErr w:type="spellStart"/>
      <w:r w:rsidRPr="000B7435">
        <w:rPr>
          <w:rFonts w:ascii="Arial" w:hAnsi="Arial" w:cs="Arial"/>
          <w:color w:val="000000"/>
        </w:rPr>
        <w:t>Shapiro</w:t>
      </w:r>
      <w:proofErr w:type="spellEnd"/>
      <w:r w:rsidRPr="000B7435">
        <w:rPr>
          <w:rFonts w:ascii="Arial" w:hAnsi="Arial" w:cs="Arial"/>
          <w:color w:val="000000"/>
        </w:rPr>
        <w:t xml:space="preserve"> </w:t>
      </w:r>
      <w:proofErr w:type="spellStart"/>
      <w:r w:rsidRPr="000B7435">
        <w:rPr>
          <w:rFonts w:ascii="Arial" w:hAnsi="Arial" w:cs="Arial"/>
          <w:color w:val="000000"/>
        </w:rPr>
        <w:t>Wilk</w:t>
      </w:r>
      <w:proofErr w:type="spellEnd"/>
      <w:r w:rsidRPr="000B7435">
        <w:rPr>
          <w:rFonts w:ascii="Arial" w:hAnsi="Arial" w:cs="Arial"/>
          <w:color w:val="000000"/>
        </w:rPr>
        <w:t>, la TRI en el pre test obtuvo una Sig. de 0.002, y en el post test tuvo una Sig. de 0.000, en consecuencia, como una y otra Sig. es mucho menos que 0.05, se procede a descartar la hipótesis nula (H0) y se admite la hipótesis alterna (H1), esto significa que, los datos de la T</w:t>
      </w:r>
      <w:r>
        <w:rPr>
          <w:rFonts w:ascii="Arial" w:hAnsi="Arial" w:cs="Arial"/>
          <w:color w:val="000000"/>
        </w:rPr>
        <w:t>AP</w:t>
      </w:r>
      <w:r w:rsidRPr="000B7435">
        <w:rPr>
          <w:rFonts w:ascii="Arial" w:hAnsi="Arial" w:cs="Arial"/>
          <w:color w:val="000000"/>
        </w:rPr>
        <w:t xml:space="preserve"> no adoptan una distribución típica.</w:t>
      </w:r>
    </w:p>
    <w:p w14:paraId="7133949A" w14:textId="608F586C" w:rsidR="000B7435" w:rsidRDefault="000B7435" w:rsidP="000B7435">
      <w:pPr>
        <w:pStyle w:val="NormalWeb"/>
        <w:spacing w:line="360" w:lineRule="auto"/>
        <w:jc w:val="both"/>
        <w:rPr>
          <w:rFonts w:ascii="Arial" w:hAnsi="Arial" w:cs="Arial"/>
          <w:b/>
          <w:bCs/>
          <w:color w:val="000000"/>
        </w:rPr>
      </w:pPr>
      <w:r w:rsidRPr="000B7435">
        <w:rPr>
          <w:rFonts w:ascii="Arial" w:hAnsi="Arial" w:cs="Arial"/>
          <w:b/>
          <w:bCs/>
          <w:color w:val="000000"/>
        </w:rPr>
        <w:t xml:space="preserve">Prueba de normalidad del indicador 2: Tasa de </w:t>
      </w:r>
      <w:r>
        <w:rPr>
          <w:rFonts w:ascii="Arial" w:hAnsi="Arial" w:cs="Arial"/>
          <w:b/>
          <w:bCs/>
          <w:color w:val="000000"/>
        </w:rPr>
        <w:t>abastecimiento de pedidos</w:t>
      </w:r>
    </w:p>
    <w:p w14:paraId="5C6C89C8" w14:textId="77777777" w:rsidR="00FC6D57" w:rsidRPr="00FC6D57" w:rsidRDefault="00FC6D57" w:rsidP="00FC6D57">
      <w:pPr>
        <w:pStyle w:val="NormalWeb"/>
        <w:spacing w:line="360" w:lineRule="auto"/>
        <w:jc w:val="both"/>
        <w:rPr>
          <w:rFonts w:ascii="Arial" w:hAnsi="Arial" w:cs="Arial"/>
          <w:b/>
          <w:bCs/>
          <w:color w:val="000000"/>
        </w:rPr>
      </w:pPr>
      <w:r w:rsidRPr="00FC6D57">
        <w:rPr>
          <w:rFonts w:ascii="Arial" w:hAnsi="Arial" w:cs="Arial"/>
          <w:b/>
          <w:bCs/>
          <w:color w:val="000000"/>
        </w:rPr>
        <w:t>Hipótesis estadística:</w:t>
      </w:r>
    </w:p>
    <w:p w14:paraId="4AEE9DDD" w14:textId="77777777" w:rsidR="00FC6D57" w:rsidRPr="00FC6D57" w:rsidRDefault="00FC6D57" w:rsidP="00FC6D57">
      <w:pPr>
        <w:pStyle w:val="NormalWeb"/>
        <w:numPr>
          <w:ilvl w:val="0"/>
          <w:numId w:val="25"/>
        </w:numPr>
        <w:spacing w:line="360" w:lineRule="auto"/>
        <w:jc w:val="both"/>
        <w:rPr>
          <w:rFonts w:ascii="Arial" w:hAnsi="Arial" w:cs="Arial"/>
          <w:color w:val="000000"/>
        </w:rPr>
      </w:pPr>
      <w:r w:rsidRPr="00FC6D57">
        <w:rPr>
          <w:rFonts w:ascii="Arial" w:hAnsi="Arial" w:cs="Arial"/>
          <w:color w:val="000000"/>
        </w:rPr>
        <w:t>H0: Los datos del indicador TUTI se distribuyen de manera normal.</w:t>
      </w:r>
    </w:p>
    <w:p w14:paraId="6A812840" w14:textId="3F2B09D1" w:rsidR="00FC6D57" w:rsidRDefault="00FC6D57" w:rsidP="00FC6D57">
      <w:pPr>
        <w:pStyle w:val="NormalWeb"/>
        <w:numPr>
          <w:ilvl w:val="0"/>
          <w:numId w:val="25"/>
        </w:numPr>
        <w:spacing w:line="360" w:lineRule="auto"/>
        <w:jc w:val="both"/>
        <w:rPr>
          <w:rFonts w:ascii="Arial" w:hAnsi="Arial" w:cs="Arial"/>
          <w:color w:val="000000"/>
        </w:rPr>
      </w:pPr>
      <w:r w:rsidRPr="00FC6D57">
        <w:rPr>
          <w:rFonts w:ascii="Arial" w:hAnsi="Arial" w:cs="Arial"/>
          <w:color w:val="000000"/>
        </w:rPr>
        <w:t>H1: Los datos del indicador TUTI no se distribuyen de manera normal.</w:t>
      </w:r>
    </w:p>
    <w:p w14:paraId="3D63A028" w14:textId="77777777" w:rsidR="00FC6D57" w:rsidRPr="00FC6D57" w:rsidRDefault="00FC6D57" w:rsidP="00FC6D57">
      <w:pPr>
        <w:pStyle w:val="Prrafodelista"/>
        <w:widowControl/>
        <w:autoSpaceDE/>
        <w:autoSpaceDN/>
        <w:spacing w:after="200"/>
        <w:ind w:left="360"/>
        <w:rPr>
          <w:rFonts w:ascii="Times New Roman" w:eastAsia="Times New Roman" w:hAnsi="Times New Roman" w:cs="Times New Roman"/>
          <w:sz w:val="24"/>
          <w:szCs w:val="24"/>
          <w:lang w:val="es-PE"/>
        </w:rPr>
      </w:pPr>
    </w:p>
    <w:p w14:paraId="0C7D3105" w14:textId="508FF2D4" w:rsidR="00FC6D57" w:rsidRPr="00FC6D57" w:rsidRDefault="00FC6D57" w:rsidP="00FC6D57">
      <w:pPr>
        <w:pStyle w:val="Prrafodelista"/>
        <w:widowControl/>
        <w:autoSpaceDE/>
        <w:autoSpaceDN/>
        <w:spacing w:after="200"/>
        <w:ind w:left="360"/>
        <w:rPr>
          <w:rFonts w:ascii="Times New Roman" w:eastAsia="Times New Roman" w:hAnsi="Times New Roman" w:cs="Times New Roman"/>
          <w:sz w:val="24"/>
          <w:szCs w:val="24"/>
          <w:lang w:val="es-PE"/>
        </w:rPr>
      </w:pPr>
      <w:r w:rsidRPr="00FC6D57">
        <w:rPr>
          <w:rFonts w:eastAsia="Times New Roman"/>
          <w:b/>
          <w:bCs/>
          <w:i/>
          <w:iCs/>
          <w:color w:val="000000"/>
          <w:sz w:val="24"/>
          <w:szCs w:val="24"/>
          <w:lang w:val="es-PE"/>
        </w:rPr>
        <w:t>Tabla 8.</w:t>
      </w:r>
      <w:r w:rsidRPr="00FC6D57">
        <w:rPr>
          <w:rFonts w:eastAsia="Times New Roman"/>
          <w:i/>
          <w:iCs/>
          <w:color w:val="000000"/>
          <w:sz w:val="24"/>
          <w:szCs w:val="24"/>
          <w:lang w:val="es-PE"/>
        </w:rPr>
        <w:t xml:space="preserve"> Test de normalidad del indicador TUTI.</w:t>
      </w:r>
    </w:p>
    <w:tbl>
      <w:tblPr>
        <w:tblW w:w="8931" w:type="dxa"/>
        <w:tblCellMar>
          <w:top w:w="15" w:type="dxa"/>
          <w:left w:w="15" w:type="dxa"/>
          <w:bottom w:w="15" w:type="dxa"/>
          <w:right w:w="15" w:type="dxa"/>
        </w:tblCellMar>
        <w:tblLook w:val="04A0" w:firstRow="1" w:lastRow="0" w:firstColumn="1" w:lastColumn="0" w:noHBand="0" w:noVBand="1"/>
      </w:tblPr>
      <w:tblGrid>
        <w:gridCol w:w="1469"/>
        <w:gridCol w:w="1197"/>
        <w:gridCol w:w="440"/>
        <w:gridCol w:w="5825"/>
      </w:tblGrid>
      <w:tr w:rsidR="00FC6D57" w:rsidRPr="00FC6D57" w14:paraId="5D5EB4B7" w14:textId="77777777" w:rsidTr="00FC6D57">
        <w:tc>
          <w:tcPr>
            <w:tcW w:w="0" w:type="auto"/>
            <w:tcBorders>
              <w:top w:val="single" w:sz="4" w:space="0" w:color="7F7F7F"/>
            </w:tcBorders>
            <w:tcMar>
              <w:top w:w="0" w:type="dxa"/>
              <w:left w:w="108" w:type="dxa"/>
              <w:bottom w:w="0" w:type="dxa"/>
              <w:right w:w="108" w:type="dxa"/>
            </w:tcMar>
            <w:hideMark/>
          </w:tcPr>
          <w:p w14:paraId="39CE4311" w14:textId="77777777" w:rsidR="00FC6D57" w:rsidRPr="00FC6D57" w:rsidRDefault="00FC6D57" w:rsidP="00FC6D57">
            <w:pPr>
              <w:widowControl/>
              <w:autoSpaceDE/>
              <w:autoSpaceDN/>
              <w:rPr>
                <w:rFonts w:ascii="Times New Roman" w:eastAsia="Times New Roman" w:hAnsi="Times New Roman" w:cs="Times New Roman"/>
                <w:sz w:val="24"/>
                <w:szCs w:val="24"/>
                <w:lang w:val="es-PE"/>
              </w:rPr>
            </w:pPr>
          </w:p>
        </w:tc>
        <w:tc>
          <w:tcPr>
            <w:tcW w:w="7462" w:type="dxa"/>
            <w:gridSpan w:val="3"/>
            <w:tcBorders>
              <w:top w:val="single" w:sz="4" w:space="0" w:color="7F7F7F"/>
            </w:tcBorders>
            <w:tcMar>
              <w:top w:w="0" w:type="dxa"/>
              <w:left w:w="108" w:type="dxa"/>
              <w:bottom w:w="0" w:type="dxa"/>
              <w:right w:w="108" w:type="dxa"/>
            </w:tcMar>
            <w:hideMark/>
          </w:tcPr>
          <w:p w14:paraId="38EFAA22"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proofErr w:type="spellStart"/>
            <w:r w:rsidRPr="00FC6D57">
              <w:rPr>
                <w:rFonts w:ascii="Calibri" w:eastAsia="Times New Roman" w:hAnsi="Calibri" w:cs="Calibri"/>
                <w:b/>
                <w:bCs/>
                <w:color w:val="000000"/>
                <w:lang w:val="es-PE"/>
              </w:rPr>
              <w:t>Shapiro</w:t>
            </w:r>
            <w:proofErr w:type="spellEnd"/>
            <w:r w:rsidRPr="00FC6D57">
              <w:rPr>
                <w:rFonts w:ascii="Calibri" w:eastAsia="Times New Roman" w:hAnsi="Calibri" w:cs="Calibri"/>
                <w:b/>
                <w:bCs/>
                <w:color w:val="000000"/>
                <w:lang w:val="es-PE"/>
              </w:rPr>
              <w:t xml:space="preserve"> </w:t>
            </w:r>
            <w:proofErr w:type="spellStart"/>
            <w:r w:rsidRPr="00FC6D57">
              <w:rPr>
                <w:rFonts w:ascii="Calibri" w:eastAsia="Times New Roman" w:hAnsi="Calibri" w:cs="Calibri"/>
                <w:b/>
                <w:bCs/>
                <w:color w:val="000000"/>
                <w:lang w:val="es-PE"/>
              </w:rPr>
              <w:t>Wilk</w:t>
            </w:r>
            <w:proofErr w:type="spellEnd"/>
          </w:p>
        </w:tc>
      </w:tr>
      <w:tr w:rsidR="00FC6D57" w:rsidRPr="00FC6D57" w14:paraId="3F797696" w14:textId="77777777" w:rsidTr="00FC6D57">
        <w:tc>
          <w:tcPr>
            <w:tcW w:w="0" w:type="auto"/>
            <w:tcMar>
              <w:top w:w="0" w:type="dxa"/>
              <w:left w:w="108" w:type="dxa"/>
              <w:bottom w:w="0" w:type="dxa"/>
              <w:right w:w="108" w:type="dxa"/>
            </w:tcMar>
            <w:hideMark/>
          </w:tcPr>
          <w:p w14:paraId="1547AC92" w14:textId="77777777" w:rsidR="00FC6D57" w:rsidRPr="00FC6D57" w:rsidRDefault="00FC6D57" w:rsidP="00FC6D57">
            <w:pPr>
              <w:widowControl/>
              <w:autoSpaceDE/>
              <w:autoSpaceDN/>
              <w:rPr>
                <w:rFonts w:ascii="Times New Roman" w:eastAsia="Times New Roman" w:hAnsi="Times New Roman" w:cs="Times New Roman"/>
                <w:sz w:val="24"/>
                <w:szCs w:val="24"/>
                <w:lang w:val="es-PE"/>
              </w:rPr>
            </w:pPr>
          </w:p>
        </w:tc>
        <w:tc>
          <w:tcPr>
            <w:tcW w:w="0" w:type="auto"/>
            <w:tcBorders>
              <w:bottom w:val="single" w:sz="4" w:space="0" w:color="000000"/>
            </w:tcBorders>
            <w:tcMar>
              <w:top w:w="0" w:type="dxa"/>
              <w:left w:w="108" w:type="dxa"/>
              <w:bottom w:w="0" w:type="dxa"/>
              <w:right w:w="108" w:type="dxa"/>
            </w:tcMar>
            <w:hideMark/>
          </w:tcPr>
          <w:p w14:paraId="79B41994"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b/>
                <w:bCs/>
                <w:color w:val="000000"/>
                <w:lang w:val="es-PE"/>
              </w:rPr>
              <w:t>Estadístico</w:t>
            </w:r>
          </w:p>
        </w:tc>
        <w:tc>
          <w:tcPr>
            <w:tcW w:w="0" w:type="auto"/>
            <w:tcBorders>
              <w:bottom w:val="single" w:sz="4" w:space="0" w:color="000000"/>
            </w:tcBorders>
            <w:tcMar>
              <w:top w:w="0" w:type="dxa"/>
              <w:left w:w="108" w:type="dxa"/>
              <w:bottom w:w="0" w:type="dxa"/>
              <w:right w:w="108" w:type="dxa"/>
            </w:tcMar>
            <w:hideMark/>
          </w:tcPr>
          <w:p w14:paraId="0D4639FB"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proofErr w:type="spellStart"/>
            <w:r w:rsidRPr="00FC6D57">
              <w:rPr>
                <w:rFonts w:ascii="Calibri" w:eastAsia="Times New Roman" w:hAnsi="Calibri" w:cs="Calibri"/>
                <w:b/>
                <w:bCs/>
                <w:color w:val="000000"/>
                <w:lang w:val="es-PE"/>
              </w:rPr>
              <w:t>Gl</w:t>
            </w:r>
            <w:proofErr w:type="spellEnd"/>
          </w:p>
        </w:tc>
        <w:tc>
          <w:tcPr>
            <w:tcW w:w="5825" w:type="dxa"/>
            <w:tcBorders>
              <w:bottom w:val="single" w:sz="4" w:space="0" w:color="000000"/>
            </w:tcBorders>
            <w:tcMar>
              <w:top w:w="0" w:type="dxa"/>
              <w:left w:w="108" w:type="dxa"/>
              <w:bottom w:w="0" w:type="dxa"/>
              <w:right w:w="108" w:type="dxa"/>
            </w:tcMar>
            <w:hideMark/>
          </w:tcPr>
          <w:p w14:paraId="5A2B055C"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b/>
                <w:bCs/>
                <w:color w:val="000000"/>
                <w:lang w:val="es-PE"/>
              </w:rPr>
              <w:t>Sig.</w:t>
            </w:r>
          </w:p>
        </w:tc>
      </w:tr>
      <w:tr w:rsidR="00FC6D57" w:rsidRPr="00FC6D57" w14:paraId="1F19E522" w14:textId="77777777" w:rsidTr="00FC6D57">
        <w:tc>
          <w:tcPr>
            <w:tcW w:w="0" w:type="auto"/>
            <w:tcMar>
              <w:top w:w="0" w:type="dxa"/>
              <w:left w:w="108" w:type="dxa"/>
              <w:bottom w:w="0" w:type="dxa"/>
              <w:right w:w="108" w:type="dxa"/>
            </w:tcMar>
            <w:hideMark/>
          </w:tcPr>
          <w:p w14:paraId="31C71C01"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proofErr w:type="spellStart"/>
            <w:r w:rsidRPr="00FC6D57">
              <w:rPr>
                <w:rFonts w:ascii="Calibri" w:eastAsia="Times New Roman" w:hAnsi="Calibri" w:cs="Calibri"/>
                <w:color w:val="000000"/>
                <w:lang w:val="es-PE"/>
              </w:rPr>
              <w:t>Pretest_TUTI</w:t>
            </w:r>
            <w:proofErr w:type="spellEnd"/>
          </w:p>
        </w:tc>
        <w:tc>
          <w:tcPr>
            <w:tcW w:w="0" w:type="auto"/>
            <w:tcBorders>
              <w:top w:val="single" w:sz="4" w:space="0" w:color="000000"/>
            </w:tcBorders>
            <w:tcMar>
              <w:top w:w="0" w:type="dxa"/>
              <w:left w:w="108" w:type="dxa"/>
              <w:bottom w:w="0" w:type="dxa"/>
              <w:right w:w="108" w:type="dxa"/>
            </w:tcMar>
            <w:vAlign w:val="center"/>
            <w:hideMark/>
          </w:tcPr>
          <w:p w14:paraId="3E8A1F17"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0.940</w:t>
            </w:r>
          </w:p>
        </w:tc>
        <w:tc>
          <w:tcPr>
            <w:tcW w:w="0" w:type="auto"/>
            <w:tcBorders>
              <w:top w:val="single" w:sz="4" w:space="0" w:color="000000"/>
            </w:tcBorders>
            <w:tcMar>
              <w:top w:w="0" w:type="dxa"/>
              <w:left w:w="108" w:type="dxa"/>
              <w:bottom w:w="0" w:type="dxa"/>
              <w:right w:w="108" w:type="dxa"/>
            </w:tcMar>
            <w:vAlign w:val="center"/>
            <w:hideMark/>
          </w:tcPr>
          <w:p w14:paraId="53D78F32"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50</w:t>
            </w:r>
          </w:p>
        </w:tc>
        <w:tc>
          <w:tcPr>
            <w:tcW w:w="5825" w:type="dxa"/>
            <w:tcBorders>
              <w:top w:val="single" w:sz="4" w:space="0" w:color="000000"/>
            </w:tcBorders>
            <w:tcMar>
              <w:top w:w="0" w:type="dxa"/>
              <w:left w:w="108" w:type="dxa"/>
              <w:bottom w:w="0" w:type="dxa"/>
              <w:right w:w="108" w:type="dxa"/>
            </w:tcMar>
            <w:vAlign w:val="center"/>
            <w:hideMark/>
          </w:tcPr>
          <w:p w14:paraId="0F9D42D7"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0.014</w:t>
            </w:r>
          </w:p>
        </w:tc>
      </w:tr>
      <w:tr w:rsidR="00FC6D57" w:rsidRPr="00FC6D57" w14:paraId="5AD51A3F" w14:textId="77777777" w:rsidTr="00FC6D57">
        <w:tc>
          <w:tcPr>
            <w:tcW w:w="0" w:type="auto"/>
            <w:tcBorders>
              <w:bottom w:val="single" w:sz="4" w:space="0" w:color="7F7F7F"/>
            </w:tcBorders>
            <w:tcMar>
              <w:top w:w="0" w:type="dxa"/>
              <w:left w:w="108" w:type="dxa"/>
              <w:bottom w:w="0" w:type="dxa"/>
              <w:right w:w="108" w:type="dxa"/>
            </w:tcMar>
            <w:hideMark/>
          </w:tcPr>
          <w:p w14:paraId="3F781794"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proofErr w:type="spellStart"/>
            <w:r w:rsidRPr="00FC6D57">
              <w:rPr>
                <w:rFonts w:ascii="Calibri" w:eastAsia="Times New Roman" w:hAnsi="Calibri" w:cs="Calibri"/>
                <w:color w:val="000000"/>
                <w:lang w:val="es-PE"/>
              </w:rPr>
              <w:t>Posttest_TUTI</w:t>
            </w:r>
            <w:proofErr w:type="spellEnd"/>
          </w:p>
        </w:tc>
        <w:tc>
          <w:tcPr>
            <w:tcW w:w="0" w:type="auto"/>
            <w:tcBorders>
              <w:bottom w:val="single" w:sz="4" w:space="0" w:color="7F7F7F"/>
            </w:tcBorders>
            <w:tcMar>
              <w:top w:w="0" w:type="dxa"/>
              <w:left w:w="108" w:type="dxa"/>
              <w:bottom w:w="0" w:type="dxa"/>
              <w:right w:w="108" w:type="dxa"/>
            </w:tcMar>
            <w:vAlign w:val="center"/>
            <w:hideMark/>
          </w:tcPr>
          <w:p w14:paraId="7D2D5484"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0.896</w:t>
            </w:r>
          </w:p>
        </w:tc>
        <w:tc>
          <w:tcPr>
            <w:tcW w:w="0" w:type="auto"/>
            <w:tcBorders>
              <w:bottom w:val="single" w:sz="4" w:space="0" w:color="7F7F7F"/>
            </w:tcBorders>
            <w:tcMar>
              <w:top w:w="0" w:type="dxa"/>
              <w:left w:w="108" w:type="dxa"/>
              <w:bottom w:w="0" w:type="dxa"/>
              <w:right w:w="108" w:type="dxa"/>
            </w:tcMar>
            <w:vAlign w:val="center"/>
            <w:hideMark/>
          </w:tcPr>
          <w:p w14:paraId="4F103E4B"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50</w:t>
            </w:r>
          </w:p>
        </w:tc>
        <w:tc>
          <w:tcPr>
            <w:tcW w:w="5825" w:type="dxa"/>
            <w:tcBorders>
              <w:bottom w:val="single" w:sz="4" w:space="0" w:color="7F7F7F"/>
            </w:tcBorders>
            <w:tcMar>
              <w:top w:w="0" w:type="dxa"/>
              <w:left w:w="108" w:type="dxa"/>
              <w:bottom w:w="0" w:type="dxa"/>
              <w:right w:w="108" w:type="dxa"/>
            </w:tcMar>
            <w:vAlign w:val="center"/>
            <w:hideMark/>
          </w:tcPr>
          <w:p w14:paraId="3D32A447" w14:textId="77777777" w:rsidR="00FC6D57" w:rsidRPr="00FC6D57" w:rsidRDefault="00FC6D57" w:rsidP="00FC6D57">
            <w:pPr>
              <w:widowControl/>
              <w:autoSpaceDE/>
              <w:autoSpaceDN/>
              <w:jc w:val="center"/>
              <w:rPr>
                <w:rFonts w:ascii="Times New Roman" w:eastAsia="Times New Roman" w:hAnsi="Times New Roman" w:cs="Times New Roman"/>
                <w:sz w:val="24"/>
                <w:szCs w:val="24"/>
                <w:lang w:val="es-PE"/>
              </w:rPr>
            </w:pPr>
            <w:r w:rsidRPr="00FC6D57">
              <w:rPr>
                <w:rFonts w:ascii="Calibri" w:eastAsia="Times New Roman" w:hAnsi="Calibri" w:cs="Calibri"/>
                <w:color w:val="000000"/>
                <w:lang w:val="es-PE"/>
              </w:rPr>
              <w:t>0.000</w:t>
            </w:r>
          </w:p>
        </w:tc>
      </w:tr>
    </w:tbl>
    <w:p w14:paraId="6470A70B" w14:textId="77777777" w:rsidR="00FC6D57" w:rsidRDefault="00FC6D57" w:rsidP="00FC6D57">
      <w:pPr>
        <w:spacing w:line="360" w:lineRule="auto"/>
        <w:rPr>
          <w:sz w:val="24"/>
          <w:szCs w:val="24"/>
          <w:lang w:val="es-PE"/>
        </w:rPr>
      </w:pPr>
    </w:p>
    <w:p w14:paraId="264DC2B0" w14:textId="50C5406A" w:rsidR="00FC6D57" w:rsidRDefault="00FC6D57" w:rsidP="00C95504">
      <w:pPr>
        <w:spacing w:line="360" w:lineRule="auto"/>
        <w:jc w:val="both"/>
        <w:rPr>
          <w:sz w:val="24"/>
          <w:szCs w:val="24"/>
          <w:lang w:val="es-PE"/>
        </w:rPr>
      </w:pPr>
      <w:r>
        <w:rPr>
          <w:sz w:val="24"/>
          <w:szCs w:val="24"/>
          <w:lang w:val="es-PE"/>
        </w:rPr>
        <w:tab/>
      </w:r>
      <w:r w:rsidRPr="00FC6D57">
        <w:rPr>
          <w:sz w:val="24"/>
          <w:szCs w:val="24"/>
          <w:lang w:val="es-PE"/>
        </w:rPr>
        <w:t xml:space="preserve">Teniendo en cuenta a </w:t>
      </w:r>
      <w:proofErr w:type="spellStart"/>
      <w:r w:rsidRPr="00FC6D57">
        <w:rPr>
          <w:sz w:val="24"/>
          <w:szCs w:val="24"/>
          <w:lang w:val="es-PE"/>
        </w:rPr>
        <w:t>Shapiro</w:t>
      </w:r>
      <w:proofErr w:type="spellEnd"/>
      <w:r w:rsidRPr="00FC6D57">
        <w:rPr>
          <w:sz w:val="24"/>
          <w:szCs w:val="24"/>
          <w:lang w:val="es-PE"/>
        </w:rPr>
        <w:t xml:space="preserve"> </w:t>
      </w:r>
      <w:proofErr w:type="spellStart"/>
      <w:r w:rsidRPr="00FC6D57">
        <w:rPr>
          <w:sz w:val="24"/>
          <w:szCs w:val="24"/>
          <w:lang w:val="es-PE"/>
        </w:rPr>
        <w:t>Wilk</w:t>
      </w:r>
      <w:proofErr w:type="spellEnd"/>
      <w:r w:rsidRPr="00FC6D57">
        <w:rPr>
          <w:sz w:val="24"/>
          <w:szCs w:val="24"/>
          <w:lang w:val="es-PE"/>
        </w:rPr>
        <w:t>, el indicador dos en la primera prueba obtuvo una Sig. de 0.014, y en la última prueba, tuvo una Sig. de 0.000, por consiguiente, como ambas Sig. son menores a 0.05 es descartada la hipótesis nula (H0) y es admitida la hipótesis alterna (H1), dicho en otra manera, los valores de la TUTI, no se distribuyen de manera paramétrica.</w:t>
      </w:r>
    </w:p>
    <w:p w14:paraId="313EA841" w14:textId="77777777" w:rsidR="00C95504" w:rsidRDefault="00C95504" w:rsidP="00C95504">
      <w:pPr>
        <w:spacing w:line="360" w:lineRule="auto"/>
        <w:jc w:val="both"/>
        <w:rPr>
          <w:sz w:val="24"/>
          <w:szCs w:val="24"/>
          <w:lang w:val="es-PE"/>
        </w:rPr>
      </w:pPr>
    </w:p>
    <w:p w14:paraId="1110D5A7" w14:textId="78CEBAA0" w:rsidR="00C95504" w:rsidRPr="00C95504" w:rsidRDefault="00C95504" w:rsidP="00C95504">
      <w:pPr>
        <w:pStyle w:val="Prrafodelista"/>
        <w:numPr>
          <w:ilvl w:val="0"/>
          <w:numId w:val="20"/>
        </w:numPr>
        <w:spacing w:line="360" w:lineRule="auto"/>
        <w:jc w:val="both"/>
        <w:rPr>
          <w:sz w:val="24"/>
          <w:szCs w:val="24"/>
          <w:lang w:val="es-PE"/>
        </w:rPr>
      </w:pPr>
      <w:r>
        <w:rPr>
          <w:b/>
          <w:bCs/>
          <w:color w:val="000000"/>
        </w:rPr>
        <w:t>Prueba de hipótesis</w:t>
      </w:r>
    </w:p>
    <w:p w14:paraId="6DC4EDCC" w14:textId="546CCD9F" w:rsidR="00C95504" w:rsidRDefault="00C95504" w:rsidP="00C95504">
      <w:pPr>
        <w:pStyle w:val="Prrafodelista"/>
        <w:spacing w:line="360" w:lineRule="auto"/>
        <w:ind w:left="360"/>
        <w:jc w:val="both"/>
        <w:rPr>
          <w:sz w:val="24"/>
          <w:szCs w:val="24"/>
          <w:lang w:val="es-PE"/>
        </w:rPr>
      </w:pPr>
      <w:r>
        <w:rPr>
          <w:sz w:val="24"/>
          <w:szCs w:val="24"/>
          <w:lang w:val="es-PE"/>
        </w:rPr>
        <w:tab/>
      </w:r>
      <w:r>
        <w:rPr>
          <w:sz w:val="24"/>
          <w:szCs w:val="24"/>
          <w:lang w:val="es-PE"/>
        </w:rPr>
        <w:tab/>
      </w:r>
      <w:r w:rsidRPr="00C95504">
        <w:rPr>
          <w:sz w:val="24"/>
          <w:szCs w:val="24"/>
          <w:lang w:val="es-PE"/>
        </w:rPr>
        <w:t>Los datos recaudados en las dos pruebas no se distribuyeron de manera normal, por consiguiente, se hizo uso de la prueba de rangos de Wilcoxon. Según, (Ríos &amp; Peña, 2020) este test, es conocido como un método de prueba no paramétrica para realizar análisis de datos de pares emparejados, de muestra única o basados ​​en diferencias.</w:t>
      </w:r>
    </w:p>
    <w:p w14:paraId="7C576C2B" w14:textId="79F5A623" w:rsidR="00C95504" w:rsidRPr="00C95504" w:rsidRDefault="00C95504" w:rsidP="00C95504">
      <w:pPr>
        <w:pStyle w:val="Prrafodelista"/>
        <w:spacing w:line="360" w:lineRule="auto"/>
        <w:ind w:left="360"/>
        <w:jc w:val="both"/>
        <w:rPr>
          <w:sz w:val="24"/>
          <w:szCs w:val="24"/>
          <w:lang w:val="es-PE"/>
        </w:rPr>
      </w:pPr>
      <w:r>
        <w:rPr>
          <w:b/>
          <w:bCs/>
          <w:color w:val="000000"/>
        </w:rPr>
        <w:t>Prueba de hipótesis específica del indicador 1: Tasa de abastecimiento de pedidos (TAP).</w:t>
      </w:r>
    </w:p>
    <w:p w14:paraId="126723E0" w14:textId="77777777" w:rsidR="00131C62" w:rsidRPr="00131C62" w:rsidRDefault="00131C62" w:rsidP="00131C62">
      <w:pPr>
        <w:pStyle w:val="NormalWeb"/>
        <w:spacing w:before="0" w:beforeAutospacing="0" w:after="0" w:afterAutospacing="0" w:line="360" w:lineRule="auto"/>
        <w:jc w:val="both"/>
        <w:rPr>
          <w:b/>
          <w:bCs/>
        </w:rPr>
      </w:pPr>
      <w:r w:rsidRPr="00131C62">
        <w:rPr>
          <w:rFonts w:ascii="Arial" w:hAnsi="Arial" w:cs="Arial"/>
          <w:b/>
          <w:bCs/>
          <w:color w:val="000000"/>
        </w:rPr>
        <w:t>Hipótesis estadística:</w:t>
      </w:r>
    </w:p>
    <w:p w14:paraId="7266C6EE" w14:textId="77777777" w:rsidR="004E6764" w:rsidRPr="00630D64" w:rsidRDefault="00131C62" w:rsidP="004E6764">
      <w:pPr>
        <w:pStyle w:val="Prrafodelista"/>
        <w:numPr>
          <w:ilvl w:val="0"/>
          <w:numId w:val="33"/>
        </w:numPr>
        <w:spacing w:line="360" w:lineRule="auto"/>
        <w:jc w:val="both"/>
        <w:rPr>
          <w:sz w:val="24"/>
          <w:szCs w:val="24"/>
          <w:lang w:val="es-PE"/>
        </w:rPr>
      </w:pPr>
      <w:r w:rsidRPr="00131C62">
        <w:rPr>
          <w:color w:val="000000"/>
          <w:sz w:val="24"/>
          <w:szCs w:val="24"/>
        </w:rPr>
        <w:t>H</w:t>
      </w:r>
      <w:r w:rsidRPr="00131C62">
        <w:rPr>
          <w:color w:val="000000"/>
          <w:sz w:val="24"/>
          <w:szCs w:val="24"/>
          <w:vertAlign w:val="subscript"/>
        </w:rPr>
        <w:t>0:</w:t>
      </w:r>
      <w:r w:rsidRPr="00131C62">
        <w:rPr>
          <w:color w:val="000000"/>
          <w:sz w:val="24"/>
          <w:szCs w:val="24"/>
        </w:rPr>
        <w:t xml:space="preserve"> Un sistema web no mejora significativamente la T</w:t>
      </w:r>
      <w:r w:rsidR="008D113B">
        <w:rPr>
          <w:color w:val="000000"/>
        </w:rPr>
        <w:t>AP</w:t>
      </w:r>
      <w:r w:rsidRPr="00131C62">
        <w:rPr>
          <w:color w:val="000000"/>
          <w:sz w:val="24"/>
          <w:szCs w:val="24"/>
        </w:rPr>
        <w:t xml:space="preserve"> en la gestión de </w:t>
      </w:r>
      <w:r w:rsidR="004E6764">
        <w:rPr>
          <w:color w:val="FF0000"/>
          <w:sz w:val="24"/>
          <w:szCs w:val="24"/>
        </w:rPr>
        <w:t>control de inventario</w:t>
      </w:r>
      <w:r w:rsidR="004E6764">
        <w:rPr>
          <w:color w:val="000000"/>
          <w:sz w:val="24"/>
          <w:szCs w:val="24"/>
        </w:rPr>
        <w:t xml:space="preserve"> del área de informática del Poder Judicial, Ica, 2023.</w:t>
      </w:r>
    </w:p>
    <w:p w14:paraId="19D7F1D0" w14:textId="6BEA7CDD" w:rsidR="00131C62" w:rsidRPr="00131C62" w:rsidRDefault="00131C62" w:rsidP="004E6764">
      <w:pPr>
        <w:pStyle w:val="NormalWeb"/>
        <w:spacing w:before="0" w:beforeAutospacing="0" w:after="0" w:afterAutospacing="0" w:line="360" w:lineRule="auto"/>
        <w:jc w:val="both"/>
        <w:textAlignment w:val="baseline"/>
        <w:rPr>
          <w:rFonts w:ascii="Noto Sans Symbols" w:hAnsi="Noto Sans Symbols"/>
          <w:color w:val="000000"/>
        </w:rPr>
      </w:pPr>
    </w:p>
    <w:p w14:paraId="42A82F15" w14:textId="77777777" w:rsidR="004E6764" w:rsidRPr="00630D64" w:rsidRDefault="00131C62" w:rsidP="004E6764">
      <w:pPr>
        <w:pStyle w:val="Prrafodelista"/>
        <w:numPr>
          <w:ilvl w:val="0"/>
          <w:numId w:val="33"/>
        </w:numPr>
        <w:spacing w:line="360" w:lineRule="auto"/>
        <w:jc w:val="both"/>
        <w:rPr>
          <w:sz w:val="24"/>
          <w:szCs w:val="24"/>
          <w:lang w:val="es-PE"/>
        </w:rPr>
      </w:pPr>
      <w:r w:rsidRPr="004E6764">
        <w:rPr>
          <w:color w:val="000000"/>
          <w:sz w:val="24"/>
          <w:szCs w:val="24"/>
        </w:rPr>
        <w:t>H</w:t>
      </w:r>
      <w:r w:rsidRPr="004E6764">
        <w:rPr>
          <w:color w:val="000000"/>
          <w:sz w:val="24"/>
          <w:szCs w:val="24"/>
          <w:vertAlign w:val="subscript"/>
        </w:rPr>
        <w:t>1</w:t>
      </w:r>
      <w:r w:rsidRPr="004E6764">
        <w:rPr>
          <w:color w:val="000000"/>
          <w:sz w:val="24"/>
          <w:szCs w:val="24"/>
        </w:rPr>
        <w:t xml:space="preserve">: Un sistema web mejora significativamente la </w:t>
      </w:r>
      <w:r w:rsidR="008D113B" w:rsidRPr="004E6764">
        <w:rPr>
          <w:color w:val="000000"/>
          <w:sz w:val="24"/>
          <w:szCs w:val="24"/>
        </w:rPr>
        <w:t>TAP</w:t>
      </w:r>
      <w:r w:rsidRPr="004E6764">
        <w:rPr>
          <w:color w:val="000000"/>
          <w:sz w:val="24"/>
          <w:szCs w:val="24"/>
        </w:rPr>
        <w:t xml:space="preserve"> en la gestión de </w:t>
      </w:r>
      <w:r w:rsidR="004E6764">
        <w:rPr>
          <w:color w:val="FF0000"/>
          <w:sz w:val="24"/>
          <w:szCs w:val="24"/>
        </w:rPr>
        <w:t>control de inventario</w:t>
      </w:r>
      <w:r w:rsidR="004E6764">
        <w:rPr>
          <w:color w:val="000000"/>
          <w:sz w:val="24"/>
          <w:szCs w:val="24"/>
        </w:rPr>
        <w:t xml:space="preserve"> del área de informática del Poder Judicial, Ica, 2023.</w:t>
      </w:r>
    </w:p>
    <w:p w14:paraId="002B8632" w14:textId="492315B1" w:rsidR="00C95504" w:rsidRPr="004E6764" w:rsidRDefault="00C95504" w:rsidP="004E6764">
      <w:pPr>
        <w:pStyle w:val="Prrafodelista"/>
        <w:spacing w:line="360" w:lineRule="auto"/>
        <w:ind w:left="360"/>
        <w:jc w:val="both"/>
        <w:rPr>
          <w:sz w:val="24"/>
          <w:szCs w:val="24"/>
          <w:lang w:val="es-PE"/>
        </w:rPr>
      </w:pPr>
      <w:r w:rsidRPr="004E6764">
        <w:rPr>
          <w:sz w:val="24"/>
          <w:szCs w:val="24"/>
          <w:lang w:val="es-PE"/>
        </w:rPr>
        <w:tab/>
      </w:r>
      <w:r w:rsidRPr="004E6764">
        <w:rPr>
          <w:sz w:val="24"/>
          <w:szCs w:val="24"/>
          <w:lang w:val="es-PE"/>
        </w:rPr>
        <w:tab/>
      </w:r>
    </w:p>
    <w:p w14:paraId="07F005AB" w14:textId="77777777" w:rsidR="00131C62" w:rsidRPr="00131C62" w:rsidRDefault="00131C62" w:rsidP="00131C62">
      <w:pPr>
        <w:widowControl/>
        <w:autoSpaceDE/>
        <w:autoSpaceDN/>
        <w:spacing w:after="200"/>
        <w:rPr>
          <w:rFonts w:ascii="Times New Roman" w:eastAsia="Times New Roman" w:hAnsi="Times New Roman" w:cs="Times New Roman"/>
          <w:sz w:val="24"/>
          <w:szCs w:val="24"/>
          <w:lang w:val="es-PE"/>
        </w:rPr>
      </w:pPr>
      <w:r w:rsidRPr="00131C62">
        <w:rPr>
          <w:rFonts w:eastAsia="Times New Roman"/>
          <w:b/>
          <w:bCs/>
          <w:i/>
          <w:iCs/>
          <w:color w:val="000000"/>
          <w:sz w:val="24"/>
          <w:szCs w:val="24"/>
          <w:lang w:val="es-PE"/>
        </w:rPr>
        <w:t>Tabla 9.</w:t>
      </w:r>
      <w:r w:rsidRPr="00131C62">
        <w:rPr>
          <w:rFonts w:eastAsia="Times New Roman"/>
          <w:i/>
          <w:iCs/>
          <w:color w:val="000000"/>
          <w:sz w:val="24"/>
          <w:szCs w:val="24"/>
          <w:lang w:val="es-PE"/>
        </w:rPr>
        <w:t xml:space="preserve"> Rangos del indicador TRI.</w:t>
      </w:r>
    </w:p>
    <w:tbl>
      <w:tblPr>
        <w:tblW w:w="0" w:type="auto"/>
        <w:tblCellMar>
          <w:top w:w="15" w:type="dxa"/>
          <w:left w:w="15" w:type="dxa"/>
          <w:bottom w:w="15" w:type="dxa"/>
          <w:right w:w="15" w:type="dxa"/>
        </w:tblCellMar>
        <w:tblLook w:val="04A0" w:firstRow="1" w:lastRow="0" w:firstColumn="1" w:lastColumn="0" w:noHBand="0" w:noVBand="1"/>
      </w:tblPr>
      <w:tblGrid>
        <w:gridCol w:w="969"/>
        <w:gridCol w:w="5887"/>
        <w:gridCol w:w="394"/>
        <w:gridCol w:w="552"/>
        <w:gridCol w:w="702"/>
      </w:tblGrid>
      <w:tr w:rsidR="00131C62" w:rsidRPr="00131C62" w14:paraId="50AF6876" w14:textId="77777777" w:rsidTr="00131C62">
        <w:tc>
          <w:tcPr>
            <w:tcW w:w="0" w:type="auto"/>
            <w:gridSpan w:val="5"/>
            <w:tcBorders>
              <w:top w:val="single" w:sz="4" w:space="0" w:color="7F7F7F"/>
              <w:bottom w:val="single" w:sz="4" w:space="0" w:color="000000"/>
            </w:tcBorders>
            <w:tcMar>
              <w:top w:w="0" w:type="dxa"/>
              <w:left w:w="108" w:type="dxa"/>
              <w:bottom w:w="0" w:type="dxa"/>
              <w:right w:w="108" w:type="dxa"/>
            </w:tcMar>
            <w:vAlign w:val="bottom"/>
            <w:hideMark/>
          </w:tcPr>
          <w:p w14:paraId="1E161850" w14:textId="56E53F89"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Times New Roman" w:eastAsia="Times New Roman" w:hAnsi="Times New Roman" w:cs="Times New Roman"/>
                <w:sz w:val="24"/>
                <w:szCs w:val="24"/>
                <w:lang w:val="es-PE"/>
              </w:rPr>
              <w:br/>
            </w:r>
            <w:r w:rsidRPr="00131C62">
              <w:rPr>
                <w:noProof/>
                <w:sz w:val="24"/>
                <w:szCs w:val="24"/>
                <w:lang w:val="es-PE"/>
              </w:rPr>
              <w:drawing>
                <wp:inline distT="0" distB="0" distL="0" distR="0" wp14:anchorId="40933B65" wp14:editId="09B7452B">
                  <wp:extent cx="5391150" cy="819150"/>
                  <wp:effectExtent l="0" t="0" r="0" b="0"/>
                  <wp:docPr id="1812173115" name="Imagen 13" descr="For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173115" name="Imagen 13" descr="Forma&#10;&#10;Descripción generada automáticamente con confianza medi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819150"/>
                          </a:xfrm>
                          <a:prstGeom prst="rect">
                            <a:avLst/>
                          </a:prstGeom>
                          <a:noFill/>
                          <a:ln>
                            <a:noFill/>
                          </a:ln>
                        </pic:spPr>
                      </pic:pic>
                    </a:graphicData>
                  </a:graphic>
                </wp:inline>
              </w:drawing>
            </w:r>
          </w:p>
        </w:tc>
      </w:tr>
      <w:tr w:rsidR="00131C62" w:rsidRPr="00131C62" w14:paraId="7DCEC67C" w14:textId="77777777" w:rsidTr="00131C62">
        <w:tc>
          <w:tcPr>
            <w:tcW w:w="0" w:type="auto"/>
            <w:vMerge w:val="restart"/>
            <w:tcBorders>
              <w:top w:val="single" w:sz="4" w:space="0" w:color="000000"/>
            </w:tcBorders>
            <w:tcMar>
              <w:top w:w="0" w:type="dxa"/>
              <w:left w:w="108" w:type="dxa"/>
              <w:bottom w:w="0" w:type="dxa"/>
              <w:right w:w="108" w:type="dxa"/>
            </w:tcMar>
            <w:hideMark/>
          </w:tcPr>
          <w:p w14:paraId="744767EE"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p w14:paraId="726B1955"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Posttest_TRI</w:t>
            </w:r>
            <w:proofErr w:type="spellEnd"/>
          </w:p>
          <w:p w14:paraId="11B7C619"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Pretest_TRI</w:t>
            </w:r>
            <w:proofErr w:type="spellEnd"/>
          </w:p>
          <w:p w14:paraId="5237561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vMerge w:val="restart"/>
            <w:tcBorders>
              <w:top w:val="single" w:sz="4" w:space="0" w:color="000000"/>
              <w:bottom w:val="single" w:sz="4" w:space="0" w:color="000000"/>
            </w:tcBorders>
            <w:tcMar>
              <w:top w:w="0" w:type="dxa"/>
              <w:left w:w="108" w:type="dxa"/>
              <w:bottom w:w="0" w:type="dxa"/>
              <w:right w:w="108" w:type="dxa"/>
            </w:tcMar>
            <w:hideMark/>
          </w:tcPr>
          <w:p w14:paraId="2FEDB1BA" w14:textId="266F5799"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Times New Roman" w:eastAsia="Times New Roman" w:hAnsi="Times New Roman" w:cs="Times New Roman"/>
                <w:sz w:val="24"/>
                <w:szCs w:val="24"/>
                <w:lang w:val="es-PE"/>
              </w:rPr>
              <w:br/>
            </w:r>
            <w:r w:rsidRPr="00131C62">
              <w:rPr>
                <w:noProof/>
                <w:sz w:val="24"/>
                <w:szCs w:val="24"/>
                <w:lang w:val="es-PE"/>
              </w:rPr>
              <w:drawing>
                <wp:inline distT="0" distB="0" distL="0" distR="0" wp14:anchorId="6B5A72B9" wp14:editId="6D6713CB">
                  <wp:extent cx="5375275" cy="1343660"/>
                  <wp:effectExtent l="0" t="0" r="0" b="0"/>
                  <wp:docPr id="1128404701" name="Imagen 12"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04701" name="Imagen 12" descr="Forma&#10;&#10;Descripción generada automáticamente con confianza baj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5275" cy="1343660"/>
                          </a:xfrm>
                          <a:prstGeom prst="rect">
                            <a:avLst/>
                          </a:prstGeom>
                          <a:noFill/>
                          <a:ln>
                            <a:noFill/>
                          </a:ln>
                        </pic:spPr>
                      </pic:pic>
                    </a:graphicData>
                  </a:graphic>
                </wp:inline>
              </w:drawing>
            </w:r>
          </w:p>
        </w:tc>
        <w:tc>
          <w:tcPr>
            <w:tcW w:w="0" w:type="auto"/>
            <w:tcBorders>
              <w:top w:val="single" w:sz="4" w:space="0" w:color="000000"/>
            </w:tcBorders>
            <w:tcMar>
              <w:top w:w="0" w:type="dxa"/>
              <w:left w:w="108" w:type="dxa"/>
              <w:bottom w:w="0" w:type="dxa"/>
              <w:right w:w="108" w:type="dxa"/>
            </w:tcMar>
            <w:hideMark/>
          </w:tcPr>
          <w:p w14:paraId="4CC80775"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w:t>
            </w:r>
            <w:r w:rsidRPr="00131C62">
              <w:rPr>
                <w:rFonts w:ascii="Calibri" w:eastAsia="Times New Roman" w:hAnsi="Calibri" w:cs="Calibri"/>
                <w:color w:val="000000"/>
                <w:sz w:val="13"/>
                <w:szCs w:val="13"/>
                <w:vertAlign w:val="superscript"/>
                <w:lang w:val="es-PE"/>
              </w:rPr>
              <w:t>a</w:t>
            </w:r>
          </w:p>
        </w:tc>
        <w:tc>
          <w:tcPr>
            <w:tcW w:w="0" w:type="auto"/>
            <w:tcBorders>
              <w:top w:val="single" w:sz="4" w:space="0" w:color="000000"/>
            </w:tcBorders>
            <w:tcMar>
              <w:top w:w="0" w:type="dxa"/>
              <w:left w:w="108" w:type="dxa"/>
              <w:bottom w:w="0" w:type="dxa"/>
              <w:right w:w="108" w:type="dxa"/>
            </w:tcMar>
            <w:hideMark/>
          </w:tcPr>
          <w:p w14:paraId="30D2FA02"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0.00</w:t>
            </w:r>
          </w:p>
        </w:tc>
        <w:tc>
          <w:tcPr>
            <w:tcW w:w="0" w:type="auto"/>
            <w:tcBorders>
              <w:top w:val="single" w:sz="4" w:space="0" w:color="000000"/>
            </w:tcBorders>
            <w:tcMar>
              <w:top w:w="0" w:type="dxa"/>
              <w:left w:w="108" w:type="dxa"/>
              <w:bottom w:w="0" w:type="dxa"/>
              <w:right w:w="108" w:type="dxa"/>
            </w:tcMar>
            <w:hideMark/>
          </w:tcPr>
          <w:p w14:paraId="28CDE4C9"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0.00</w:t>
            </w:r>
          </w:p>
        </w:tc>
      </w:tr>
      <w:tr w:rsidR="00131C62" w:rsidRPr="00131C62" w14:paraId="4A961D51" w14:textId="77777777" w:rsidTr="00131C62">
        <w:tc>
          <w:tcPr>
            <w:tcW w:w="0" w:type="auto"/>
            <w:vMerge/>
            <w:tcBorders>
              <w:top w:val="single" w:sz="4" w:space="0" w:color="000000"/>
            </w:tcBorders>
            <w:vAlign w:val="center"/>
            <w:hideMark/>
          </w:tcPr>
          <w:p w14:paraId="00A19097"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vMerge/>
            <w:tcBorders>
              <w:top w:val="single" w:sz="4" w:space="0" w:color="000000"/>
              <w:bottom w:val="single" w:sz="4" w:space="0" w:color="000000"/>
            </w:tcBorders>
            <w:vAlign w:val="center"/>
            <w:hideMark/>
          </w:tcPr>
          <w:p w14:paraId="5134A8FA"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6C435A88"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50</w:t>
            </w:r>
            <w:r w:rsidRPr="00131C62">
              <w:rPr>
                <w:rFonts w:ascii="Calibri" w:eastAsia="Times New Roman" w:hAnsi="Calibri" w:cs="Calibri"/>
                <w:color w:val="000000"/>
                <w:sz w:val="13"/>
                <w:szCs w:val="13"/>
                <w:vertAlign w:val="superscript"/>
                <w:lang w:val="es-PE"/>
              </w:rPr>
              <w:t>b</w:t>
            </w:r>
          </w:p>
        </w:tc>
        <w:tc>
          <w:tcPr>
            <w:tcW w:w="0" w:type="auto"/>
            <w:tcMar>
              <w:top w:w="0" w:type="dxa"/>
              <w:left w:w="108" w:type="dxa"/>
              <w:bottom w:w="0" w:type="dxa"/>
              <w:right w:w="108" w:type="dxa"/>
            </w:tcMar>
            <w:hideMark/>
          </w:tcPr>
          <w:p w14:paraId="6EF5054B"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25.50</w:t>
            </w:r>
          </w:p>
        </w:tc>
        <w:tc>
          <w:tcPr>
            <w:tcW w:w="0" w:type="auto"/>
            <w:tcMar>
              <w:top w:w="0" w:type="dxa"/>
              <w:left w:w="108" w:type="dxa"/>
              <w:bottom w:w="0" w:type="dxa"/>
              <w:right w:w="108" w:type="dxa"/>
            </w:tcMar>
            <w:hideMark/>
          </w:tcPr>
          <w:p w14:paraId="48D9120B"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1275.00</w:t>
            </w:r>
          </w:p>
        </w:tc>
      </w:tr>
      <w:tr w:rsidR="00131C62" w:rsidRPr="00131C62" w14:paraId="05055682" w14:textId="77777777" w:rsidTr="00131C62">
        <w:tc>
          <w:tcPr>
            <w:tcW w:w="0" w:type="auto"/>
            <w:vMerge/>
            <w:tcBorders>
              <w:top w:val="single" w:sz="4" w:space="0" w:color="000000"/>
            </w:tcBorders>
            <w:vAlign w:val="center"/>
            <w:hideMark/>
          </w:tcPr>
          <w:p w14:paraId="7BEF86C9"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vMerge/>
            <w:tcBorders>
              <w:top w:val="single" w:sz="4" w:space="0" w:color="000000"/>
              <w:bottom w:val="single" w:sz="4" w:space="0" w:color="000000"/>
            </w:tcBorders>
            <w:vAlign w:val="center"/>
            <w:hideMark/>
          </w:tcPr>
          <w:p w14:paraId="2F12CF79"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7FAE1192"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w:t>
            </w:r>
            <w:r w:rsidRPr="00131C62">
              <w:rPr>
                <w:rFonts w:ascii="Calibri" w:eastAsia="Times New Roman" w:hAnsi="Calibri" w:cs="Calibri"/>
                <w:color w:val="000000"/>
                <w:sz w:val="13"/>
                <w:szCs w:val="13"/>
                <w:vertAlign w:val="superscript"/>
                <w:lang w:val="es-PE"/>
              </w:rPr>
              <w:t>c</w:t>
            </w:r>
          </w:p>
        </w:tc>
        <w:tc>
          <w:tcPr>
            <w:tcW w:w="0" w:type="auto"/>
            <w:tcMar>
              <w:top w:w="0" w:type="dxa"/>
              <w:left w:w="108" w:type="dxa"/>
              <w:bottom w:w="0" w:type="dxa"/>
              <w:right w:w="108" w:type="dxa"/>
            </w:tcMar>
            <w:hideMark/>
          </w:tcPr>
          <w:p w14:paraId="53E50C38"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151295B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r w:rsidR="00131C62" w:rsidRPr="00131C62" w14:paraId="58DECCE0" w14:textId="77777777" w:rsidTr="00131C62">
        <w:tc>
          <w:tcPr>
            <w:tcW w:w="0" w:type="auto"/>
            <w:vMerge/>
            <w:tcBorders>
              <w:top w:val="single" w:sz="4" w:space="0" w:color="000000"/>
            </w:tcBorders>
            <w:vAlign w:val="center"/>
            <w:hideMark/>
          </w:tcPr>
          <w:p w14:paraId="38D47D56"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vMerge/>
            <w:tcBorders>
              <w:top w:val="single" w:sz="4" w:space="0" w:color="000000"/>
              <w:bottom w:val="single" w:sz="4" w:space="0" w:color="000000"/>
            </w:tcBorders>
            <w:vAlign w:val="center"/>
            <w:hideMark/>
          </w:tcPr>
          <w:p w14:paraId="4AD92A5A"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083A9DEF"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50</w:t>
            </w:r>
          </w:p>
        </w:tc>
        <w:tc>
          <w:tcPr>
            <w:tcW w:w="0" w:type="auto"/>
            <w:tcMar>
              <w:top w:w="0" w:type="dxa"/>
              <w:left w:w="108" w:type="dxa"/>
              <w:bottom w:w="0" w:type="dxa"/>
              <w:right w:w="108" w:type="dxa"/>
            </w:tcMar>
            <w:hideMark/>
          </w:tcPr>
          <w:p w14:paraId="4BC9882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0D783D92"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r w:rsidR="00131C62" w:rsidRPr="00131C62" w14:paraId="6DBF59D9" w14:textId="77777777" w:rsidTr="00131C62">
        <w:tc>
          <w:tcPr>
            <w:tcW w:w="0" w:type="auto"/>
            <w:gridSpan w:val="5"/>
            <w:tcBorders>
              <w:bottom w:val="single" w:sz="4" w:space="0" w:color="7F7F7F"/>
            </w:tcBorders>
            <w:tcMar>
              <w:top w:w="0" w:type="dxa"/>
              <w:left w:w="108" w:type="dxa"/>
              <w:bottom w:w="0" w:type="dxa"/>
              <w:right w:w="108" w:type="dxa"/>
            </w:tcMar>
            <w:hideMark/>
          </w:tcPr>
          <w:p w14:paraId="7666881C" w14:textId="77777777" w:rsidR="00131C62" w:rsidRPr="00131C62" w:rsidRDefault="00131C62" w:rsidP="00131C62">
            <w:pPr>
              <w:widowControl/>
              <w:numPr>
                <w:ilvl w:val="0"/>
                <w:numId w:val="29"/>
              </w:numPr>
              <w:autoSpaceDE/>
              <w:autoSpaceDN/>
              <w:jc w:val="center"/>
              <w:textAlignment w:val="baseline"/>
              <w:rPr>
                <w:rFonts w:eastAsia="Times New Roman"/>
                <w:color w:val="000000"/>
                <w:sz w:val="24"/>
                <w:szCs w:val="24"/>
                <w:lang w:val="es-PE"/>
              </w:rPr>
            </w:pPr>
            <w:r w:rsidRPr="00131C62">
              <w:rPr>
                <w:rFonts w:eastAsia="Times New Roman"/>
                <w:color w:val="000000"/>
                <w:sz w:val="24"/>
                <w:szCs w:val="24"/>
                <w:lang w:val="es-PE"/>
              </w:rPr>
              <w:t xml:space="preserve">TRI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&lt; TRI </w:t>
            </w:r>
            <w:proofErr w:type="spellStart"/>
            <w:r w:rsidRPr="00131C62">
              <w:rPr>
                <w:rFonts w:eastAsia="Times New Roman"/>
                <w:color w:val="000000"/>
                <w:sz w:val="24"/>
                <w:szCs w:val="24"/>
                <w:lang w:val="es-PE"/>
              </w:rPr>
              <w:t>Pretest</w:t>
            </w:r>
            <w:proofErr w:type="spellEnd"/>
          </w:p>
          <w:p w14:paraId="56809919" w14:textId="77777777" w:rsidR="00131C62" w:rsidRPr="00131C62" w:rsidRDefault="00131C62" w:rsidP="00131C62">
            <w:pPr>
              <w:widowControl/>
              <w:numPr>
                <w:ilvl w:val="0"/>
                <w:numId w:val="30"/>
              </w:numPr>
              <w:autoSpaceDE/>
              <w:autoSpaceDN/>
              <w:jc w:val="center"/>
              <w:textAlignment w:val="baseline"/>
              <w:rPr>
                <w:rFonts w:eastAsia="Times New Roman"/>
                <w:color w:val="000000"/>
                <w:sz w:val="24"/>
                <w:szCs w:val="24"/>
                <w:lang w:val="es-PE"/>
              </w:rPr>
            </w:pPr>
            <w:r w:rsidRPr="00131C62">
              <w:rPr>
                <w:rFonts w:eastAsia="Times New Roman"/>
                <w:color w:val="000000"/>
                <w:sz w:val="24"/>
                <w:szCs w:val="24"/>
                <w:lang w:val="es-PE"/>
              </w:rPr>
              <w:t xml:space="preserve">TRI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&gt; TRI </w:t>
            </w:r>
            <w:proofErr w:type="spellStart"/>
            <w:r w:rsidRPr="00131C62">
              <w:rPr>
                <w:rFonts w:eastAsia="Times New Roman"/>
                <w:color w:val="000000"/>
                <w:sz w:val="24"/>
                <w:szCs w:val="24"/>
                <w:lang w:val="es-PE"/>
              </w:rPr>
              <w:t>Pretest</w:t>
            </w:r>
            <w:proofErr w:type="spellEnd"/>
          </w:p>
          <w:p w14:paraId="1E7E48E6" w14:textId="77777777" w:rsidR="00131C62" w:rsidRPr="00131C62" w:rsidRDefault="00131C62" w:rsidP="00131C62">
            <w:pPr>
              <w:widowControl/>
              <w:numPr>
                <w:ilvl w:val="0"/>
                <w:numId w:val="31"/>
              </w:numPr>
              <w:autoSpaceDE/>
              <w:autoSpaceDN/>
              <w:spacing w:after="160"/>
              <w:jc w:val="center"/>
              <w:textAlignment w:val="baseline"/>
              <w:rPr>
                <w:rFonts w:eastAsia="Times New Roman"/>
                <w:color w:val="000000"/>
                <w:sz w:val="24"/>
                <w:szCs w:val="24"/>
                <w:lang w:val="es-PE"/>
              </w:rPr>
            </w:pPr>
            <w:r w:rsidRPr="00131C62">
              <w:rPr>
                <w:rFonts w:eastAsia="Times New Roman"/>
                <w:color w:val="000000"/>
                <w:sz w:val="24"/>
                <w:szCs w:val="24"/>
                <w:lang w:val="es-PE"/>
              </w:rPr>
              <w:t xml:space="preserve">TRI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 TRI </w:t>
            </w:r>
            <w:proofErr w:type="spellStart"/>
            <w:r w:rsidRPr="00131C62">
              <w:rPr>
                <w:rFonts w:eastAsia="Times New Roman"/>
                <w:color w:val="000000"/>
                <w:sz w:val="24"/>
                <w:szCs w:val="24"/>
                <w:lang w:val="es-PE"/>
              </w:rPr>
              <w:t>Pretest</w:t>
            </w:r>
            <w:proofErr w:type="spellEnd"/>
          </w:p>
        </w:tc>
      </w:tr>
    </w:tbl>
    <w:p w14:paraId="6AEF2996" w14:textId="77777777" w:rsidR="00C95504" w:rsidRDefault="00C95504" w:rsidP="00C95504">
      <w:pPr>
        <w:pStyle w:val="Prrafodelista"/>
        <w:spacing w:line="360" w:lineRule="auto"/>
        <w:ind w:left="360"/>
        <w:jc w:val="both"/>
        <w:rPr>
          <w:sz w:val="24"/>
          <w:szCs w:val="24"/>
          <w:lang w:val="es-PE"/>
        </w:rPr>
      </w:pPr>
    </w:p>
    <w:p w14:paraId="6D7A5DCE" w14:textId="77777777" w:rsidR="00131C62" w:rsidRDefault="00131C62" w:rsidP="00C95504">
      <w:pPr>
        <w:pStyle w:val="Prrafodelista"/>
        <w:spacing w:line="360" w:lineRule="auto"/>
        <w:ind w:left="360"/>
        <w:jc w:val="both"/>
        <w:rPr>
          <w:sz w:val="24"/>
          <w:szCs w:val="24"/>
          <w:lang w:val="es-PE"/>
        </w:rPr>
      </w:pPr>
      <w:r>
        <w:br/>
      </w:r>
      <w:r>
        <w:rPr>
          <w:b/>
          <w:bCs/>
          <w:i/>
          <w:iCs/>
          <w:color w:val="000000"/>
        </w:rPr>
        <w:t>Tabla 10.</w:t>
      </w:r>
      <w:r>
        <w:rPr>
          <w:i/>
          <w:iCs/>
          <w:color w:val="000000"/>
        </w:rPr>
        <w:t xml:space="preserve"> Estadísticas de contraste del indicador TRI.</w:t>
      </w:r>
      <w:r w:rsidR="00C95504">
        <w:rPr>
          <w:sz w:val="24"/>
          <w:szCs w:val="24"/>
          <w:lang w:val="es-PE"/>
        </w:rPr>
        <w:tab/>
      </w:r>
      <w:r w:rsidR="00C95504">
        <w:rPr>
          <w:sz w:val="24"/>
          <w:szCs w:val="24"/>
          <w:lang w:val="es-PE"/>
        </w:rPr>
        <w:tab/>
      </w:r>
      <w:r w:rsidR="00C95504">
        <w:rPr>
          <w:sz w:val="24"/>
          <w:szCs w:val="24"/>
          <w:lang w:val="es-PE"/>
        </w:rPr>
        <w:tab/>
      </w:r>
      <w:r w:rsidR="00C95504">
        <w:rPr>
          <w:sz w:val="24"/>
          <w:szCs w:val="24"/>
          <w:lang w:val="es-PE"/>
        </w:rPr>
        <w:tab/>
      </w:r>
    </w:p>
    <w:tbl>
      <w:tblPr>
        <w:tblW w:w="8642" w:type="dxa"/>
        <w:tblCellMar>
          <w:top w:w="15" w:type="dxa"/>
          <w:left w:w="15" w:type="dxa"/>
          <w:bottom w:w="15" w:type="dxa"/>
          <w:right w:w="15" w:type="dxa"/>
        </w:tblCellMar>
        <w:tblLook w:val="04A0" w:firstRow="1" w:lastRow="0" w:firstColumn="1" w:lastColumn="0" w:noHBand="0" w:noVBand="1"/>
      </w:tblPr>
      <w:tblGrid>
        <w:gridCol w:w="2389"/>
        <w:gridCol w:w="6253"/>
      </w:tblGrid>
      <w:tr w:rsidR="00131C62" w:rsidRPr="00131C62" w14:paraId="0AE951FC" w14:textId="77777777" w:rsidTr="00131C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D96BC"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6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bottom"/>
            <w:hideMark/>
          </w:tcPr>
          <w:p w14:paraId="293C572E"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Posttest_TRI-Pretest_TRI</w:t>
            </w:r>
            <w:proofErr w:type="spellEnd"/>
          </w:p>
        </w:tc>
      </w:tr>
      <w:tr w:rsidR="00131C62" w:rsidRPr="00131C62" w14:paraId="78CD7EDF" w14:textId="77777777" w:rsidTr="00131C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FAF4F5"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Z</w:t>
            </w:r>
          </w:p>
        </w:tc>
        <w:tc>
          <w:tcPr>
            <w:tcW w:w="62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942EA0"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-6.174</w:t>
            </w:r>
            <w:r w:rsidRPr="00131C62">
              <w:rPr>
                <w:rFonts w:ascii="Calibri" w:eastAsia="Times New Roman" w:hAnsi="Calibri" w:cs="Calibri"/>
                <w:color w:val="000000"/>
                <w:sz w:val="13"/>
                <w:szCs w:val="13"/>
                <w:vertAlign w:val="superscript"/>
                <w:lang w:val="es-PE"/>
              </w:rPr>
              <w:t>b</w:t>
            </w:r>
          </w:p>
        </w:tc>
      </w:tr>
      <w:tr w:rsidR="00131C62" w:rsidRPr="00131C62" w14:paraId="2876473C" w14:textId="77777777" w:rsidTr="00131C62">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7E892D8A"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Sig. Asintótica (bilateral)</w:t>
            </w:r>
          </w:p>
        </w:tc>
        <w:tc>
          <w:tcPr>
            <w:tcW w:w="6253"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6FA50323"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0.000</w:t>
            </w:r>
          </w:p>
        </w:tc>
      </w:tr>
      <w:tr w:rsidR="00131C62" w:rsidRPr="00131C62" w14:paraId="50268356" w14:textId="77777777" w:rsidTr="00131C62">
        <w:trPr>
          <w:trHeight w:val="732"/>
        </w:trPr>
        <w:tc>
          <w:tcPr>
            <w:tcW w:w="8642" w:type="dxa"/>
            <w:gridSpan w:val="2"/>
            <w:tcMar>
              <w:top w:w="0" w:type="dxa"/>
              <w:left w:w="108" w:type="dxa"/>
              <w:bottom w:w="0" w:type="dxa"/>
              <w:right w:w="108" w:type="dxa"/>
            </w:tcMar>
            <w:hideMark/>
          </w:tcPr>
          <w:p w14:paraId="5C978377"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sz w:val="20"/>
                <w:szCs w:val="20"/>
                <w:lang w:val="es-PE"/>
              </w:rPr>
              <w:t>a. Prueba de rangos con signo de Wilcoxon</w:t>
            </w:r>
          </w:p>
          <w:p w14:paraId="3B9B4EB0"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sz w:val="20"/>
                <w:szCs w:val="20"/>
                <w:lang w:val="es-PE"/>
              </w:rPr>
              <w:t>b. Se basa en rangos negativos.</w:t>
            </w:r>
          </w:p>
        </w:tc>
      </w:tr>
    </w:tbl>
    <w:p w14:paraId="4DB6CA0A" w14:textId="3BDAA39B" w:rsidR="00131C62" w:rsidRPr="00131C62" w:rsidRDefault="00131C62" w:rsidP="00131C62">
      <w:pPr>
        <w:spacing w:line="360" w:lineRule="auto"/>
        <w:jc w:val="both"/>
        <w:rPr>
          <w:sz w:val="24"/>
          <w:szCs w:val="24"/>
          <w:lang w:val="es-PE"/>
        </w:rPr>
      </w:pPr>
      <w:r>
        <w:rPr>
          <w:sz w:val="24"/>
          <w:szCs w:val="24"/>
          <w:lang w:val="es-PE"/>
        </w:rPr>
        <w:tab/>
      </w:r>
      <w:r w:rsidRPr="00131C62">
        <w:rPr>
          <w:sz w:val="24"/>
          <w:szCs w:val="24"/>
          <w:lang w:val="es-PE"/>
        </w:rPr>
        <w:t>Con el fin de comprobar la hipótesis del indicador uno, se procedió a usar la prueba de rango de Wilcoxon. En la tabla 9, se puede apreciar que 50 son los datos numéricos que componen el rango positivo, los cuales simbolizan una mayoría de datos en la información del post test en comparativa del pre test.</w:t>
      </w:r>
    </w:p>
    <w:p w14:paraId="7871ADFB" w14:textId="4DC342C1" w:rsidR="00131C62" w:rsidRPr="00131C62" w:rsidRDefault="00131C62" w:rsidP="00131C62">
      <w:pPr>
        <w:spacing w:line="360" w:lineRule="auto"/>
        <w:jc w:val="both"/>
        <w:rPr>
          <w:sz w:val="24"/>
          <w:szCs w:val="24"/>
          <w:lang w:val="es-PE"/>
        </w:rPr>
      </w:pPr>
      <w:r>
        <w:rPr>
          <w:sz w:val="24"/>
          <w:szCs w:val="24"/>
          <w:lang w:val="es-PE"/>
        </w:rPr>
        <w:tab/>
      </w:r>
      <w:r w:rsidRPr="00131C62">
        <w:rPr>
          <w:sz w:val="24"/>
          <w:szCs w:val="24"/>
          <w:lang w:val="es-PE"/>
        </w:rPr>
        <w:t>Por otra parte, en la tabla 10, se logra observar que el dato numérico de z es de -6.174b, asimismo, se aprecia que el nivel de significancia asintótica (bilateral) posee como valor a 0.000, que es menos que 0.05, en conclusión, se refuta la hipótesis nula y se admite la hipótesis alterna.</w:t>
      </w:r>
    </w:p>
    <w:p w14:paraId="3C2C79E8" w14:textId="77777777" w:rsidR="00131C62" w:rsidRPr="00131C62" w:rsidRDefault="00131C62" w:rsidP="00131C62">
      <w:pPr>
        <w:pStyle w:val="Prrafodelista"/>
        <w:spacing w:line="360" w:lineRule="auto"/>
        <w:ind w:left="360"/>
        <w:jc w:val="both"/>
        <w:rPr>
          <w:sz w:val="24"/>
          <w:szCs w:val="24"/>
          <w:lang w:val="es-PE"/>
        </w:rPr>
      </w:pPr>
    </w:p>
    <w:p w14:paraId="114D9FB6" w14:textId="3F8FE02A" w:rsidR="00131C62" w:rsidRPr="00131C62" w:rsidRDefault="00131C62" w:rsidP="00131C62">
      <w:pPr>
        <w:spacing w:line="360" w:lineRule="auto"/>
        <w:jc w:val="both"/>
        <w:rPr>
          <w:b/>
          <w:bCs/>
          <w:sz w:val="24"/>
          <w:szCs w:val="24"/>
          <w:lang w:val="es-PE"/>
        </w:rPr>
      </w:pPr>
      <w:r w:rsidRPr="00131C62">
        <w:rPr>
          <w:b/>
          <w:bCs/>
          <w:sz w:val="24"/>
          <w:szCs w:val="24"/>
          <w:lang w:val="es-PE"/>
        </w:rPr>
        <w:t xml:space="preserve">Prueba de hipótesis específica del indicador 2: Tasa de </w:t>
      </w:r>
      <w:r>
        <w:rPr>
          <w:b/>
          <w:bCs/>
          <w:sz w:val="24"/>
          <w:szCs w:val="24"/>
          <w:lang w:val="es-PE"/>
        </w:rPr>
        <w:t>abastecimiento de Pedidos (TAP).</w:t>
      </w:r>
    </w:p>
    <w:p w14:paraId="1E50E239" w14:textId="77777777" w:rsidR="00131C62" w:rsidRDefault="00131C62" w:rsidP="00131C62">
      <w:pPr>
        <w:spacing w:line="360" w:lineRule="auto"/>
        <w:jc w:val="both"/>
        <w:rPr>
          <w:sz w:val="24"/>
          <w:szCs w:val="24"/>
          <w:lang w:val="es-PE"/>
        </w:rPr>
      </w:pPr>
      <w:r w:rsidRPr="00131C62">
        <w:rPr>
          <w:sz w:val="24"/>
          <w:szCs w:val="24"/>
          <w:lang w:val="es-PE"/>
        </w:rPr>
        <w:t>Hipótesis estadística:</w:t>
      </w:r>
    </w:p>
    <w:p w14:paraId="696E04AD" w14:textId="77777777" w:rsidR="00630D64" w:rsidRPr="00630D64" w:rsidRDefault="00131C62" w:rsidP="00B72724">
      <w:pPr>
        <w:pStyle w:val="Prrafodelista"/>
        <w:numPr>
          <w:ilvl w:val="0"/>
          <w:numId w:val="33"/>
        </w:numPr>
        <w:spacing w:line="360" w:lineRule="auto"/>
        <w:jc w:val="both"/>
        <w:rPr>
          <w:sz w:val="24"/>
          <w:szCs w:val="24"/>
          <w:lang w:val="es-PE"/>
        </w:rPr>
      </w:pPr>
      <w:r w:rsidRPr="00630D64">
        <w:rPr>
          <w:sz w:val="24"/>
          <w:szCs w:val="24"/>
          <w:lang w:val="es-PE"/>
        </w:rPr>
        <w:t>H0: Un sistema web no mejora significativamente la T</w:t>
      </w:r>
      <w:r w:rsidR="00630D64" w:rsidRPr="00630D64">
        <w:rPr>
          <w:sz w:val="24"/>
          <w:szCs w:val="24"/>
          <w:lang w:val="es-PE"/>
        </w:rPr>
        <w:t>AP</w:t>
      </w:r>
      <w:r w:rsidRPr="00630D64">
        <w:rPr>
          <w:sz w:val="24"/>
          <w:szCs w:val="24"/>
          <w:lang w:val="es-PE"/>
        </w:rPr>
        <w:t xml:space="preserve"> en la gestión de </w:t>
      </w:r>
      <w:r w:rsidR="00630D64">
        <w:rPr>
          <w:color w:val="FF0000"/>
          <w:sz w:val="24"/>
          <w:szCs w:val="24"/>
        </w:rPr>
        <w:t>control de inventario</w:t>
      </w:r>
      <w:r w:rsidR="00630D64">
        <w:rPr>
          <w:color w:val="000000"/>
          <w:sz w:val="24"/>
          <w:szCs w:val="24"/>
        </w:rPr>
        <w:t xml:space="preserve"> del área de informática del Poder Judicial, Ica, 2023.</w:t>
      </w:r>
    </w:p>
    <w:p w14:paraId="278C1489" w14:textId="6BC4EDF1" w:rsidR="00131C62" w:rsidRPr="00630D64" w:rsidRDefault="00131C62" w:rsidP="00B72724">
      <w:pPr>
        <w:pStyle w:val="Prrafodelista"/>
        <w:numPr>
          <w:ilvl w:val="0"/>
          <w:numId w:val="33"/>
        </w:numPr>
        <w:spacing w:line="360" w:lineRule="auto"/>
        <w:jc w:val="both"/>
        <w:rPr>
          <w:sz w:val="24"/>
          <w:szCs w:val="24"/>
          <w:lang w:val="es-PE"/>
        </w:rPr>
      </w:pPr>
      <w:r w:rsidRPr="00630D64">
        <w:rPr>
          <w:sz w:val="24"/>
          <w:szCs w:val="24"/>
          <w:lang w:val="es-PE"/>
        </w:rPr>
        <w:t>H1: Un sistema web mejora significativamente la T</w:t>
      </w:r>
      <w:r w:rsidR="00630D64">
        <w:rPr>
          <w:sz w:val="24"/>
          <w:szCs w:val="24"/>
          <w:lang w:val="es-PE"/>
        </w:rPr>
        <w:t>AP</w:t>
      </w:r>
      <w:r w:rsidRPr="00630D64">
        <w:rPr>
          <w:sz w:val="24"/>
          <w:szCs w:val="24"/>
          <w:lang w:val="es-PE"/>
        </w:rPr>
        <w:t xml:space="preserve"> en la gestión de </w:t>
      </w:r>
      <w:r w:rsidR="00630D64">
        <w:rPr>
          <w:color w:val="FF0000"/>
          <w:sz w:val="24"/>
          <w:szCs w:val="24"/>
        </w:rPr>
        <w:t>control de inventario</w:t>
      </w:r>
      <w:r w:rsidR="00630D64">
        <w:rPr>
          <w:color w:val="000000"/>
          <w:sz w:val="24"/>
          <w:szCs w:val="24"/>
        </w:rPr>
        <w:t xml:space="preserve"> del área de informática del Poder Judicial, Ica, 2023.</w:t>
      </w:r>
      <w:r w:rsidR="00C95504" w:rsidRPr="00630D64">
        <w:rPr>
          <w:sz w:val="24"/>
          <w:szCs w:val="24"/>
          <w:lang w:val="es-PE"/>
        </w:rPr>
        <w:tab/>
      </w:r>
    </w:p>
    <w:p w14:paraId="6335B68E" w14:textId="77777777" w:rsidR="00131C62" w:rsidRPr="00131C62" w:rsidRDefault="00131C62" w:rsidP="00131C62">
      <w:pPr>
        <w:spacing w:line="360" w:lineRule="auto"/>
        <w:jc w:val="both"/>
        <w:rPr>
          <w:sz w:val="24"/>
          <w:szCs w:val="24"/>
          <w:lang w:val="es-PE"/>
        </w:rPr>
      </w:pPr>
      <w:r>
        <w:rPr>
          <w:b/>
          <w:bCs/>
          <w:i/>
          <w:iCs/>
          <w:color w:val="000000"/>
        </w:rPr>
        <w:t>Tabla 11.</w:t>
      </w:r>
      <w:r>
        <w:rPr>
          <w:i/>
          <w:iCs/>
          <w:color w:val="000000"/>
        </w:rPr>
        <w:t xml:space="preserve"> Rangos del indicador TAP.</w:t>
      </w:r>
      <w:r w:rsidR="00C95504" w:rsidRPr="00131C62">
        <w:rPr>
          <w:sz w:val="24"/>
          <w:szCs w:val="24"/>
          <w:lang w:val="es-PE"/>
        </w:rPr>
        <w:tab/>
      </w:r>
      <w:r w:rsidR="00C95504" w:rsidRPr="00131C62">
        <w:rPr>
          <w:sz w:val="24"/>
          <w:szCs w:val="24"/>
          <w:lang w:val="es-PE"/>
        </w:rPr>
        <w:tab/>
      </w:r>
      <w:r w:rsidR="00C95504" w:rsidRPr="00131C62">
        <w:rPr>
          <w:sz w:val="24"/>
          <w:szCs w:val="24"/>
          <w:lang w:val="es-PE"/>
        </w:rPr>
        <w:tab/>
      </w:r>
      <w:r w:rsidR="00C95504" w:rsidRPr="00131C62">
        <w:rPr>
          <w:sz w:val="24"/>
          <w:szCs w:val="24"/>
          <w:lang w:val="es-PE"/>
        </w:rPr>
        <w:tab/>
      </w:r>
      <w:r w:rsidR="00C95504" w:rsidRPr="00131C62">
        <w:rPr>
          <w:sz w:val="24"/>
          <w:szCs w:val="24"/>
          <w:lang w:val="es-PE"/>
        </w:rPr>
        <w:tab/>
      </w:r>
      <w:r w:rsidR="00C95504" w:rsidRPr="00131C62">
        <w:rPr>
          <w:sz w:val="24"/>
          <w:szCs w:val="24"/>
          <w:lang w:val="es-PE"/>
        </w:rPr>
        <w:tab/>
      </w:r>
    </w:p>
    <w:tbl>
      <w:tblPr>
        <w:tblW w:w="8931" w:type="dxa"/>
        <w:tblCellMar>
          <w:top w:w="15" w:type="dxa"/>
          <w:left w:w="15" w:type="dxa"/>
          <w:bottom w:w="15" w:type="dxa"/>
          <w:right w:w="15" w:type="dxa"/>
        </w:tblCellMar>
        <w:tblLook w:val="04A0" w:firstRow="1" w:lastRow="0" w:firstColumn="1" w:lastColumn="0" w:noHBand="0" w:noVBand="1"/>
      </w:tblPr>
      <w:tblGrid>
        <w:gridCol w:w="1417"/>
        <w:gridCol w:w="1822"/>
        <w:gridCol w:w="481"/>
        <w:gridCol w:w="1746"/>
        <w:gridCol w:w="3465"/>
      </w:tblGrid>
      <w:tr w:rsidR="00131C62" w:rsidRPr="00131C62" w14:paraId="53895AFA" w14:textId="77777777" w:rsidTr="00131C62">
        <w:tc>
          <w:tcPr>
            <w:tcW w:w="0" w:type="auto"/>
            <w:tcBorders>
              <w:top w:val="single" w:sz="4" w:space="0" w:color="7F7F7F"/>
              <w:bottom w:val="single" w:sz="4" w:space="0" w:color="000000"/>
            </w:tcBorders>
            <w:tcMar>
              <w:top w:w="0" w:type="dxa"/>
              <w:left w:w="108" w:type="dxa"/>
              <w:bottom w:w="0" w:type="dxa"/>
              <w:right w:w="108" w:type="dxa"/>
            </w:tcMar>
            <w:vAlign w:val="bottom"/>
            <w:hideMark/>
          </w:tcPr>
          <w:p w14:paraId="1EA95768"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Borders>
              <w:top w:val="single" w:sz="4" w:space="0" w:color="7F7F7F"/>
              <w:bottom w:val="single" w:sz="4" w:space="0" w:color="000000"/>
            </w:tcBorders>
            <w:tcMar>
              <w:top w:w="0" w:type="dxa"/>
              <w:left w:w="108" w:type="dxa"/>
              <w:bottom w:w="0" w:type="dxa"/>
              <w:right w:w="108" w:type="dxa"/>
            </w:tcMar>
            <w:vAlign w:val="bottom"/>
            <w:hideMark/>
          </w:tcPr>
          <w:p w14:paraId="618AE0E2"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Borders>
              <w:top w:val="single" w:sz="4" w:space="0" w:color="7F7F7F"/>
              <w:bottom w:val="single" w:sz="4" w:space="0" w:color="000000"/>
            </w:tcBorders>
            <w:tcMar>
              <w:top w:w="0" w:type="dxa"/>
              <w:left w:w="108" w:type="dxa"/>
              <w:bottom w:w="0" w:type="dxa"/>
              <w:right w:w="108" w:type="dxa"/>
            </w:tcMar>
            <w:vAlign w:val="bottom"/>
            <w:hideMark/>
          </w:tcPr>
          <w:p w14:paraId="27E22F78"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N</w:t>
            </w:r>
          </w:p>
        </w:tc>
        <w:tc>
          <w:tcPr>
            <w:tcW w:w="0" w:type="auto"/>
            <w:tcBorders>
              <w:top w:val="single" w:sz="4" w:space="0" w:color="7F7F7F"/>
              <w:bottom w:val="single" w:sz="4" w:space="0" w:color="000000"/>
            </w:tcBorders>
            <w:tcMar>
              <w:top w:w="0" w:type="dxa"/>
              <w:left w:w="108" w:type="dxa"/>
              <w:bottom w:w="0" w:type="dxa"/>
              <w:right w:w="108" w:type="dxa"/>
            </w:tcMar>
            <w:vAlign w:val="bottom"/>
            <w:hideMark/>
          </w:tcPr>
          <w:p w14:paraId="2B43E19E"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Rango promedio</w:t>
            </w:r>
          </w:p>
        </w:tc>
        <w:tc>
          <w:tcPr>
            <w:tcW w:w="3441" w:type="dxa"/>
            <w:tcBorders>
              <w:top w:val="single" w:sz="4" w:space="0" w:color="7F7F7F"/>
              <w:bottom w:val="single" w:sz="4" w:space="0" w:color="000000"/>
            </w:tcBorders>
            <w:tcMar>
              <w:top w:w="0" w:type="dxa"/>
              <w:left w:w="108" w:type="dxa"/>
              <w:bottom w:w="0" w:type="dxa"/>
              <w:right w:w="108" w:type="dxa"/>
            </w:tcMar>
            <w:vAlign w:val="bottom"/>
            <w:hideMark/>
          </w:tcPr>
          <w:p w14:paraId="663327C3"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Suma de rangos</w:t>
            </w:r>
          </w:p>
        </w:tc>
      </w:tr>
      <w:tr w:rsidR="00131C62" w:rsidRPr="00131C62" w14:paraId="60701085" w14:textId="77777777" w:rsidTr="00131C62">
        <w:tc>
          <w:tcPr>
            <w:tcW w:w="0" w:type="auto"/>
            <w:vMerge w:val="restart"/>
            <w:tcBorders>
              <w:top w:val="single" w:sz="4" w:space="0" w:color="000000"/>
            </w:tcBorders>
            <w:tcMar>
              <w:top w:w="0" w:type="dxa"/>
              <w:left w:w="108" w:type="dxa"/>
              <w:bottom w:w="0" w:type="dxa"/>
              <w:right w:w="108" w:type="dxa"/>
            </w:tcMar>
            <w:hideMark/>
          </w:tcPr>
          <w:p w14:paraId="5773FB5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p w14:paraId="177D2BBE" w14:textId="55920A4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Posttest_T</w:t>
            </w:r>
            <w:r w:rsidR="00530E45">
              <w:rPr>
                <w:rFonts w:ascii="Calibri" w:eastAsia="Times New Roman" w:hAnsi="Calibri" w:cs="Calibri"/>
                <w:color w:val="000000"/>
                <w:lang w:val="es-PE"/>
              </w:rPr>
              <w:t>AP</w:t>
            </w:r>
            <w:proofErr w:type="spellEnd"/>
          </w:p>
          <w:p w14:paraId="3803DF48" w14:textId="504181CC"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proofErr w:type="spellStart"/>
            <w:r w:rsidRPr="00131C62">
              <w:rPr>
                <w:rFonts w:ascii="Calibri" w:eastAsia="Times New Roman" w:hAnsi="Calibri" w:cs="Calibri"/>
                <w:color w:val="000000"/>
                <w:lang w:val="es-PE"/>
              </w:rPr>
              <w:t>Pretest_T</w:t>
            </w:r>
            <w:r w:rsidR="00530E45">
              <w:rPr>
                <w:rFonts w:ascii="Calibri" w:eastAsia="Times New Roman" w:hAnsi="Calibri" w:cs="Calibri"/>
                <w:color w:val="000000"/>
                <w:lang w:val="es-PE"/>
              </w:rPr>
              <w:t>AP</w:t>
            </w:r>
            <w:proofErr w:type="spellEnd"/>
          </w:p>
          <w:p w14:paraId="07999D09"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Borders>
              <w:top w:val="single" w:sz="4" w:space="0" w:color="000000"/>
            </w:tcBorders>
            <w:tcMar>
              <w:top w:w="0" w:type="dxa"/>
              <w:left w:w="108" w:type="dxa"/>
              <w:bottom w:w="0" w:type="dxa"/>
              <w:right w:w="108" w:type="dxa"/>
            </w:tcMar>
            <w:hideMark/>
          </w:tcPr>
          <w:p w14:paraId="2B2A0783"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Rangos negativos</w:t>
            </w:r>
          </w:p>
        </w:tc>
        <w:tc>
          <w:tcPr>
            <w:tcW w:w="0" w:type="auto"/>
            <w:tcBorders>
              <w:top w:val="single" w:sz="4" w:space="0" w:color="000000"/>
            </w:tcBorders>
            <w:tcMar>
              <w:top w:w="0" w:type="dxa"/>
              <w:left w:w="108" w:type="dxa"/>
              <w:bottom w:w="0" w:type="dxa"/>
              <w:right w:w="108" w:type="dxa"/>
            </w:tcMar>
            <w:hideMark/>
          </w:tcPr>
          <w:p w14:paraId="066EEAA2"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37</w:t>
            </w:r>
            <w:r w:rsidRPr="00131C62">
              <w:rPr>
                <w:rFonts w:ascii="Calibri" w:eastAsia="Times New Roman" w:hAnsi="Calibri" w:cs="Calibri"/>
                <w:color w:val="000000"/>
                <w:sz w:val="13"/>
                <w:szCs w:val="13"/>
                <w:vertAlign w:val="superscript"/>
                <w:lang w:val="es-PE"/>
              </w:rPr>
              <w:t>a</w:t>
            </w:r>
          </w:p>
        </w:tc>
        <w:tc>
          <w:tcPr>
            <w:tcW w:w="0" w:type="auto"/>
            <w:tcBorders>
              <w:top w:val="single" w:sz="4" w:space="0" w:color="000000"/>
            </w:tcBorders>
            <w:tcMar>
              <w:top w:w="0" w:type="dxa"/>
              <w:left w:w="108" w:type="dxa"/>
              <w:bottom w:w="0" w:type="dxa"/>
              <w:right w:w="108" w:type="dxa"/>
            </w:tcMar>
            <w:hideMark/>
          </w:tcPr>
          <w:p w14:paraId="682C0B9C"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22.15</w:t>
            </w:r>
          </w:p>
        </w:tc>
        <w:tc>
          <w:tcPr>
            <w:tcW w:w="3441" w:type="dxa"/>
            <w:tcBorders>
              <w:top w:val="single" w:sz="4" w:space="0" w:color="000000"/>
            </w:tcBorders>
            <w:tcMar>
              <w:top w:w="0" w:type="dxa"/>
              <w:left w:w="108" w:type="dxa"/>
              <w:bottom w:w="0" w:type="dxa"/>
              <w:right w:w="108" w:type="dxa"/>
            </w:tcMar>
            <w:hideMark/>
          </w:tcPr>
          <w:p w14:paraId="7CC659CD"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819.50</w:t>
            </w:r>
          </w:p>
        </w:tc>
      </w:tr>
      <w:tr w:rsidR="00131C62" w:rsidRPr="00131C62" w14:paraId="263CB6EB" w14:textId="77777777" w:rsidTr="00131C62">
        <w:tc>
          <w:tcPr>
            <w:tcW w:w="0" w:type="auto"/>
            <w:vMerge/>
            <w:tcBorders>
              <w:top w:val="single" w:sz="4" w:space="0" w:color="000000"/>
            </w:tcBorders>
            <w:vAlign w:val="center"/>
            <w:hideMark/>
          </w:tcPr>
          <w:p w14:paraId="4636B2AE"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3B719A6C"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Rangos positivos</w:t>
            </w:r>
          </w:p>
        </w:tc>
        <w:tc>
          <w:tcPr>
            <w:tcW w:w="0" w:type="auto"/>
            <w:tcMar>
              <w:top w:w="0" w:type="dxa"/>
              <w:left w:w="108" w:type="dxa"/>
              <w:bottom w:w="0" w:type="dxa"/>
              <w:right w:w="108" w:type="dxa"/>
            </w:tcMar>
            <w:hideMark/>
          </w:tcPr>
          <w:p w14:paraId="103DF994"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4</w:t>
            </w:r>
            <w:r w:rsidRPr="00131C62">
              <w:rPr>
                <w:rFonts w:ascii="Calibri" w:eastAsia="Times New Roman" w:hAnsi="Calibri" w:cs="Calibri"/>
                <w:color w:val="000000"/>
                <w:sz w:val="13"/>
                <w:szCs w:val="13"/>
                <w:vertAlign w:val="superscript"/>
                <w:lang w:val="es-PE"/>
              </w:rPr>
              <w:t>b</w:t>
            </w:r>
          </w:p>
        </w:tc>
        <w:tc>
          <w:tcPr>
            <w:tcW w:w="0" w:type="auto"/>
            <w:tcMar>
              <w:top w:w="0" w:type="dxa"/>
              <w:left w:w="108" w:type="dxa"/>
              <w:bottom w:w="0" w:type="dxa"/>
              <w:right w:w="108" w:type="dxa"/>
            </w:tcMar>
            <w:hideMark/>
          </w:tcPr>
          <w:p w14:paraId="349C5C29"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10.38</w:t>
            </w:r>
          </w:p>
        </w:tc>
        <w:tc>
          <w:tcPr>
            <w:tcW w:w="3441" w:type="dxa"/>
            <w:tcMar>
              <w:top w:w="0" w:type="dxa"/>
              <w:left w:w="108" w:type="dxa"/>
              <w:bottom w:w="0" w:type="dxa"/>
              <w:right w:w="108" w:type="dxa"/>
            </w:tcMar>
            <w:hideMark/>
          </w:tcPr>
          <w:p w14:paraId="6D886FFA"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41.50</w:t>
            </w:r>
          </w:p>
        </w:tc>
      </w:tr>
      <w:tr w:rsidR="00131C62" w:rsidRPr="00131C62" w14:paraId="2DCB37E1" w14:textId="77777777" w:rsidTr="00131C62">
        <w:trPr>
          <w:trHeight w:val="280"/>
        </w:trPr>
        <w:tc>
          <w:tcPr>
            <w:tcW w:w="0" w:type="auto"/>
            <w:vMerge/>
            <w:tcBorders>
              <w:top w:val="single" w:sz="4" w:space="0" w:color="000000"/>
            </w:tcBorders>
            <w:vAlign w:val="center"/>
            <w:hideMark/>
          </w:tcPr>
          <w:p w14:paraId="02421AD5"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3D0C1F77"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Empates</w:t>
            </w:r>
          </w:p>
        </w:tc>
        <w:tc>
          <w:tcPr>
            <w:tcW w:w="0" w:type="auto"/>
            <w:tcMar>
              <w:top w:w="0" w:type="dxa"/>
              <w:left w:w="108" w:type="dxa"/>
              <w:bottom w:w="0" w:type="dxa"/>
              <w:right w:w="108" w:type="dxa"/>
            </w:tcMar>
            <w:hideMark/>
          </w:tcPr>
          <w:p w14:paraId="151FFA04"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9</w:t>
            </w:r>
            <w:r w:rsidRPr="00131C62">
              <w:rPr>
                <w:rFonts w:ascii="Calibri" w:eastAsia="Times New Roman" w:hAnsi="Calibri" w:cs="Calibri"/>
                <w:color w:val="000000"/>
                <w:sz w:val="13"/>
                <w:szCs w:val="13"/>
                <w:vertAlign w:val="superscript"/>
                <w:lang w:val="es-PE"/>
              </w:rPr>
              <w:t>c</w:t>
            </w:r>
          </w:p>
        </w:tc>
        <w:tc>
          <w:tcPr>
            <w:tcW w:w="0" w:type="auto"/>
            <w:tcMar>
              <w:top w:w="0" w:type="dxa"/>
              <w:left w:w="108" w:type="dxa"/>
              <w:bottom w:w="0" w:type="dxa"/>
              <w:right w:w="108" w:type="dxa"/>
            </w:tcMar>
            <w:hideMark/>
          </w:tcPr>
          <w:p w14:paraId="06C73782"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3441" w:type="dxa"/>
            <w:tcMar>
              <w:top w:w="0" w:type="dxa"/>
              <w:left w:w="108" w:type="dxa"/>
              <w:bottom w:w="0" w:type="dxa"/>
              <w:right w:w="108" w:type="dxa"/>
            </w:tcMar>
            <w:hideMark/>
          </w:tcPr>
          <w:p w14:paraId="23A937B7"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r w:rsidR="00131C62" w:rsidRPr="00131C62" w14:paraId="7D2275CA" w14:textId="77777777" w:rsidTr="00131C62">
        <w:tc>
          <w:tcPr>
            <w:tcW w:w="0" w:type="auto"/>
            <w:vMerge/>
            <w:tcBorders>
              <w:top w:val="single" w:sz="4" w:space="0" w:color="000000"/>
            </w:tcBorders>
            <w:vAlign w:val="center"/>
            <w:hideMark/>
          </w:tcPr>
          <w:p w14:paraId="682B88C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0" w:type="auto"/>
            <w:tcMar>
              <w:top w:w="0" w:type="dxa"/>
              <w:left w:w="108" w:type="dxa"/>
              <w:bottom w:w="0" w:type="dxa"/>
              <w:right w:w="108" w:type="dxa"/>
            </w:tcMar>
            <w:hideMark/>
          </w:tcPr>
          <w:p w14:paraId="692A4208"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r w:rsidRPr="00131C62">
              <w:rPr>
                <w:rFonts w:ascii="Calibri" w:eastAsia="Times New Roman" w:hAnsi="Calibri" w:cs="Calibri"/>
                <w:b/>
                <w:bCs/>
                <w:color w:val="000000"/>
                <w:lang w:val="es-PE"/>
              </w:rPr>
              <w:t>Total</w:t>
            </w:r>
          </w:p>
        </w:tc>
        <w:tc>
          <w:tcPr>
            <w:tcW w:w="0" w:type="auto"/>
            <w:tcMar>
              <w:top w:w="0" w:type="dxa"/>
              <w:left w:w="108" w:type="dxa"/>
              <w:bottom w:w="0" w:type="dxa"/>
              <w:right w:w="108" w:type="dxa"/>
            </w:tcMar>
            <w:hideMark/>
          </w:tcPr>
          <w:p w14:paraId="153418A8" w14:textId="77777777" w:rsidR="00131C62" w:rsidRPr="00131C62" w:rsidRDefault="00131C62" w:rsidP="00131C62">
            <w:pPr>
              <w:widowControl/>
              <w:autoSpaceDE/>
              <w:autoSpaceDN/>
              <w:jc w:val="right"/>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50</w:t>
            </w:r>
          </w:p>
        </w:tc>
        <w:tc>
          <w:tcPr>
            <w:tcW w:w="0" w:type="auto"/>
            <w:tcMar>
              <w:top w:w="0" w:type="dxa"/>
              <w:left w:w="108" w:type="dxa"/>
              <w:bottom w:w="0" w:type="dxa"/>
              <w:right w:w="108" w:type="dxa"/>
            </w:tcMar>
            <w:hideMark/>
          </w:tcPr>
          <w:p w14:paraId="0AA2A027"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3441" w:type="dxa"/>
            <w:tcMar>
              <w:top w:w="0" w:type="dxa"/>
              <w:left w:w="108" w:type="dxa"/>
              <w:bottom w:w="0" w:type="dxa"/>
              <w:right w:w="108" w:type="dxa"/>
            </w:tcMar>
            <w:hideMark/>
          </w:tcPr>
          <w:p w14:paraId="1BE6B7B6"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r w:rsidR="00131C62" w:rsidRPr="00131C62" w14:paraId="0BF8F07B" w14:textId="77777777" w:rsidTr="00131C62">
        <w:tc>
          <w:tcPr>
            <w:tcW w:w="8931" w:type="dxa"/>
            <w:gridSpan w:val="5"/>
            <w:tcBorders>
              <w:bottom w:val="single" w:sz="4" w:space="0" w:color="7F7F7F"/>
            </w:tcBorders>
            <w:tcMar>
              <w:top w:w="0" w:type="dxa"/>
              <w:left w:w="108" w:type="dxa"/>
              <w:bottom w:w="0" w:type="dxa"/>
              <w:right w:w="108" w:type="dxa"/>
            </w:tcMar>
            <w:hideMark/>
          </w:tcPr>
          <w:p w14:paraId="2E0DBAD3" w14:textId="46D8A542" w:rsidR="00131C62" w:rsidRPr="00131C62" w:rsidRDefault="00131C62" w:rsidP="00131C62">
            <w:pPr>
              <w:widowControl/>
              <w:numPr>
                <w:ilvl w:val="0"/>
                <w:numId w:val="34"/>
              </w:numPr>
              <w:autoSpaceDE/>
              <w:autoSpaceDN/>
              <w:jc w:val="center"/>
              <w:textAlignment w:val="baseline"/>
              <w:rPr>
                <w:rFonts w:eastAsia="Times New Roman"/>
                <w:color w:val="000000"/>
                <w:sz w:val="24"/>
                <w:szCs w:val="24"/>
                <w:lang w:val="es-PE"/>
              </w:rPr>
            </w:pPr>
            <w:r w:rsidRPr="00131C62">
              <w:rPr>
                <w:rFonts w:eastAsia="Times New Roman"/>
                <w:color w:val="000000"/>
                <w:sz w:val="24"/>
                <w:szCs w:val="24"/>
                <w:lang w:val="es-PE"/>
              </w:rPr>
              <w:t>T</w:t>
            </w:r>
            <w:r w:rsidR="00530E45">
              <w:rPr>
                <w:rFonts w:eastAsia="Times New Roman"/>
                <w:color w:val="000000"/>
                <w:sz w:val="24"/>
                <w:szCs w:val="24"/>
                <w:lang w:val="es-PE"/>
              </w:rPr>
              <w: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&lt; </w:t>
            </w:r>
            <w:r w:rsidR="00530E45">
              <w:rPr>
                <w:rFonts w:eastAsia="Times New Roman"/>
                <w:color w:val="000000"/>
                <w:sz w:val="24"/>
                <w:szCs w:val="24"/>
                <w:lang w:val="es-PE"/>
              </w:rPr>
              <w:t>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Pretest</w:t>
            </w:r>
            <w:proofErr w:type="spellEnd"/>
          </w:p>
          <w:p w14:paraId="5FC4EE9E" w14:textId="2049068F" w:rsidR="00131C62" w:rsidRPr="00131C62" w:rsidRDefault="00131C62" w:rsidP="00131C62">
            <w:pPr>
              <w:widowControl/>
              <w:numPr>
                <w:ilvl w:val="0"/>
                <w:numId w:val="35"/>
              </w:numPr>
              <w:autoSpaceDE/>
              <w:autoSpaceDN/>
              <w:jc w:val="center"/>
              <w:textAlignment w:val="baseline"/>
              <w:rPr>
                <w:rFonts w:eastAsia="Times New Roman"/>
                <w:color w:val="000000"/>
                <w:sz w:val="24"/>
                <w:szCs w:val="24"/>
                <w:lang w:val="es-PE"/>
              </w:rPr>
            </w:pPr>
            <w:r w:rsidRPr="00131C62">
              <w:rPr>
                <w:rFonts w:eastAsia="Times New Roman"/>
                <w:color w:val="000000"/>
                <w:sz w:val="24"/>
                <w:szCs w:val="24"/>
                <w:lang w:val="es-PE"/>
              </w:rPr>
              <w:t>T</w:t>
            </w:r>
            <w:r w:rsidR="00530E45">
              <w:rPr>
                <w:rFonts w:eastAsia="Times New Roman"/>
                <w:color w:val="000000"/>
                <w:sz w:val="24"/>
                <w:szCs w:val="24"/>
                <w:lang w:val="es-PE"/>
              </w:rPr>
              <w: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&gt; </w:t>
            </w:r>
            <w:r w:rsidR="00530E45">
              <w:rPr>
                <w:rFonts w:eastAsia="Times New Roman"/>
                <w:color w:val="000000"/>
                <w:sz w:val="24"/>
                <w:szCs w:val="24"/>
                <w:lang w:val="es-PE"/>
              </w:rPr>
              <w:t>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Pretest</w:t>
            </w:r>
            <w:proofErr w:type="spellEnd"/>
          </w:p>
          <w:p w14:paraId="2103058F" w14:textId="46FE59CF" w:rsidR="00131C62" w:rsidRPr="00131C62" w:rsidRDefault="00131C62" w:rsidP="00131C62">
            <w:pPr>
              <w:widowControl/>
              <w:numPr>
                <w:ilvl w:val="0"/>
                <w:numId w:val="36"/>
              </w:numPr>
              <w:autoSpaceDE/>
              <w:autoSpaceDN/>
              <w:spacing w:after="160"/>
              <w:jc w:val="center"/>
              <w:textAlignment w:val="baseline"/>
              <w:rPr>
                <w:rFonts w:eastAsia="Times New Roman"/>
                <w:color w:val="000000"/>
                <w:sz w:val="24"/>
                <w:szCs w:val="24"/>
                <w:lang w:val="es-PE"/>
              </w:rPr>
            </w:pPr>
            <w:r w:rsidRPr="00131C62">
              <w:rPr>
                <w:rFonts w:eastAsia="Times New Roman"/>
                <w:color w:val="000000"/>
                <w:sz w:val="24"/>
                <w:szCs w:val="24"/>
                <w:lang w:val="es-PE"/>
              </w:rPr>
              <w:t>T</w:t>
            </w:r>
            <w:r w:rsidR="00530E45">
              <w:rPr>
                <w:rFonts w:eastAsia="Times New Roman"/>
                <w:color w:val="000000"/>
                <w:sz w:val="24"/>
                <w:szCs w:val="24"/>
                <w:lang w:val="es-PE"/>
              </w:rPr>
              <w: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Posttest</w:t>
            </w:r>
            <w:proofErr w:type="spellEnd"/>
            <w:r w:rsidRPr="00131C62">
              <w:rPr>
                <w:rFonts w:eastAsia="Times New Roman"/>
                <w:color w:val="000000"/>
                <w:sz w:val="24"/>
                <w:szCs w:val="24"/>
                <w:lang w:val="es-PE"/>
              </w:rPr>
              <w:t xml:space="preserve"> = </w:t>
            </w:r>
            <w:r w:rsidR="00530E45">
              <w:rPr>
                <w:rFonts w:eastAsia="Times New Roman"/>
                <w:color w:val="000000"/>
                <w:sz w:val="24"/>
                <w:szCs w:val="24"/>
                <w:lang w:val="es-PE"/>
              </w:rPr>
              <w:t>TAP</w:t>
            </w:r>
            <w:r w:rsidRPr="00131C62">
              <w:rPr>
                <w:rFonts w:eastAsia="Times New Roman"/>
                <w:color w:val="000000"/>
                <w:sz w:val="24"/>
                <w:szCs w:val="24"/>
                <w:lang w:val="es-PE"/>
              </w:rPr>
              <w:t xml:space="preserve"> </w:t>
            </w:r>
            <w:proofErr w:type="spellStart"/>
            <w:r w:rsidRPr="00131C62">
              <w:rPr>
                <w:rFonts w:eastAsia="Times New Roman"/>
                <w:color w:val="000000"/>
                <w:sz w:val="24"/>
                <w:szCs w:val="24"/>
                <w:lang w:val="es-PE"/>
              </w:rPr>
              <w:t>Pretest</w:t>
            </w:r>
            <w:proofErr w:type="spellEnd"/>
          </w:p>
        </w:tc>
      </w:tr>
    </w:tbl>
    <w:p w14:paraId="682E54A1"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bl>
      <w:tblPr>
        <w:tblW w:w="8926" w:type="dxa"/>
        <w:tblCellMar>
          <w:top w:w="15" w:type="dxa"/>
          <w:left w:w="15" w:type="dxa"/>
          <w:bottom w:w="15" w:type="dxa"/>
          <w:right w:w="15" w:type="dxa"/>
        </w:tblCellMar>
        <w:tblLook w:val="04A0" w:firstRow="1" w:lastRow="0" w:firstColumn="1" w:lastColumn="0" w:noHBand="0" w:noVBand="1"/>
      </w:tblPr>
      <w:tblGrid>
        <w:gridCol w:w="2396"/>
        <w:gridCol w:w="6530"/>
      </w:tblGrid>
      <w:tr w:rsidR="00131C62" w:rsidRPr="00131C62" w14:paraId="1FE63518" w14:textId="77777777" w:rsidTr="00131C6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719C4C"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Z</w:t>
            </w:r>
          </w:p>
        </w:tc>
        <w:tc>
          <w:tcPr>
            <w:tcW w:w="65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85FA76"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-5.053</w:t>
            </w:r>
            <w:r w:rsidRPr="00131C62">
              <w:rPr>
                <w:rFonts w:ascii="Calibri" w:eastAsia="Times New Roman" w:hAnsi="Calibri" w:cs="Calibri"/>
                <w:color w:val="000000"/>
                <w:sz w:val="13"/>
                <w:szCs w:val="13"/>
                <w:vertAlign w:val="superscript"/>
                <w:lang w:val="es-PE"/>
              </w:rPr>
              <w:t>b</w:t>
            </w:r>
          </w:p>
        </w:tc>
      </w:tr>
      <w:tr w:rsidR="00131C62" w:rsidRPr="00131C62" w14:paraId="34142359" w14:textId="77777777" w:rsidTr="00131C62">
        <w:tc>
          <w:tcPr>
            <w:tcW w:w="0" w:type="auto"/>
            <w:tcBorders>
              <w:top w:val="single" w:sz="4" w:space="0" w:color="000000"/>
              <w:left w:val="single" w:sz="4" w:space="0" w:color="000000"/>
              <w:right w:val="single" w:sz="4" w:space="0" w:color="000000"/>
            </w:tcBorders>
            <w:tcMar>
              <w:top w:w="0" w:type="dxa"/>
              <w:left w:w="108" w:type="dxa"/>
              <w:bottom w:w="0" w:type="dxa"/>
              <w:right w:w="108" w:type="dxa"/>
            </w:tcMar>
            <w:hideMark/>
          </w:tcPr>
          <w:p w14:paraId="5D8FA459"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Sig. Asintótica (bilateral)</w:t>
            </w:r>
          </w:p>
        </w:tc>
        <w:tc>
          <w:tcPr>
            <w:tcW w:w="6510" w:type="dxa"/>
            <w:tcBorders>
              <w:top w:val="single" w:sz="4" w:space="0" w:color="000000"/>
              <w:left w:val="single" w:sz="4" w:space="0" w:color="000000"/>
              <w:right w:val="single" w:sz="4" w:space="0" w:color="000000"/>
            </w:tcBorders>
            <w:tcMar>
              <w:top w:w="0" w:type="dxa"/>
              <w:left w:w="108" w:type="dxa"/>
              <w:bottom w:w="0" w:type="dxa"/>
              <w:right w:w="108" w:type="dxa"/>
            </w:tcMar>
            <w:hideMark/>
          </w:tcPr>
          <w:p w14:paraId="6AA0C0DF"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lang w:val="es-PE"/>
              </w:rPr>
              <w:t>0.000</w:t>
            </w:r>
          </w:p>
        </w:tc>
      </w:tr>
      <w:tr w:rsidR="00131C62" w:rsidRPr="00131C62" w14:paraId="745D2662" w14:textId="77777777" w:rsidTr="00131C62">
        <w:trPr>
          <w:trHeight w:val="732"/>
        </w:trPr>
        <w:tc>
          <w:tcPr>
            <w:tcW w:w="8926" w:type="dxa"/>
            <w:gridSpan w:val="2"/>
            <w:tcMar>
              <w:top w:w="0" w:type="dxa"/>
              <w:left w:w="108" w:type="dxa"/>
              <w:bottom w:w="0" w:type="dxa"/>
              <w:right w:w="108" w:type="dxa"/>
            </w:tcMar>
            <w:hideMark/>
          </w:tcPr>
          <w:p w14:paraId="039CDC3C"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sz w:val="20"/>
                <w:szCs w:val="20"/>
                <w:lang w:val="es-PE"/>
              </w:rPr>
              <w:t>a. Prueba de rangos con signo de Wilcoxon</w:t>
            </w:r>
          </w:p>
          <w:p w14:paraId="33B9A78A" w14:textId="77777777" w:rsidR="00131C62" w:rsidRPr="00131C62" w:rsidRDefault="00131C62" w:rsidP="00131C62">
            <w:pPr>
              <w:widowControl/>
              <w:autoSpaceDE/>
              <w:autoSpaceDN/>
              <w:jc w:val="center"/>
              <w:rPr>
                <w:rFonts w:ascii="Times New Roman" w:eastAsia="Times New Roman" w:hAnsi="Times New Roman" w:cs="Times New Roman"/>
                <w:sz w:val="24"/>
                <w:szCs w:val="24"/>
                <w:lang w:val="es-PE"/>
              </w:rPr>
            </w:pPr>
            <w:r w:rsidRPr="00131C62">
              <w:rPr>
                <w:rFonts w:ascii="Calibri" w:eastAsia="Times New Roman" w:hAnsi="Calibri" w:cs="Calibri"/>
                <w:color w:val="000000"/>
                <w:sz w:val="20"/>
                <w:szCs w:val="20"/>
                <w:lang w:val="es-PE"/>
              </w:rPr>
              <w:t>b. Se basa en rangos negativos.</w:t>
            </w:r>
          </w:p>
        </w:tc>
      </w:tr>
      <w:tr w:rsidR="00131C62" w:rsidRPr="00131C62" w14:paraId="70FDE023" w14:textId="77777777" w:rsidTr="00131C62">
        <w:tc>
          <w:tcPr>
            <w:tcW w:w="0" w:type="auto"/>
            <w:tcMar>
              <w:top w:w="0" w:type="dxa"/>
              <w:left w:w="108" w:type="dxa"/>
              <w:bottom w:w="0" w:type="dxa"/>
              <w:right w:w="108" w:type="dxa"/>
            </w:tcMar>
            <w:vAlign w:val="bottom"/>
            <w:hideMark/>
          </w:tcPr>
          <w:p w14:paraId="349661DB"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c>
          <w:tcPr>
            <w:tcW w:w="6510" w:type="dxa"/>
            <w:tcMar>
              <w:top w:w="0" w:type="dxa"/>
              <w:left w:w="108" w:type="dxa"/>
              <w:bottom w:w="0" w:type="dxa"/>
              <w:right w:w="108" w:type="dxa"/>
            </w:tcMar>
            <w:vAlign w:val="bottom"/>
            <w:hideMark/>
          </w:tcPr>
          <w:p w14:paraId="0834E9E6" w14:textId="77777777" w:rsidR="00131C62" w:rsidRPr="00131C62" w:rsidRDefault="00131C62" w:rsidP="00131C62">
            <w:pPr>
              <w:widowControl/>
              <w:autoSpaceDE/>
              <w:autoSpaceDN/>
              <w:rPr>
                <w:rFonts w:ascii="Times New Roman" w:eastAsia="Times New Roman" w:hAnsi="Times New Roman" w:cs="Times New Roman"/>
                <w:sz w:val="24"/>
                <w:szCs w:val="24"/>
                <w:lang w:val="es-PE"/>
              </w:rPr>
            </w:pPr>
          </w:p>
        </w:tc>
      </w:tr>
    </w:tbl>
    <w:p w14:paraId="40530118" w14:textId="66215821" w:rsidR="00131C62" w:rsidRPr="00131C62" w:rsidRDefault="00131C62" w:rsidP="00131C62">
      <w:pPr>
        <w:spacing w:line="360" w:lineRule="auto"/>
        <w:jc w:val="both"/>
        <w:rPr>
          <w:sz w:val="24"/>
          <w:szCs w:val="24"/>
          <w:lang w:val="es-PE"/>
        </w:rPr>
      </w:pPr>
      <w:r>
        <w:rPr>
          <w:sz w:val="24"/>
          <w:szCs w:val="24"/>
          <w:lang w:val="es-PE"/>
        </w:rPr>
        <w:tab/>
      </w:r>
      <w:r w:rsidRPr="00131C62">
        <w:rPr>
          <w:sz w:val="24"/>
          <w:szCs w:val="24"/>
          <w:lang w:val="es-PE"/>
        </w:rPr>
        <w:t>Con la finalidad de corroborar la hipótesis del indicador dos, se procedió a usar Wilcoxon, dentro de los resultados se observa que: 37 valores se encuentran en el rango de negación, 4 en el rango de positividad y 9 valores en el rango de igualdad, lo que simboliza una gran cantidad de datos que corresponden al post test, en comparativa con los datos del pre test.</w:t>
      </w:r>
    </w:p>
    <w:p w14:paraId="4B5DD57A" w14:textId="283ECCBF" w:rsidR="00131C62" w:rsidRPr="00131C62" w:rsidRDefault="00131C62" w:rsidP="00131C62">
      <w:pPr>
        <w:spacing w:line="360" w:lineRule="auto"/>
        <w:jc w:val="both"/>
        <w:rPr>
          <w:sz w:val="24"/>
          <w:szCs w:val="24"/>
          <w:lang w:val="es-PE"/>
        </w:rPr>
      </w:pPr>
      <w:r>
        <w:rPr>
          <w:sz w:val="24"/>
          <w:szCs w:val="24"/>
          <w:lang w:val="es-PE"/>
        </w:rPr>
        <w:tab/>
      </w:r>
      <w:r w:rsidRPr="00131C62">
        <w:rPr>
          <w:sz w:val="24"/>
          <w:szCs w:val="24"/>
          <w:lang w:val="es-PE"/>
        </w:rPr>
        <w:t>Por otro lado, se observa en la tabla 12 que el valor de z es de -5.053b, además, se logra apreciar que el nivel de significancia asintótica (bilateral) posee por valor a 0.000, el cual es menos que 0.05, en conclusión, se refuta la hipótesis nula y se admite la hipótesis alterna.</w:t>
      </w:r>
    </w:p>
    <w:p w14:paraId="69D38867" w14:textId="77777777" w:rsidR="00131C62" w:rsidRPr="00131C62" w:rsidRDefault="00131C62" w:rsidP="00131C62">
      <w:pPr>
        <w:spacing w:line="360" w:lineRule="auto"/>
        <w:jc w:val="both"/>
        <w:rPr>
          <w:sz w:val="24"/>
          <w:szCs w:val="24"/>
          <w:lang w:val="es-PE"/>
        </w:rPr>
      </w:pPr>
    </w:p>
    <w:p w14:paraId="55C368FC" w14:textId="0C417E4D" w:rsidR="00C95504" w:rsidRPr="00131C62" w:rsidRDefault="00C95504" w:rsidP="00131C62">
      <w:pPr>
        <w:spacing w:line="360" w:lineRule="auto"/>
        <w:jc w:val="both"/>
        <w:rPr>
          <w:sz w:val="24"/>
          <w:szCs w:val="24"/>
          <w:lang w:val="es-PE"/>
        </w:rPr>
      </w:pPr>
      <w:r w:rsidRPr="00131C62">
        <w:rPr>
          <w:sz w:val="24"/>
          <w:szCs w:val="24"/>
          <w:lang w:val="es-PE"/>
        </w:rPr>
        <w:tab/>
      </w:r>
    </w:p>
    <w:p w14:paraId="6BBF1850" w14:textId="56AD23F4" w:rsidR="001B2C45" w:rsidRDefault="001B2C45">
      <w:pPr>
        <w:pStyle w:val="Ttulo2"/>
        <w:ind w:left="705"/>
      </w:pPr>
      <w:r>
        <w:rPr>
          <w:noProof/>
          <w:lang w:val="es-PE"/>
        </w:rPr>
        <w:drawing>
          <wp:anchor distT="0" distB="0" distL="114300" distR="114300" simplePos="0" relativeHeight="251658240" behindDoc="0" locked="0" layoutInCell="1" allowOverlap="1" wp14:anchorId="4B49320A" wp14:editId="0C2FA3AE">
            <wp:simplePos x="0" y="0"/>
            <wp:positionH relativeFrom="margin">
              <wp:align>center</wp:align>
            </wp:positionH>
            <wp:positionV relativeFrom="paragraph">
              <wp:posOffset>0</wp:posOffset>
            </wp:positionV>
            <wp:extent cx="6334298" cy="8965735"/>
            <wp:effectExtent l="0" t="0" r="9525" b="6985"/>
            <wp:wrapSquare wrapText="bothSides"/>
            <wp:docPr id="60680462"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0462" name="Imagen 1" descr="Texto, Cart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6334298" cy="8965735"/>
                    </a:xfrm>
                    <a:prstGeom prst="rect">
                      <a:avLst/>
                    </a:prstGeom>
                  </pic:spPr>
                </pic:pic>
              </a:graphicData>
            </a:graphic>
            <wp14:sizeRelH relativeFrom="margin">
              <wp14:pctWidth>0</wp14:pctWidth>
            </wp14:sizeRelH>
            <wp14:sizeRelV relativeFrom="margin">
              <wp14:pctHeight>0</wp14:pctHeight>
            </wp14:sizeRelV>
          </wp:anchor>
        </w:drawing>
      </w:r>
    </w:p>
    <w:p w14:paraId="3A11165A" w14:textId="77777777" w:rsidR="001B2C45" w:rsidRDefault="001B2C45">
      <w:pPr>
        <w:pStyle w:val="Ttulo2"/>
        <w:ind w:left="705"/>
      </w:pPr>
    </w:p>
    <w:p w14:paraId="78A39A05" w14:textId="77777777" w:rsidR="001B2C45" w:rsidRDefault="001B2C45">
      <w:pPr>
        <w:pStyle w:val="Ttulo2"/>
        <w:ind w:left="705"/>
      </w:pPr>
    </w:p>
    <w:p w14:paraId="5F22AD77" w14:textId="77777777" w:rsidR="001B2C45" w:rsidRDefault="001B2C45">
      <w:pPr>
        <w:pStyle w:val="Ttulo2"/>
        <w:ind w:left="705"/>
      </w:pPr>
    </w:p>
    <w:p w14:paraId="61AC1183" w14:textId="77777777" w:rsidR="001B2C45" w:rsidRDefault="001B2C45">
      <w:pPr>
        <w:pStyle w:val="Ttulo2"/>
        <w:ind w:left="705"/>
      </w:pPr>
    </w:p>
    <w:p w14:paraId="32141BA4" w14:textId="77777777" w:rsidR="001B2C45" w:rsidRDefault="001B2C45">
      <w:pPr>
        <w:pStyle w:val="Ttulo2"/>
        <w:ind w:left="705"/>
      </w:pPr>
    </w:p>
    <w:p w14:paraId="51236E81" w14:textId="77777777" w:rsidR="001B2C45" w:rsidRDefault="001B2C45">
      <w:pPr>
        <w:pStyle w:val="Ttulo2"/>
        <w:ind w:left="705"/>
      </w:pPr>
    </w:p>
    <w:p w14:paraId="2CBF3309" w14:textId="77777777" w:rsidR="001B2C45" w:rsidRDefault="001B2C45">
      <w:pPr>
        <w:pStyle w:val="Ttulo2"/>
        <w:ind w:left="705"/>
      </w:pPr>
    </w:p>
    <w:p w14:paraId="628EB5F9" w14:textId="77777777" w:rsidR="001B2C45" w:rsidRDefault="001B2C45">
      <w:pPr>
        <w:pStyle w:val="Ttulo2"/>
        <w:ind w:left="705"/>
      </w:pPr>
    </w:p>
    <w:p w14:paraId="37C76DF2" w14:textId="77777777" w:rsidR="001B2C45" w:rsidRDefault="001B2C45">
      <w:pPr>
        <w:pStyle w:val="Ttulo2"/>
        <w:ind w:left="705"/>
      </w:pPr>
    </w:p>
    <w:p w14:paraId="1EC78E06" w14:textId="77777777" w:rsidR="001B2C45" w:rsidRDefault="001B2C45">
      <w:pPr>
        <w:pStyle w:val="Ttulo2"/>
        <w:ind w:left="705"/>
      </w:pPr>
    </w:p>
    <w:p w14:paraId="651A48A6" w14:textId="77777777" w:rsidR="001B2C45" w:rsidRDefault="001B2C45">
      <w:pPr>
        <w:pStyle w:val="Ttulo2"/>
        <w:ind w:left="705"/>
      </w:pPr>
    </w:p>
    <w:p w14:paraId="14DF5814" w14:textId="77777777" w:rsidR="001B2C45" w:rsidRDefault="001B2C45">
      <w:pPr>
        <w:pStyle w:val="Ttulo2"/>
        <w:ind w:left="705"/>
      </w:pPr>
    </w:p>
    <w:p w14:paraId="34CDBEFD" w14:textId="77777777" w:rsidR="001B2C45" w:rsidRDefault="001B2C45">
      <w:pPr>
        <w:pStyle w:val="Ttulo2"/>
        <w:ind w:left="705"/>
      </w:pPr>
    </w:p>
    <w:p w14:paraId="201236CE" w14:textId="77777777" w:rsidR="001B2C45" w:rsidRDefault="001B2C45">
      <w:pPr>
        <w:pStyle w:val="Ttulo2"/>
        <w:ind w:left="705"/>
      </w:pPr>
    </w:p>
    <w:p w14:paraId="60F342FC" w14:textId="77777777" w:rsidR="001B2C45" w:rsidRDefault="001B2C45">
      <w:pPr>
        <w:pStyle w:val="Ttulo2"/>
        <w:ind w:left="705"/>
      </w:pPr>
    </w:p>
    <w:p w14:paraId="76966AD6" w14:textId="77777777" w:rsidR="001B2C45" w:rsidRDefault="001B2C45">
      <w:pPr>
        <w:pStyle w:val="Ttulo2"/>
        <w:ind w:left="705"/>
      </w:pPr>
    </w:p>
    <w:p w14:paraId="6ABEEDA8" w14:textId="77777777" w:rsidR="001B2C45" w:rsidRDefault="001B2C45">
      <w:pPr>
        <w:pStyle w:val="Ttulo2"/>
        <w:ind w:left="705"/>
      </w:pPr>
    </w:p>
    <w:p w14:paraId="38D6F0BD" w14:textId="77777777" w:rsidR="001B2C45" w:rsidRDefault="001B2C45">
      <w:pPr>
        <w:pStyle w:val="Ttulo2"/>
        <w:ind w:left="705"/>
      </w:pPr>
    </w:p>
    <w:p w14:paraId="7586CC8F" w14:textId="77777777" w:rsidR="001B2C45" w:rsidRDefault="001B2C45">
      <w:pPr>
        <w:pStyle w:val="Ttulo2"/>
        <w:ind w:left="705"/>
      </w:pPr>
    </w:p>
    <w:p w14:paraId="0E6419A5" w14:textId="77777777" w:rsidR="001B2C45" w:rsidRDefault="001B2C45">
      <w:pPr>
        <w:pStyle w:val="Ttulo2"/>
        <w:ind w:left="705"/>
      </w:pPr>
    </w:p>
    <w:p w14:paraId="617FA291" w14:textId="77777777" w:rsidR="001B2C45" w:rsidRDefault="001B2C45">
      <w:pPr>
        <w:pStyle w:val="Ttulo2"/>
        <w:ind w:left="705"/>
      </w:pPr>
    </w:p>
    <w:p w14:paraId="3ECBEBE0" w14:textId="77777777" w:rsidR="001B2C45" w:rsidRDefault="001B2C45">
      <w:pPr>
        <w:pStyle w:val="Ttulo2"/>
        <w:ind w:left="705"/>
      </w:pPr>
    </w:p>
    <w:p w14:paraId="0DB679EF" w14:textId="77777777" w:rsidR="001B2C45" w:rsidRDefault="001B2C45">
      <w:pPr>
        <w:pStyle w:val="Ttulo2"/>
        <w:ind w:left="705"/>
      </w:pPr>
    </w:p>
    <w:p w14:paraId="712119B2" w14:textId="77777777" w:rsidR="001B2C45" w:rsidRDefault="001B2C45">
      <w:pPr>
        <w:pStyle w:val="Ttulo2"/>
        <w:ind w:left="705"/>
      </w:pPr>
    </w:p>
    <w:p w14:paraId="42BCD3FC" w14:textId="77777777" w:rsidR="001B2C45" w:rsidRPr="007700AC" w:rsidRDefault="001B2C45">
      <w:pPr>
        <w:pStyle w:val="Ttulo2"/>
        <w:ind w:left="705"/>
        <w:rPr>
          <w:u w:val="single"/>
        </w:rPr>
      </w:pPr>
    </w:p>
    <w:p w14:paraId="3C36EBBB" w14:textId="77777777" w:rsidR="001B2C45" w:rsidRDefault="001B2C45">
      <w:pPr>
        <w:pStyle w:val="Ttulo2"/>
        <w:ind w:left="705"/>
      </w:pPr>
    </w:p>
    <w:p w14:paraId="3070727A" w14:textId="77777777" w:rsidR="001B2C45" w:rsidRDefault="001B2C45">
      <w:pPr>
        <w:pStyle w:val="Ttulo2"/>
        <w:ind w:left="705"/>
      </w:pPr>
    </w:p>
    <w:p w14:paraId="2B191E27" w14:textId="77777777" w:rsidR="001B2C45" w:rsidRDefault="001B2C45">
      <w:pPr>
        <w:pStyle w:val="Ttulo2"/>
        <w:ind w:left="705"/>
      </w:pPr>
    </w:p>
    <w:p w14:paraId="76796C11" w14:textId="77777777" w:rsidR="001B2C45" w:rsidRDefault="001B2C45">
      <w:pPr>
        <w:pStyle w:val="Ttulo2"/>
        <w:ind w:left="705"/>
      </w:pPr>
    </w:p>
    <w:p w14:paraId="7A229F6F" w14:textId="77777777" w:rsidR="001B2C45" w:rsidRDefault="001B2C45">
      <w:pPr>
        <w:pStyle w:val="Ttulo2"/>
        <w:ind w:left="705"/>
      </w:pPr>
    </w:p>
    <w:p w14:paraId="6F606AED" w14:textId="77777777" w:rsidR="001B2C45" w:rsidRDefault="001B2C45">
      <w:pPr>
        <w:pStyle w:val="Ttulo2"/>
        <w:ind w:left="705"/>
      </w:pPr>
    </w:p>
    <w:p w14:paraId="61ADDEB0" w14:textId="77777777" w:rsidR="001B2C45" w:rsidRDefault="001B2C45">
      <w:pPr>
        <w:pStyle w:val="Ttulo2"/>
        <w:ind w:left="705"/>
      </w:pPr>
    </w:p>
    <w:p w14:paraId="7CF033F3" w14:textId="77777777" w:rsidR="001B2C45" w:rsidRDefault="001B2C45">
      <w:pPr>
        <w:pStyle w:val="Ttulo2"/>
        <w:ind w:left="705"/>
      </w:pPr>
    </w:p>
    <w:p w14:paraId="4E30204B" w14:textId="77777777" w:rsidR="001B2C45" w:rsidRDefault="001B2C45">
      <w:pPr>
        <w:pStyle w:val="Ttulo2"/>
        <w:ind w:left="705"/>
      </w:pPr>
    </w:p>
    <w:p w14:paraId="526FAF7B" w14:textId="77777777" w:rsidR="001B2C45" w:rsidRDefault="001B2C45">
      <w:pPr>
        <w:pStyle w:val="Ttulo2"/>
        <w:ind w:left="705"/>
      </w:pPr>
    </w:p>
    <w:p w14:paraId="5B253D6D" w14:textId="77777777" w:rsidR="001B2C45" w:rsidRDefault="001B2C45">
      <w:pPr>
        <w:pStyle w:val="Ttulo2"/>
        <w:ind w:left="705"/>
      </w:pPr>
    </w:p>
    <w:p w14:paraId="5BA12ABA" w14:textId="77777777" w:rsidR="001B2C45" w:rsidRDefault="001B2C45">
      <w:pPr>
        <w:pStyle w:val="Ttulo2"/>
        <w:ind w:left="705"/>
      </w:pPr>
    </w:p>
    <w:p w14:paraId="4BA6F1C0" w14:textId="77777777" w:rsidR="001B2C45" w:rsidRDefault="001B2C45">
      <w:pPr>
        <w:pStyle w:val="Ttulo2"/>
        <w:ind w:left="705"/>
      </w:pPr>
    </w:p>
    <w:p w14:paraId="1D1B802D" w14:textId="77777777" w:rsidR="001B2C45" w:rsidRDefault="001B2C45">
      <w:pPr>
        <w:pStyle w:val="Ttulo2"/>
        <w:ind w:left="705"/>
      </w:pPr>
    </w:p>
    <w:p w14:paraId="7C78D90E" w14:textId="77777777" w:rsidR="001B2C45" w:rsidRDefault="001B2C45">
      <w:pPr>
        <w:pStyle w:val="Ttulo2"/>
        <w:ind w:left="705"/>
      </w:pPr>
    </w:p>
    <w:p w14:paraId="042E2391" w14:textId="77777777" w:rsidR="001B2C45" w:rsidRDefault="001B2C45">
      <w:pPr>
        <w:pStyle w:val="Ttulo2"/>
        <w:ind w:left="705"/>
      </w:pPr>
    </w:p>
    <w:p w14:paraId="07C83D0B" w14:textId="77777777" w:rsidR="001B2C45" w:rsidRDefault="001B2C45">
      <w:pPr>
        <w:pStyle w:val="Ttulo2"/>
        <w:ind w:left="705"/>
      </w:pPr>
    </w:p>
    <w:p w14:paraId="03BDF9CA" w14:textId="77777777" w:rsidR="001B2C45" w:rsidRDefault="001B2C45">
      <w:pPr>
        <w:pStyle w:val="Ttulo2"/>
        <w:ind w:left="705"/>
      </w:pPr>
    </w:p>
    <w:p w14:paraId="5315DCE7" w14:textId="77777777" w:rsidR="001B2C45" w:rsidRDefault="001B2C45">
      <w:pPr>
        <w:pStyle w:val="Ttulo2"/>
        <w:ind w:left="705"/>
      </w:pPr>
    </w:p>
    <w:p w14:paraId="0C2909D2" w14:textId="77777777" w:rsidR="001B2C45" w:rsidRDefault="001B2C45">
      <w:pPr>
        <w:pStyle w:val="Ttulo2"/>
        <w:ind w:left="705"/>
      </w:pPr>
    </w:p>
    <w:p w14:paraId="1ADEB990" w14:textId="77777777" w:rsidR="001B2C45" w:rsidRDefault="001B2C45">
      <w:pPr>
        <w:pStyle w:val="Ttulo2"/>
        <w:ind w:left="705"/>
      </w:pPr>
    </w:p>
    <w:p w14:paraId="1D85CD12" w14:textId="77777777" w:rsidR="001B2C45" w:rsidRDefault="001B2C45">
      <w:pPr>
        <w:pStyle w:val="Ttulo2"/>
        <w:ind w:left="705"/>
      </w:pPr>
    </w:p>
    <w:p w14:paraId="265DBE05" w14:textId="77777777" w:rsidR="001B2C45" w:rsidRDefault="001B2C45">
      <w:pPr>
        <w:pStyle w:val="Ttulo2"/>
        <w:ind w:left="705"/>
      </w:pPr>
    </w:p>
    <w:p w14:paraId="0515421C" w14:textId="77777777" w:rsidR="001B2C45" w:rsidRDefault="001B2C45">
      <w:pPr>
        <w:pStyle w:val="Ttulo2"/>
        <w:ind w:left="705"/>
      </w:pPr>
    </w:p>
    <w:p w14:paraId="627A94E7" w14:textId="77777777" w:rsidR="001B2C45" w:rsidRDefault="001B2C45">
      <w:pPr>
        <w:pStyle w:val="Ttulo2"/>
        <w:ind w:left="705"/>
      </w:pPr>
    </w:p>
    <w:p w14:paraId="4693FC21" w14:textId="77777777" w:rsidR="001B2C45" w:rsidRDefault="001B2C45">
      <w:pPr>
        <w:pStyle w:val="Ttulo2"/>
        <w:ind w:left="705"/>
      </w:pPr>
    </w:p>
    <w:p w14:paraId="433EBA7B" w14:textId="77777777" w:rsidR="001B2C45" w:rsidRDefault="001B2C45">
      <w:pPr>
        <w:pStyle w:val="Ttulo2"/>
        <w:ind w:left="705"/>
      </w:pPr>
    </w:p>
    <w:p w14:paraId="7D6F44F3" w14:textId="77777777" w:rsidR="001B2C45" w:rsidRDefault="001B2C45">
      <w:pPr>
        <w:pStyle w:val="Ttulo2"/>
        <w:ind w:left="705"/>
      </w:pPr>
    </w:p>
    <w:p w14:paraId="2EA72EB5" w14:textId="77777777" w:rsidR="001B2C45" w:rsidRDefault="001B2C45">
      <w:pPr>
        <w:pStyle w:val="Ttulo2"/>
        <w:ind w:left="705"/>
      </w:pPr>
    </w:p>
    <w:p w14:paraId="481A48EA" w14:textId="77777777" w:rsidR="001B2C45" w:rsidRDefault="001B2C45">
      <w:pPr>
        <w:pStyle w:val="Ttulo2"/>
        <w:ind w:left="705"/>
      </w:pPr>
    </w:p>
    <w:p w14:paraId="57159E3B" w14:textId="77777777" w:rsidR="001B2C45" w:rsidRDefault="001B2C45">
      <w:pPr>
        <w:pStyle w:val="Ttulo2"/>
        <w:ind w:left="705"/>
      </w:pPr>
    </w:p>
    <w:p w14:paraId="64DD2792" w14:textId="77777777" w:rsidR="001B2C45" w:rsidRDefault="001B2C45">
      <w:pPr>
        <w:pStyle w:val="Ttulo2"/>
        <w:ind w:left="705"/>
      </w:pPr>
    </w:p>
    <w:p w14:paraId="309CE5FA" w14:textId="77777777" w:rsidR="001B2C45" w:rsidRDefault="001B2C45">
      <w:pPr>
        <w:pStyle w:val="Ttulo2"/>
        <w:ind w:left="705"/>
      </w:pPr>
    </w:p>
    <w:p w14:paraId="4FA50108" w14:textId="77777777" w:rsidR="001B2C45" w:rsidRDefault="001B2C45">
      <w:pPr>
        <w:pStyle w:val="Ttulo2"/>
        <w:ind w:left="705"/>
      </w:pPr>
    </w:p>
    <w:p w14:paraId="1F144D86" w14:textId="77777777" w:rsidR="001B2C45" w:rsidRDefault="001B2C45">
      <w:pPr>
        <w:pStyle w:val="Ttulo2"/>
        <w:ind w:left="705"/>
      </w:pPr>
    </w:p>
    <w:p w14:paraId="2F9F31B7" w14:textId="77777777" w:rsidR="001B2C45" w:rsidRDefault="001B2C45">
      <w:pPr>
        <w:pStyle w:val="Ttulo2"/>
        <w:ind w:left="705"/>
      </w:pPr>
    </w:p>
    <w:p w14:paraId="6AD65EA7" w14:textId="77777777" w:rsidR="001B2C45" w:rsidRDefault="001B2C45">
      <w:pPr>
        <w:pStyle w:val="Ttulo2"/>
        <w:ind w:left="705"/>
      </w:pPr>
    </w:p>
    <w:p w14:paraId="612E6012" w14:textId="77777777" w:rsidR="001B2C45" w:rsidRDefault="001B2C45">
      <w:pPr>
        <w:pStyle w:val="Ttulo2"/>
        <w:ind w:left="705"/>
      </w:pPr>
    </w:p>
    <w:p w14:paraId="6D928034" w14:textId="77777777" w:rsidR="001B2C45" w:rsidRDefault="001B2C45">
      <w:pPr>
        <w:pStyle w:val="Ttulo2"/>
        <w:ind w:left="705"/>
      </w:pPr>
    </w:p>
    <w:p w14:paraId="35AEA744" w14:textId="77777777" w:rsidR="001B2C45" w:rsidRDefault="001B2C45">
      <w:pPr>
        <w:pStyle w:val="Ttulo2"/>
        <w:ind w:left="705"/>
      </w:pPr>
    </w:p>
    <w:p w14:paraId="0D46143C" w14:textId="77777777" w:rsidR="001B2C45" w:rsidRDefault="001B2C45">
      <w:pPr>
        <w:pStyle w:val="Ttulo2"/>
        <w:ind w:left="705"/>
      </w:pPr>
    </w:p>
    <w:p w14:paraId="3E19BAD6" w14:textId="77777777" w:rsidR="001B2C45" w:rsidRDefault="001B2C45">
      <w:pPr>
        <w:pStyle w:val="Ttulo2"/>
        <w:ind w:left="705"/>
      </w:pPr>
    </w:p>
    <w:p w14:paraId="2B4EB524" w14:textId="77777777" w:rsidR="001B2C45" w:rsidRDefault="001B2C45">
      <w:pPr>
        <w:pStyle w:val="Ttulo2"/>
        <w:ind w:left="705"/>
      </w:pPr>
    </w:p>
    <w:p w14:paraId="49279D72" w14:textId="77777777" w:rsidR="001B2C45" w:rsidRDefault="001B2C45">
      <w:pPr>
        <w:pStyle w:val="Ttulo2"/>
        <w:ind w:left="705"/>
      </w:pPr>
    </w:p>
    <w:p w14:paraId="389625BC" w14:textId="77777777" w:rsidR="001B2C45" w:rsidRDefault="001B2C45">
      <w:pPr>
        <w:pStyle w:val="Ttulo2"/>
        <w:ind w:left="705"/>
      </w:pPr>
    </w:p>
    <w:p w14:paraId="70569F4D" w14:textId="77777777" w:rsidR="001B2C45" w:rsidRDefault="001B2C45">
      <w:pPr>
        <w:pStyle w:val="Ttulo2"/>
        <w:ind w:left="705"/>
      </w:pPr>
    </w:p>
    <w:p w14:paraId="5D2DA822" w14:textId="77777777" w:rsidR="001B2C45" w:rsidRDefault="001B2C45">
      <w:pPr>
        <w:pStyle w:val="Ttulo2"/>
        <w:ind w:left="705"/>
      </w:pPr>
    </w:p>
    <w:p w14:paraId="501E1EB5" w14:textId="77777777" w:rsidR="001B2C45" w:rsidRDefault="001B2C45">
      <w:pPr>
        <w:pStyle w:val="Ttulo2"/>
        <w:ind w:left="705"/>
      </w:pPr>
    </w:p>
    <w:p w14:paraId="6B8A917C" w14:textId="77777777" w:rsidR="001B2C45" w:rsidRDefault="001B2C45">
      <w:pPr>
        <w:pStyle w:val="Ttulo2"/>
        <w:ind w:left="705"/>
      </w:pPr>
    </w:p>
    <w:p w14:paraId="111C07DC" w14:textId="77777777" w:rsidR="001B2C45" w:rsidRDefault="001B2C45">
      <w:pPr>
        <w:pStyle w:val="Ttulo2"/>
        <w:ind w:left="705"/>
      </w:pPr>
    </w:p>
    <w:p w14:paraId="1D21C322" w14:textId="77777777" w:rsidR="001B2C45" w:rsidRDefault="001B2C45">
      <w:pPr>
        <w:pStyle w:val="Ttulo2"/>
        <w:ind w:left="705"/>
      </w:pPr>
    </w:p>
    <w:p w14:paraId="5E892D53" w14:textId="77777777" w:rsidR="001B2C45" w:rsidRDefault="001B2C45">
      <w:pPr>
        <w:pStyle w:val="Ttulo2"/>
        <w:ind w:left="705"/>
      </w:pPr>
    </w:p>
    <w:p w14:paraId="48452F03" w14:textId="77777777" w:rsidR="001B2C45" w:rsidRDefault="001B2C45">
      <w:pPr>
        <w:pStyle w:val="Ttulo2"/>
        <w:ind w:left="705"/>
      </w:pPr>
    </w:p>
    <w:p w14:paraId="4CBC2ED6" w14:textId="77777777" w:rsidR="001B2C45" w:rsidRDefault="001B2C45">
      <w:pPr>
        <w:pStyle w:val="Ttulo2"/>
        <w:ind w:left="705"/>
      </w:pPr>
    </w:p>
    <w:p w14:paraId="27A784CD" w14:textId="77777777" w:rsidR="001B2C45" w:rsidRDefault="001B2C45">
      <w:pPr>
        <w:pStyle w:val="Ttulo2"/>
        <w:ind w:left="705"/>
      </w:pPr>
    </w:p>
    <w:p w14:paraId="37357A8E" w14:textId="77777777" w:rsidR="001B2C45" w:rsidRDefault="001B2C45">
      <w:pPr>
        <w:pStyle w:val="Ttulo2"/>
        <w:ind w:left="705"/>
      </w:pPr>
    </w:p>
    <w:p w14:paraId="5DA69A3D" w14:textId="77777777" w:rsidR="001B2C45" w:rsidRDefault="001B2C45">
      <w:pPr>
        <w:pStyle w:val="Ttulo2"/>
        <w:ind w:left="705"/>
      </w:pPr>
    </w:p>
    <w:p w14:paraId="26301FCA" w14:textId="77777777" w:rsidR="001B2C45" w:rsidRDefault="001B2C45">
      <w:pPr>
        <w:pStyle w:val="Ttulo2"/>
        <w:ind w:left="705"/>
      </w:pPr>
    </w:p>
    <w:p w14:paraId="031F00BB" w14:textId="77777777" w:rsidR="001B2C45" w:rsidRDefault="001B2C45">
      <w:pPr>
        <w:pStyle w:val="Ttulo2"/>
        <w:ind w:left="705"/>
      </w:pPr>
    </w:p>
    <w:p w14:paraId="584D9E7E" w14:textId="77777777" w:rsidR="001B2C45" w:rsidRDefault="001B2C45">
      <w:pPr>
        <w:pStyle w:val="Ttulo2"/>
        <w:ind w:left="705"/>
      </w:pPr>
    </w:p>
    <w:p w14:paraId="33544F8F" w14:textId="77777777" w:rsidR="001B2C45" w:rsidRDefault="001B2C45">
      <w:pPr>
        <w:pStyle w:val="Ttulo2"/>
        <w:ind w:left="705"/>
      </w:pPr>
    </w:p>
    <w:p w14:paraId="05A5F77D" w14:textId="77777777" w:rsidR="001B2C45" w:rsidRDefault="001B2C45">
      <w:pPr>
        <w:pStyle w:val="Ttulo2"/>
        <w:ind w:left="705"/>
      </w:pPr>
    </w:p>
    <w:p w14:paraId="5D0578C0" w14:textId="77777777" w:rsidR="001B2C45" w:rsidRDefault="001B2C45">
      <w:pPr>
        <w:pStyle w:val="Ttulo2"/>
        <w:ind w:left="705"/>
      </w:pPr>
    </w:p>
    <w:p w14:paraId="4520A69A" w14:textId="77777777" w:rsidR="001B2C45" w:rsidRDefault="001B2C45">
      <w:pPr>
        <w:pStyle w:val="Ttulo2"/>
        <w:ind w:left="705"/>
      </w:pPr>
    </w:p>
    <w:p w14:paraId="05999696" w14:textId="77777777" w:rsidR="001B2C45" w:rsidRDefault="001B2C45">
      <w:pPr>
        <w:pStyle w:val="Ttulo2"/>
        <w:ind w:left="705"/>
      </w:pPr>
    </w:p>
    <w:p w14:paraId="62FEFAA2" w14:textId="77777777" w:rsidR="001B2C45" w:rsidRDefault="001B2C45">
      <w:pPr>
        <w:pStyle w:val="Ttulo2"/>
        <w:ind w:left="705"/>
      </w:pPr>
    </w:p>
    <w:p w14:paraId="7E3B8784" w14:textId="77777777" w:rsidR="001B2C45" w:rsidRDefault="001B2C45">
      <w:pPr>
        <w:pStyle w:val="Ttulo2"/>
        <w:ind w:left="705"/>
      </w:pPr>
    </w:p>
    <w:p w14:paraId="18D79C87" w14:textId="77777777" w:rsidR="001B2C45" w:rsidRDefault="001B2C45">
      <w:pPr>
        <w:pStyle w:val="Ttulo2"/>
        <w:ind w:left="705"/>
      </w:pPr>
    </w:p>
    <w:p w14:paraId="6D7ECADF" w14:textId="77777777" w:rsidR="001B2C45" w:rsidRDefault="001B2C45">
      <w:pPr>
        <w:pStyle w:val="Ttulo2"/>
        <w:ind w:left="705"/>
      </w:pPr>
    </w:p>
    <w:p w14:paraId="28F8635A" w14:textId="77777777" w:rsidR="001B2C45" w:rsidRDefault="001B2C45">
      <w:pPr>
        <w:pStyle w:val="Ttulo2"/>
        <w:ind w:left="705"/>
      </w:pPr>
    </w:p>
    <w:p w14:paraId="432F0DFD" w14:textId="77777777" w:rsidR="001B2C45" w:rsidRDefault="001B2C45">
      <w:pPr>
        <w:pStyle w:val="Ttulo2"/>
        <w:ind w:left="705"/>
      </w:pPr>
    </w:p>
    <w:p w14:paraId="34560C16" w14:textId="77777777" w:rsidR="001B2C45" w:rsidRDefault="001B2C45">
      <w:pPr>
        <w:pStyle w:val="Ttulo2"/>
        <w:ind w:left="705"/>
      </w:pPr>
    </w:p>
    <w:p w14:paraId="69078DA2" w14:textId="77777777" w:rsidR="001B2C45" w:rsidRDefault="001B2C45">
      <w:pPr>
        <w:pStyle w:val="Ttulo2"/>
        <w:ind w:left="705"/>
      </w:pPr>
    </w:p>
    <w:p w14:paraId="3B4D403A" w14:textId="77777777" w:rsidR="001B2C45" w:rsidRDefault="001B2C45">
      <w:pPr>
        <w:pStyle w:val="Ttulo2"/>
        <w:ind w:left="705"/>
      </w:pPr>
    </w:p>
    <w:p w14:paraId="7B5DAA36" w14:textId="77777777" w:rsidR="001B2C45" w:rsidRDefault="001B2C45">
      <w:pPr>
        <w:pStyle w:val="Ttulo2"/>
        <w:ind w:left="705"/>
      </w:pPr>
    </w:p>
    <w:p w14:paraId="6B8E6792" w14:textId="77777777" w:rsidR="001B2C45" w:rsidRDefault="001B2C45">
      <w:pPr>
        <w:pStyle w:val="Ttulo2"/>
        <w:ind w:left="705"/>
      </w:pPr>
    </w:p>
    <w:p w14:paraId="0DC04937" w14:textId="77777777" w:rsidR="001B2C45" w:rsidRDefault="001B2C45">
      <w:pPr>
        <w:pStyle w:val="Ttulo2"/>
        <w:ind w:left="705"/>
      </w:pPr>
    </w:p>
    <w:p w14:paraId="44A66BF6" w14:textId="77777777" w:rsidR="001B2C45" w:rsidRDefault="001B2C45">
      <w:pPr>
        <w:pStyle w:val="Ttulo2"/>
        <w:ind w:left="705"/>
      </w:pPr>
    </w:p>
    <w:p w14:paraId="786704DC" w14:textId="77777777" w:rsidR="001B2C45" w:rsidRDefault="001B2C45">
      <w:pPr>
        <w:pStyle w:val="Ttulo2"/>
        <w:ind w:left="705"/>
      </w:pPr>
    </w:p>
    <w:p w14:paraId="5E908EC9" w14:textId="77777777" w:rsidR="001B2C45" w:rsidRDefault="001B2C45">
      <w:pPr>
        <w:pStyle w:val="Ttulo2"/>
        <w:ind w:left="705"/>
      </w:pPr>
    </w:p>
    <w:p w14:paraId="455F7A8D" w14:textId="77777777" w:rsidR="001B2C45" w:rsidRDefault="001B2C45">
      <w:pPr>
        <w:pStyle w:val="Ttulo2"/>
        <w:ind w:left="705"/>
      </w:pPr>
    </w:p>
    <w:p w14:paraId="7B8A1DCD" w14:textId="77777777" w:rsidR="001B2C45" w:rsidRDefault="001B2C45">
      <w:pPr>
        <w:pStyle w:val="Ttulo2"/>
        <w:ind w:left="705"/>
      </w:pPr>
    </w:p>
    <w:p w14:paraId="1182D7FA" w14:textId="77777777" w:rsidR="001B2C45" w:rsidRDefault="001B2C45">
      <w:pPr>
        <w:pStyle w:val="Ttulo2"/>
        <w:ind w:left="705"/>
      </w:pPr>
    </w:p>
    <w:p w14:paraId="30F4BB6B" w14:textId="77777777" w:rsidR="001B2C45" w:rsidRDefault="001B2C45">
      <w:pPr>
        <w:pStyle w:val="Ttulo2"/>
        <w:ind w:left="705"/>
      </w:pPr>
    </w:p>
    <w:p w14:paraId="6134471D" w14:textId="77777777" w:rsidR="001B2C45" w:rsidRDefault="001B2C45">
      <w:pPr>
        <w:pStyle w:val="Ttulo2"/>
        <w:ind w:left="705"/>
      </w:pPr>
    </w:p>
    <w:p w14:paraId="6689E081" w14:textId="77777777" w:rsidR="001B2C45" w:rsidRDefault="001B2C45">
      <w:pPr>
        <w:pStyle w:val="Ttulo2"/>
        <w:ind w:left="705"/>
      </w:pPr>
    </w:p>
    <w:p w14:paraId="2AF10E2F" w14:textId="77777777" w:rsidR="001B2C45" w:rsidRDefault="001B2C45">
      <w:pPr>
        <w:pStyle w:val="Ttulo2"/>
        <w:ind w:left="705"/>
      </w:pPr>
    </w:p>
    <w:p w14:paraId="01DC62B9" w14:textId="77777777" w:rsidR="001B2C45" w:rsidRDefault="001B2C45">
      <w:pPr>
        <w:pStyle w:val="Ttulo2"/>
        <w:ind w:left="705"/>
      </w:pPr>
    </w:p>
    <w:p w14:paraId="429A29BB" w14:textId="77777777" w:rsidR="001B2C45" w:rsidRDefault="001B2C45">
      <w:pPr>
        <w:pStyle w:val="Ttulo2"/>
        <w:ind w:left="705"/>
      </w:pPr>
    </w:p>
    <w:p w14:paraId="3AB20585" w14:textId="77777777" w:rsidR="001B2C45" w:rsidRDefault="001B2C45">
      <w:pPr>
        <w:pStyle w:val="Ttulo2"/>
        <w:ind w:left="705"/>
      </w:pPr>
    </w:p>
    <w:p w14:paraId="0F70843F" w14:textId="77777777" w:rsidR="001B2C45" w:rsidRDefault="001B2C45">
      <w:pPr>
        <w:pStyle w:val="Ttulo2"/>
        <w:ind w:left="705"/>
      </w:pPr>
    </w:p>
    <w:p w14:paraId="66F648B7" w14:textId="77777777" w:rsidR="001B2C45" w:rsidRDefault="001B2C45">
      <w:pPr>
        <w:pStyle w:val="Ttulo2"/>
        <w:ind w:left="705"/>
      </w:pPr>
    </w:p>
    <w:p w14:paraId="5976657D" w14:textId="77777777" w:rsidR="001B2C45" w:rsidRDefault="001B2C45">
      <w:pPr>
        <w:pStyle w:val="Ttulo2"/>
        <w:ind w:left="705"/>
      </w:pPr>
    </w:p>
    <w:p w14:paraId="29DFF825" w14:textId="77777777" w:rsidR="001B2C45" w:rsidRDefault="001B2C45">
      <w:pPr>
        <w:pStyle w:val="Ttulo2"/>
        <w:ind w:left="705"/>
      </w:pPr>
    </w:p>
    <w:p w14:paraId="6B632B1B" w14:textId="77777777" w:rsidR="001B2C45" w:rsidRDefault="001B2C45">
      <w:pPr>
        <w:pStyle w:val="Ttulo2"/>
        <w:ind w:left="705"/>
      </w:pPr>
    </w:p>
    <w:p w14:paraId="13663211" w14:textId="77777777" w:rsidR="001B2C45" w:rsidRDefault="001B2C45">
      <w:pPr>
        <w:pStyle w:val="Ttulo2"/>
        <w:ind w:left="705"/>
      </w:pPr>
    </w:p>
    <w:p w14:paraId="2F1CDE3F" w14:textId="77777777" w:rsidR="001B2C45" w:rsidRDefault="001B2C45">
      <w:pPr>
        <w:pStyle w:val="Ttulo2"/>
        <w:ind w:left="705"/>
      </w:pPr>
    </w:p>
    <w:p w14:paraId="2F4F9272" w14:textId="77777777" w:rsidR="001B2C45" w:rsidRDefault="001B2C45">
      <w:pPr>
        <w:pStyle w:val="Ttulo2"/>
        <w:ind w:left="705"/>
      </w:pPr>
    </w:p>
    <w:p w14:paraId="34899FC4" w14:textId="77777777" w:rsidR="001B2C45" w:rsidRDefault="001B2C45">
      <w:pPr>
        <w:pStyle w:val="Ttulo2"/>
        <w:ind w:left="705"/>
      </w:pPr>
    </w:p>
    <w:p w14:paraId="3A9524DC" w14:textId="77777777" w:rsidR="001B2C45" w:rsidRDefault="001B2C45">
      <w:pPr>
        <w:pStyle w:val="Ttulo2"/>
        <w:ind w:left="705"/>
      </w:pPr>
    </w:p>
    <w:p w14:paraId="3F979EFF" w14:textId="77777777" w:rsidR="001B2C45" w:rsidRDefault="001B2C45">
      <w:pPr>
        <w:pStyle w:val="Ttulo2"/>
        <w:ind w:left="705"/>
      </w:pPr>
    </w:p>
    <w:p w14:paraId="4E0B1708" w14:textId="77777777" w:rsidR="001B2C45" w:rsidRDefault="001B2C45">
      <w:pPr>
        <w:pStyle w:val="Ttulo2"/>
        <w:ind w:left="705"/>
      </w:pPr>
    </w:p>
    <w:p w14:paraId="2368AB52" w14:textId="77777777" w:rsidR="001B2C45" w:rsidRDefault="001B2C45">
      <w:pPr>
        <w:pStyle w:val="Ttulo2"/>
        <w:ind w:left="705"/>
      </w:pPr>
    </w:p>
    <w:p w14:paraId="54F78267" w14:textId="77777777" w:rsidR="001B2C45" w:rsidRDefault="001B2C45">
      <w:pPr>
        <w:pStyle w:val="Ttulo2"/>
        <w:ind w:left="705"/>
      </w:pPr>
    </w:p>
    <w:p w14:paraId="192E7956" w14:textId="77777777" w:rsidR="001B2C45" w:rsidRDefault="001B2C45">
      <w:pPr>
        <w:pStyle w:val="Ttulo2"/>
        <w:ind w:left="705"/>
      </w:pPr>
    </w:p>
    <w:p w14:paraId="1CC3356C" w14:textId="77777777" w:rsidR="001B2C45" w:rsidRDefault="001B2C45">
      <w:pPr>
        <w:pStyle w:val="Ttulo2"/>
        <w:ind w:left="705"/>
      </w:pPr>
    </w:p>
    <w:p w14:paraId="7E32DC4B" w14:textId="77777777" w:rsidR="001B2C45" w:rsidRDefault="001B2C45">
      <w:pPr>
        <w:pStyle w:val="Ttulo2"/>
        <w:ind w:left="705"/>
      </w:pPr>
    </w:p>
    <w:p w14:paraId="502FEB26" w14:textId="77777777" w:rsidR="001B2C45" w:rsidRDefault="001B2C45">
      <w:pPr>
        <w:pStyle w:val="Ttulo2"/>
        <w:ind w:left="705"/>
      </w:pPr>
    </w:p>
    <w:p w14:paraId="5F8B1A81" w14:textId="77777777" w:rsidR="001B2C45" w:rsidRDefault="001B2C45">
      <w:pPr>
        <w:pStyle w:val="Ttulo2"/>
        <w:ind w:left="705"/>
      </w:pPr>
    </w:p>
    <w:p w14:paraId="59524858" w14:textId="77777777" w:rsidR="001B2C45" w:rsidRDefault="001B2C45">
      <w:pPr>
        <w:pStyle w:val="Ttulo2"/>
        <w:ind w:left="705"/>
      </w:pPr>
    </w:p>
    <w:p w14:paraId="6DF2733E" w14:textId="77777777" w:rsidR="001B2C45" w:rsidRDefault="001B2C45">
      <w:pPr>
        <w:pStyle w:val="Ttulo2"/>
        <w:ind w:left="705"/>
      </w:pPr>
    </w:p>
    <w:p w14:paraId="5E30B8F5" w14:textId="77777777" w:rsidR="001B2C45" w:rsidRDefault="001B2C45">
      <w:pPr>
        <w:pStyle w:val="Ttulo2"/>
        <w:ind w:left="705"/>
      </w:pPr>
    </w:p>
    <w:p w14:paraId="0D5EC45B" w14:textId="77777777" w:rsidR="001B2C45" w:rsidRDefault="001B2C45">
      <w:pPr>
        <w:pStyle w:val="Ttulo2"/>
        <w:ind w:left="705"/>
      </w:pPr>
    </w:p>
    <w:p w14:paraId="11BFF6D8" w14:textId="77777777" w:rsidR="001B2C45" w:rsidRDefault="001B2C45">
      <w:pPr>
        <w:pStyle w:val="Ttulo2"/>
        <w:ind w:left="705"/>
      </w:pPr>
    </w:p>
    <w:p w14:paraId="60CDA1A8" w14:textId="77777777" w:rsidR="001B2C45" w:rsidRDefault="001B2C45">
      <w:pPr>
        <w:pStyle w:val="Ttulo2"/>
        <w:ind w:left="705"/>
      </w:pPr>
    </w:p>
    <w:p w14:paraId="10F5C85D" w14:textId="77777777" w:rsidR="001B2C45" w:rsidRDefault="001B2C45">
      <w:pPr>
        <w:pStyle w:val="Ttulo2"/>
        <w:ind w:left="705"/>
      </w:pPr>
    </w:p>
    <w:p w14:paraId="659AFAE1" w14:textId="77777777" w:rsidR="001B2C45" w:rsidRDefault="001B2C45">
      <w:pPr>
        <w:pStyle w:val="Ttulo2"/>
        <w:ind w:left="705"/>
      </w:pPr>
    </w:p>
    <w:p w14:paraId="20E45C1D" w14:textId="77777777" w:rsidR="001B2C45" w:rsidRDefault="001B2C45">
      <w:pPr>
        <w:pStyle w:val="Ttulo2"/>
        <w:ind w:left="705"/>
      </w:pPr>
    </w:p>
    <w:p w14:paraId="0A5B18F1" w14:textId="77777777" w:rsidR="001B2C45" w:rsidRDefault="001B2C45">
      <w:pPr>
        <w:pStyle w:val="Ttulo2"/>
        <w:ind w:left="705"/>
      </w:pPr>
    </w:p>
    <w:p w14:paraId="066693B3" w14:textId="77777777" w:rsidR="001B2C45" w:rsidRDefault="001B2C45">
      <w:pPr>
        <w:pStyle w:val="Ttulo2"/>
        <w:ind w:left="705"/>
      </w:pPr>
    </w:p>
    <w:p w14:paraId="44FFF912" w14:textId="77777777" w:rsidR="001B2C45" w:rsidRDefault="001B2C45">
      <w:pPr>
        <w:pStyle w:val="Ttulo2"/>
        <w:ind w:left="705"/>
      </w:pPr>
    </w:p>
    <w:p w14:paraId="2B255142" w14:textId="77777777" w:rsidR="001B2C45" w:rsidRDefault="001B2C45">
      <w:pPr>
        <w:pStyle w:val="Ttulo2"/>
        <w:ind w:left="705"/>
      </w:pPr>
    </w:p>
    <w:p w14:paraId="2ED5A2C1" w14:textId="77777777" w:rsidR="001B2C45" w:rsidRDefault="001B2C45">
      <w:pPr>
        <w:pStyle w:val="Ttulo2"/>
        <w:ind w:left="705"/>
      </w:pPr>
    </w:p>
    <w:p w14:paraId="06CA3E26" w14:textId="77777777" w:rsidR="001B2C45" w:rsidRDefault="001B2C45">
      <w:pPr>
        <w:pStyle w:val="Ttulo2"/>
        <w:ind w:left="705"/>
      </w:pPr>
    </w:p>
    <w:p w14:paraId="101BD470" w14:textId="77777777" w:rsidR="001B2C45" w:rsidRDefault="001B2C45">
      <w:pPr>
        <w:pStyle w:val="Ttulo2"/>
        <w:ind w:left="705"/>
      </w:pPr>
    </w:p>
    <w:p w14:paraId="340A0BDC" w14:textId="77777777" w:rsidR="001B2C45" w:rsidRDefault="001B2C45">
      <w:pPr>
        <w:pStyle w:val="Ttulo2"/>
        <w:ind w:left="705"/>
      </w:pPr>
    </w:p>
    <w:p w14:paraId="41BCE730" w14:textId="77777777" w:rsidR="001B2C45" w:rsidRDefault="001B2C45">
      <w:pPr>
        <w:pStyle w:val="Ttulo2"/>
        <w:ind w:left="705"/>
      </w:pPr>
    </w:p>
    <w:p w14:paraId="5514FF00" w14:textId="77777777" w:rsidR="001B2C45" w:rsidRDefault="001B2C45">
      <w:pPr>
        <w:pStyle w:val="Ttulo2"/>
        <w:ind w:left="705"/>
      </w:pPr>
    </w:p>
    <w:p w14:paraId="683719F8" w14:textId="77777777" w:rsidR="001B2C45" w:rsidRDefault="001B2C45">
      <w:pPr>
        <w:pStyle w:val="Ttulo2"/>
        <w:ind w:left="705"/>
      </w:pPr>
    </w:p>
    <w:p w14:paraId="15A6FF66" w14:textId="77777777" w:rsidR="001B2C45" w:rsidRDefault="001B2C45">
      <w:pPr>
        <w:pStyle w:val="Ttulo2"/>
        <w:ind w:left="705"/>
      </w:pPr>
    </w:p>
    <w:p w14:paraId="267C9CEF" w14:textId="77777777" w:rsidR="001B2C45" w:rsidRDefault="001B2C45">
      <w:pPr>
        <w:pStyle w:val="Ttulo2"/>
        <w:ind w:left="705"/>
      </w:pPr>
    </w:p>
    <w:p w14:paraId="4E3DFE82" w14:textId="77777777" w:rsidR="001B2C45" w:rsidRDefault="001B2C45">
      <w:pPr>
        <w:pStyle w:val="Ttulo2"/>
        <w:ind w:left="705"/>
      </w:pPr>
    </w:p>
    <w:p w14:paraId="7A7BABDE" w14:textId="77777777" w:rsidR="001B2C45" w:rsidRDefault="001B2C45">
      <w:pPr>
        <w:pStyle w:val="Ttulo2"/>
        <w:ind w:left="705"/>
      </w:pPr>
    </w:p>
    <w:p w14:paraId="64196EA3" w14:textId="77777777" w:rsidR="001B2C45" w:rsidRDefault="001B2C45">
      <w:pPr>
        <w:pStyle w:val="Ttulo2"/>
        <w:ind w:left="705"/>
      </w:pPr>
    </w:p>
    <w:p w14:paraId="719E84C1" w14:textId="77777777" w:rsidR="001B2C45" w:rsidRDefault="001B2C45">
      <w:pPr>
        <w:pStyle w:val="Ttulo2"/>
        <w:ind w:left="705"/>
      </w:pPr>
    </w:p>
    <w:p w14:paraId="688DB478" w14:textId="77777777" w:rsidR="001B2C45" w:rsidRDefault="001B2C45">
      <w:pPr>
        <w:pStyle w:val="Ttulo2"/>
        <w:ind w:left="705"/>
      </w:pPr>
    </w:p>
    <w:p w14:paraId="0B097E02" w14:textId="77777777" w:rsidR="001B2C45" w:rsidRDefault="001B2C45">
      <w:pPr>
        <w:pStyle w:val="Ttulo2"/>
        <w:ind w:left="705"/>
      </w:pPr>
    </w:p>
    <w:p w14:paraId="0A75B402" w14:textId="77777777" w:rsidR="001B2C45" w:rsidRDefault="001B2C45">
      <w:pPr>
        <w:pStyle w:val="Ttulo2"/>
        <w:ind w:left="705"/>
      </w:pPr>
    </w:p>
    <w:p w14:paraId="4421DBD0" w14:textId="77777777" w:rsidR="001B2C45" w:rsidRDefault="001B2C45">
      <w:pPr>
        <w:pStyle w:val="Ttulo2"/>
        <w:ind w:left="705"/>
      </w:pPr>
    </w:p>
    <w:p w14:paraId="67078EF9" w14:textId="77777777" w:rsidR="001B2C45" w:rsidRDefault="001B2C45">
      <w:pPr>
        <w:pStyle w:val="Ttulo2"/>
        <w:ind w:left="705"/>
      </w:pPr>
    </w:p>
    <w:p w14:paraId="5CE12C49" w14:textId="77777777" w:rsidR="001B2C45" w:rsidRDefault="001B2C45">
      <w:pPr>
        <w:pStyle w:val="Ttulo2"/>
        <w:ind w:left="705"/>
      </w:pPr>
    </w:p>
    <w:p w14:paraId="78A3AD5C" w14:textId="77777777" w:rsidR="001B2C45" w:rsidRDefault="001B2C45">
      <w:pPr>
        <w:pStyle w:val="Ttulo2"/>
        <w:ind w:left="705"/>
      </w:pPr>
    </w:p>
    <w:p w14:paraId="0D42A4B6" w14:textId="77777777" w:rsidR="001B2C45" w:rsidRDefault="001B2C45">
      <w:pPr>
        <w:pStyle w:val="Ttulo2"/>
        <w:ind w:left="705"/>
      </w:pPr>
    </w:p>
    <w:p w14:paraId="5E148843" w14:textId="77777777" w:rsidR="001B2C45" w:rsidRDefault="001B2C45">
      <w:pPr>
        <w:pStyle w:val="Ttulo2"/>
        <w:ind w:left="705"/>
      </w:pPr>
    </w:p>
    <w:p w14:paraId="5A0D8C7D" w14:textId="77777777" w:rsidR="001B2C45" w:rsidRDefault="001B2C45">
      <w:pPr>
        <w:pStyle w:val="Ttulo2"/>
        <w:ind w:left="705"/>
      </w:pPr>
    </w:p>
    <w:p w14:paraId="51A073E9" w14:textId="77777777" w:rsidR="001B2C45" w:rsidRDefault="001B2C45">
      <w:pPr>
        <w:pStyle w:val="Ttulo2"/>
        <w:ind w:left="705"/>
      </w:pPr>
    </w:p>
    <w:p w14:paraId="69EED72D" w14:textId="77777777" w:rsidR="001B2C45" w:rsidRDefault="001B2C45">
      <w:pPr>
        <w:pStyle w:val="Ttulo2"/>
        <w:ind w:left="705"/>
      </w:pPr>
    </w:p>
    <w:p w14:paraId="46D589A6" w14:textId="77777777" w:rsidR="001B2C45" w:rsidRDefault="001B2C45">
      <w:pPr>
        <w:pStyle w:val="Ttulo2"/>
        <w:ind w:left="705"/>
      </w:pPr>
    </w:p>
    <w:p w14:paraId="0C55DE6F" w14:textId="77777777" w:rsidR="001B2C45" w:rsidRDefault="001B2C45">
      <w:pPr>
        <w:pStyle w:val="Ttulo2"/>
        <w:ind w:left="705"/>
      </w:pPr>
    </w:p>
    <w:p w14:paraId="0929B1F6" w14:textId="77777777" w:rsidR="001B2C45" w:rsidRDefault="001B2C45">
      <w:pPr>
        <w:pStyle w:val="Ttulo2"/>
        <w:ind w:left="705"/>
      </w:pPr>
    </w:p>
    <w:p w14:paraId="570B03D2" w14:textId="77777777" w:rsidR="001B2C45" w:rsidRDefault="001B2C45">
      <w:pPr>
        <w:pStyle w:val="Ttulo2"/>
        <w:ind w:left="705"/>
      </w:pPr>
    </w:p>
    <w:p w14:paraId="47E59E1D" w14:textId="77777777" w:rsidR="001B2C45" w:rsidRDefault="001B2C45">
      <w:pPr>
        <w:pStyle w:val="Ttulo2"/>
        <w:ind w:left="705"/>
      </w:pPr>
    </w:p>
    <w:p w14:paraId="424A4366" w14:textId="77777777" w:rsidR="0048159B" w:rsidRDefault="0048159B">
      <w:pPr>
        <w:pStyle w:val="Ttulo2"/>
        <w:ind w:left="705"/>
      </w:pPr>
    </w:p>
    <w:p w14:paraId="7DE89B7B" w14:textId="77777777" w:rsidR="0048159B" w:rsidRDefault="0048159B">
      <w:pPr>
        <w:pStyle w:val="Ttulo2"/>
        <w:ind w:left="705"/>
      </w:pPr>
    </w:p>
    <w:p w14:paraId="5AF8BF78" w14:textId="77777777" w:rsidR="0048159B" w:rsidRDefault="0048159B">
      <w:pPr>
        <w:pStyle w:val="Ttulo2"/>
        <w:ind w:left="705"/>
      </w:pPr>
    </w:p>
    <w:p w14:paraId="1E761285" w14:textId="77777777" w:rsidR="0048159B" w:rsidRDefault="0048159B">
      <w:pPr>
        <w:pStyle w:val="Ttulo2"/>
        <w:ind w:left="705"/>
      </w:pPr>
    </w:p>
    <w:p w14:paraId="56A9C5B6" w14:textId="77777777" w:rsidR="0048159B" w:rsidRDefault="0048159B">
      <w:pPr>
        <w:pStyle w:val="Ttulo2"/>
        <w:ind w:left="705"/>
      </w:pPr>
    </w:p>
    <w:p w14:paraId="4D433456" w14:textId="77777777" w:rsidR="0048159B" w:rsidRDefault="0048159B">
      <w:pPr>
        <w:pStyle w:val="Ttulo2"/>
        <w:ind w:left="705"/>
      </w:pPr>
    </w:p>
    <w:p w14:paraId="577D215D" w14:textId="77777777" w:rsidR="0048159B" w:rsidRDefault="0048159B">
      <w:pPr>
        <w:pStyle w:val="Ttulo2"/>
        <w:ind w:left="705"/>
      </w:pPr>
    </w:p>
    <w:p w14:paraId="1E632489" w14:textId="77777777" w:rsidR="0048159B" w:rsidRDefault="0048159B">
      <w:pPr>
        <w:pStyle w:val="Ttulo2"/>
        <w:ind w:left="705"/>
      </w:pPr>
    </w:p>
    <w:p w14:paraId="4DCBFBC4" w14:textId="77777777" w:rsidR="0048159B" w:rsidRDefault="0048159B">
      <w:pPr>
        <w:pStyle w:val="Ttulo2"/>
        <w:ind w:left="705"/>
      </w:pPr>
    </w:p>
    <w:p w14:paraId="3126F619" w14:textId="77777777" w:rsidR="0048159B" w:rsidRDefault="0048159B">
      <w:pPr>
        <w:pStyle w:val="Ttulo2"/>
        <w:ind w:left="705"/>
      </w:pPr>
    </w:p>
    <w:p w14:paraId="4C360AD2" w14:textId="77777777" w:rsidR="0048159B" w:rsidRDefault="0048159B">
      <w:pPr>
        <w:pStyle w:val="Ttulo2"/>
        <w:ind w:left="705"/>
      </w:pPr>
    </w:p>
    <w:p w14:paraId="3F3BB244" w14:textId="77777777" w:rsidR="0048159B" w:rsidRDefault="0048159B">
      <w:pPr>
        <w:pStyle w:val="Ttulo2"/>
        <w:ind w:left="705"/>
      </w:pPr>
    </w:p>
    <w:p w14:paraId="631A179E" w14:textId="77777777" w:rsidR="0048159B" w:rsidRDefault="0048159B">
      <w:pPr>
        <w:pStyle w:val="Ttulo2"/>
        <w:ind w:left="705"/>
      </w:pPr>
    </w:p>
    <w:p w14:paraId="2F4AEF13" w14:textId="77777777" w:rsidR="00BE4599" w:rsidRDefault="00BE4599">
      <w:pPr>
        <w:pStyle w:val="Ttulo2"/>
        <w:ind w:left="705"/>
      </w:pPr>
    </w:p>
    <w:p w14:paraId="05E5A5FD" w14:textId="77777777" w:rsidR="00BE4599" w:rsidRDefault="00BE4599">
      <w:pPr>
        <w:pStyle w:val="Ttulo2"/>
        <w:ind w:left="705"/>
      </w:pPr>
    </w:p>
    <w:p w14:paraId="4795D602" w14:textId="77777777" w:rsidR="00BE4599" w:rsidRDefault="00BE4599">
      <w:pPr>
        <w:pStyle w:val="Ttulo2"/>
        <w:ind w:left="705"/>
      </w:pPr>
    </w:p>
    <w:p w14:paraId="5E2DD77F" w14:textId="77777777" w:rsidR="00BE4599" w:rsidRDefault="00BE4599">
      <w:pPr>
        <w:pStyle w:val="Ttulo2"/>
        <w:ind w:left="705"/>
      </w:pPr>
    </w:p>
    <w:p w14:paraId="6524E623" w14:textId="77777777" w:rsidR="00BE4599" w:rsidRDefault="00BE4599">
      <w:pPr>
        <w:pStyle w:val="Ttulo2"/>
        <w:ind w:left="705"/>
      </w:pPr>
    </w:p>
    <w:p w14:paraId="626A42FD" w14:textId="77777777" w:rsidR="00BE4599" w:rsidRDefault="00BE4599">
      <w:pPr>
        <w:pStyle w:val="Ttulo2"/>
        <w:ind w:left="705"/>
      </w:pPr>
    </w:p>
    <w:p w14:paraId="7E40C310" w14:textId="77777777" w:rsidR="00BE4599" w:rsidRDefault="00BE4599">
      <w:pPr>
        <w:pStyle w:val="Ttulo2"/>
        <w:ind w:left="705"/>
      </w:pPr>
    </w:p>
    <w:p w14:paraId="24520E61" w14:textId="77777777" w:rsidR="00BE4599" w:rsidRDefault="00BE4599">
      <w:pPr>
        <w:pStyle w:val="Ttulo2"/>
        <w:ind w:left="705"/>
      </w:pPr>
    </w:p>
    <w:p w14:paraId="1FCD84F9" w14:textId="77777777" w:rsidR="0048159B" w:rsidRDefault="0048159B">
      <w:pPr>
        <w:pStyle w:val="Ttulo2"/>
        <w:ind w:left="705"/>
      </w:pPr>
    </w:p>
    <w:p w14:paraId="36767743" w14:textId="77777777" w:rsidR="00FD43EA" w:rsidRDefault="00FD43EA">
      <w:pPr>
        <w:pStyle w:val="Ttulo2"/>
        <w:ind w:left="0"/>
      </w:pPr>
    </w:p>
    <w:p w14:paraId="7AECE187" w14:textId="77777777" w:rsidR="00485ED1" w:rsidRDefault="00485ED1">
      <w:pPr>
        <w:pStyle w:val="Ttulo2"/>
        <w:ind w:left="0"/>
      </w:pPr>
    </w:p>
    <w:p w14:paraId="2666C447" w14:textId="77777777" w:rsidR="00485ED1" w:rsidRDefault="00485ED1">
      <w:pPr>
        <w:pStyle w:val="Ttulo2"/>
        <w:ind w:left="0"/>
      </w:pPr>
    </w:p>
    <w:p w14:paraId="2F40B54D" w14:textId="77777777" w:rsidR="00485ED1" w:rsidRDefault="00485ED1">
      <w:pPr>
        <w:pStyle w:val="Ttulo2"/>
        <w:ind w:left="0"/>
      </w:pPr>
    </w:p>
    <w:p w14:paraId="7CB30B06" w14:textId="77777777" w:rsidR="00485ED1" w:rsidRDefault="00485ED1">
      <w:pPr>
        <w:pStyle w:val="Ttulo2"/>
        <w:ind w:left="0"/>
      </w:pPr>
    </w:p>
    <w:p w14:paraId="4B077D78" w14:textId="77777777" w:rsidR="00485ED1" w:rsidRDefault="00485ED1">
      <w:pPr>
        <w:pStyle w:val="Ttulo2"/>
        <w:ind w:left="0"/>
      </w:pPr>
    </w:p>
    <w:p w14:paraId="3E749ED7" w14:textId="77777777" w:rsidR="00485ED1" w:rsidRDefault="00485ED1">
      <w:pPr>
        <w:pStyle w:val="Ttulo2"/>
        <w:ind w:left="0"/>
      </w:pPr>
    </w:p>
    <w:p w14:paraId="2C04F65A" w14:textId="77777777" w:rsidR="00485ED1" w:rsidRDefault="00485ED1">
      <w:pPr>
        <w:pStyle w:val="Ttulo2"/>
        <w:ind w:left="0"/>
      </w:pPr>
    </w:p>
    <w:p w14:paraId="1C45281F" w14:textId="77777777" w:rsidR="00485ED1" w:rsidRDefault="00485ED1">
      <w:pPr>
        <w:pStyle w:val="Ttulo2"/>
        <w:ind w:left="0"/>
      </w:pPr>
    </w:p>
    <w:p w14:paraId="1EDE675E" w14:textId="77777777" w:rsidR="00485ED1" w:rsidRDefault="00485ED1">
      <w:pPr>
        <w:pStyle w:val="Ttulo2"/>
        <w:ind w:left="0"/>
      </w:pPr>
    </w:p>
    <w:p w14:paraId="34F274B6" w14:textId="77777777" w:rsidR="00485ED1" w:rsidRDefault="00485ED1">
      <w:pPr>
        <w:pStyle w:val="Ttulo2"/>
        <w:ind w:left="0"/>
      </w:pPr>
    </w:p>
    <w:p w14:paraId="0BC75B06" w14:textId="77777777" w:rsidR="00485ED1" w:rsidRDefault="00485ED1">
      <w:pPr>
        <w:pStyle w:val="Ttulo2"/>
        <w:ind w:left="0"/>
      </w:pPr>
    </w:p>
    <w:p w14:paraId="47343EAF" w14:textId="77777777" w:rsidR="00485ED1" w:rsidRDefault="00485ED1">
      <w:pPr>
        <w:pStyle w:val="Ttulo2"/>
        <w:ind w:left="0"/>
      </w:pPr>
    </w:p>
    <w:p w14:paraId="02CE3375" w14:textId="77777777" w:rsidR="00485ED1" w:rsidRDefault="00485ED1">
      <w:pPr>
        <w:pStyle w:val="Ttulo2"/>
        <w:ind w:left="0"/>
      </w:pPr>
    </w:p>
    <w:p w14:paraId="6E26ACBC" w14:textId="77777777" w:rsidR="00485ED1" w:rsidRDefault="00485ED1">
      <w:pPr>
        <w:pStyle w:val="Ttulo2"/>
        <w:ind w:left="0"/>
      </w:pPr>
    </w:p>
    <w:p w14:paraId="71DF34DD" w14:textId="77777777" w:rsidR="00485ED1" w:rsidRDefault="00485ED1">
      <w:pPr>
        <w:pStyle w:val="Ttulo2"/>
        <w:ind w:left="0"/>
      </w:pPr>
    </w:p>
    <w:p w14:paraId="4FA7F65D" w14:textId="77777777" w:rsidR="00485ED1" w:rsidRDefault="00485ED1">
      <w:pPr>
        <w:pStyle w:val="Ttulo2"/>
        <w:ind w:left="0"/>
      </w:pPr>
    </w:p>
    <w:p w14:paraId="02BE1C1A" w14:textId="77777777" w:rsidR="00485ED1" w:rsidRDefault="00485ED1">
      <w:pPr>
        <w:pStyle w:val="Ttulo2"/>
        <w:ind w:left="0"/>
      </w:pPr>
    </w:p>
    <w:p w14:paraId="4EFC0949" w14:textId="77777777" w:rsidR="00485ED1" w:rsidRDefault="00485ED1">
      <w:pPr>
        <w:pStyle w:val="Ttulo2"/>
        <w:ind w:left="0"/>
      </w:pPr>
    </w:p>
    <w:p w14:paraId="479F3577" w14:textId="77777777" w:rsidR="00485ED1" w:rsidRDefault="00485ED1">
      <w:pPr>
        <w:pStyle w:val="Ttulo2"/>
        <w:ind w:left="0"/>
      </w:pPr>
    </w:p>
    <w:p w14:paraId="54F48CD7" w14:textId="77777777" w:rsidR="00485ED1" w:rsidRDefault="00485ED1">
      <w:pPr>
        <w:pStyle w:val="Ttulo2"/>
        <w:ind w:left="0"/>
      </w:pPr>
    </w:p>
    <w:p w14:paraId="5DADD782" w14:textId="77777777" w:rsidR="00485ED1" w:rsidRDefault="00485ED1">
      <w:pPr>
        <w:pStyle w:val="Ttulo2"/>
        <w:ind w:left="0"/>
      </w:pPr>
    </w:p>
    <w:p w14:paraId="12F25357" w14:textId="77777777" w:rsidR="00485ED1" w:rsidRDefault="00485ED1">
      <w:pPr>
        <w:pStyle w:val="Ttulo2"/>
        <w:ind w:left="0"/>
      </w:pPr>
    </w:p>
    <w:p w14:paraId="79D3CD5E" w14:textId="77777777" w:rsidR="00485ED1" w:rsidRDefault="00485ED1">
      <w:pPr>
        <w:pStyle w:val="Ttulo2"/>
        <w:ind w:left="0"/>
      </w:pPr>
    </w:p>
    <w:p w14:paraId="7030D494" w14:textId="77777777" w:rsidR="00485ED1" w:rsidRDefault="00485ED1">
      <w:pPr>
        <w:pStyle w:val="Ttulo2"/>
        <w:ind w:left="0"/>
      </w:pPr>
    </w:p>
    <w:p w14:paraId="7EE66463" w14:textId="77777777" w:rsidR="00485ED1" w:rsidRDefault="00485ED1">
      <w:pPr>
        <w:pStyle w:val="Ttulo2"/>
        <w:ind w:left="0"/>
      </w:pPr>
    </w:p>
    <w:p w14:paraId="6A53C078" w14:textId="77777777" w:rsidR="00485ED1" w:rsidRDefault="00485ED1">
      <w:pPr>
        <w:pStyle w:val="Ttulo2"/>
        <w:ind w:left="0"/>
      </w:pPr>
    </w:p>
    <w:p w14:paraId="1E0DFFD8" w14:textId="77777777" w:rsidR="00485ED1" w:rsidRDefault="00485ED1">
      <w:pPr>
        <w:pStyle w:val="Ttulo2"/>
        <w:ind w:left="0"/>
      </w:pPr>
    </w:p>
    <w:p w14:paraId="5F27A21B" w14:textId="77777777" w:rsidR="00485ED1" w:rsidRDefault="00485ED1">
      <w:pPr>
        <w:pStyle w:val="Ttulo2"/>
        <w:ind w:left="0"/>
      </w:pPr>
    </w:p>
    <w:p w14:paraId="48723B50" w14:textId="77777777" w:rsidR="00485ED1" w:rsidRDefault="00485ED1">
      <w:pPr>
        <w:pStyle w:val="Ttulo2"/>
        <w:ind w:left="0"/>
      </w:pPr>
    </w:p>
    <w:p w14:paraId="60AB4FE8" w14:textId="77777777" w:rsidR="00485ED1" w:rsidRDefault="00485ED1">
      <w:pPr>
        <w:pStyle w:val="Ttulo2"/>
        <w:ind w:left="0"/>
      </w:pPr>
    </w:p>
    <w:p w14:paraId="5E667B44" w14:textId="77777777" w:rsidR="00485ED1" w:rsidRDefault="00485ED1">
      <w:pPr>
        <w:pStyle w:val="Ttulo2"/>
        <w:ind w:left="0"/>
      </w:pPr>
    </w:p>
    <w:p w14:paraId="6ECE06CA" w14:textId="77777777" w:rsidR="00485ED1" w:rsidRDefault="00485ED1">
      <w:pPr>
        <w:pStyle w:val="Ttulo2"/>
        <w:ind w:left="0"/>
      </w:pPr>
    </w:p>
    <w:p w14:paraId="77505595" w14:textId="77777777" w:rsidR="00485ED1" w:rsidRDefault="00485ED1">
      <w:pPr>
        <w:pStyle w:val="Ttulo2"/>
        <w:ind w:left="0"/>
      </w:pPr>
    </w:p>
    <w:p w14:paraId="1C325B87" w14:textId="77777777" w:rsidR="00485ED1" w:rsidRDefault="00485ED1">
      <w:pPr>
        <w:pStyle w:val="Ttulo2"/>
        <w:ind w:left="0"/>
      </w:pPr>
    </w:p>
    <w:p w14:paraId="0F714580" w14:textId="77777777" w:rsidR="00485ED1" w:rsidRDefault="00485ED1">
      <w:pPr>
        <w:pStyle w:val="Ttulo2"/>
        <w:ind w:left="0"/>
      </w:pPr>
    </w:p>
    <w:p w14:paraId="6C8E8CAC" w14:textId="77777777" w:rsidR="00485ED1" w:rsidRDefault="00485ED1">
      <w:pPr>
        <w:pStyle w:val="Ttulo2"/>
        <w:ind w:left="0"/>
      </w:pPr>
    </w:p>
    <w:p w14:paraId="220C63C2" w14:textId="77777777" w:rsidR="00485ED1" w:rsidRDefault="00485ED1">
      <w:pPr>
        <w:pStyle w:val="Ttulo2"/>
        <w:ind w:left="0"/>
      </w:pPr>
    </w:p>
    <w:p w14:paraId="6F661505" w14:textId="77777777" w:rsidR="00485ED1" w:rsidRDefault="00485ED1">
      <w:pPr>
        <w:pStyle w:val="Ttulo2"/>
        <w:ind w:left="0"/>
      </w:pPr>
    </w:p>
    <w:p w14:paraId="75C15630" w14:textId="77777777" w:rsidR="00485ED1" w:rsidRDefault="00485ED1">
      <w:pPr>
        <w:pStyle w:val="Ttulo2"/>
        <w:ind w:left="0"/>
      </w:pPr>
    </w:p>
    <w:p w14:paraId="4BDADA99" w14:textId="77777777" w:rsidR="00485ED1" w:rsidRDefault="00485ED1">
      <w:pPr>
        <w:pStyle w:val="Ttulo2"/>
        <w:ind w:left="0"/>
      </w:pPr>
    </w:p>
    <w:p w14:paraId="0F730A24" w14:textId="77777777" w:rsidR="00485ED1" w:rsidRDefault="00485ED1">
      <w:pPr>
        <w:pStyle w:val="Ttulo2"/>
        <w:ind w:left="0"/>
      </w:pPr>
    </w:p>
    <w:p w14:paraId="79CA2864" w14:textId="2601003E" w:rsidR="00FD43EA" w:rsidRDefault="00DE3241">
      <w:pPr>
        <w:pStyle w:val="Ttulo2"/>
        <w:ind w:left="0"/>
      </w:pPr>
      <w:r>
        <w:t>REFERENCIAS</w:t>
      </w:r>
    </w:p>
    <w:p w14:paraId="5B7C8979" w14:textId="77777777" w:rsidR="00FD43EA" w:rsidRDefault="00FD43EA">
      <w:pPr>
        <w:pStyle w:val="Ttulo2"/>
        <w:ind w:left="0"/>
      </w:pPr>
    </w:p>
    <w:p w14:paraId="53B2DE9E" w14:textId="77777777" w:rsidR="00FD43EA" w:rsidRDefault="00DE3241">
      <w:pPr>
        <w:ind w:hanging="480"/>
        <w:rPr>
          <w:sz w:val="24"/>
          <w:szCs w:val="24"/>
        </w:rPr>
      </w:pPr>
      <w:r>
        <w:t xml:space="preserve">Acuario Maldonado, S., &amp; López Coba, E. (2021). </w:t>
      </w:r>
      <w:r>
        <w:rPr>
          <w:i/>
        </w:rPr>
        <w:t>Sistema de control de inventario de muebles y enseres aplicando internet de las cosas</w:t>
      </w:r>
      <w:r>
        <w:t>. https://repositorio.pucesa.edu.ec/handle/123456789/3323</w:t>
      </w:r>
    </w:p>
    <w:p w14:paraId="10133050" w14:textId="77777777" w:rsidR="00FD43EA" w:rsidRDefault="00DE3241">
      <w:pPr>
        <w:ind w:hanging="480"/>
      </w:pPr>
      <w:r>
        <w:t xml:space="preserve">Addappto. (2023). </w:t>
      </w:r>
      <w:r>
        <w:rPr>
          <w:i/>
        </w:rPr>
        <w:t>Qué es un sistema web</w:t>
      </w:r>
      <w:r>
        <w:t>. http://www.addappto.com/que-es-un-sistema-web/</w:t>
      </w:r>
    </w:p>
    <w:p w14:paraId="4B312987" w14:textId="77777777" w:rsidR="00FD43EA" w:rsidRDefault="00DE3241">
      <w:pPr>
        <w:ind w:hanging="480"/>
      </w:pPr>
      <w:r>
        <w:t xml:space="preserve">Aguirre, H. (2019, </w:t>
      </w:r>
      <w:proofErr w:type="spellStart"/>
      <w:r>
        <w:t>November</w:t>
      </w:r>
      <w:proofErr w:type="spellEnd"/>
      <w:r>
        <w:t xml:space="preserve"> 13). </w:t>
      </w:r>
      <w:r>
        <w:rPr>
          <w:i/>
        </w:rPr>
        <w:t xml:space="preserve">Pymes: claves para posicionar tu negocio en la plataforma online </w:t>
      </w:r>
      <w:r>
        <w:t>. https://andina.pe/agencia/noticia-pymes-claves-para-posicionar-tu-negocio-la-plataforma-online-773840.aspx</w:t>
      </w:r>
    </w:p>
    <w:p w14:paraId="38131049" w14:textId="77777777" w:rsidR="00FD43EA" w:rsidRDefault="00DE3241">
      <w:pPr>
        <w:ind w:hanging="480"/>
      </w:pPr>
      <w:r>
        <w:t xml:space="preserve">Arias, J., &amp; Covinos, M. (2021). </w:t>
      </w:r>
      <w:r>
        <w:rPr>
          <w:i/>
        </w:rPr>
        <w:t>Diseño y metodología de la investigación</w:t>
      </w:r>
      <w:r>
        <w:t xml:space="preserve"> (Vol. 1). Enfoques </w:t>
      </w:r>
      <w:proofErr w:type="spellStart"/>
      <w:r>
        <w:t>Consulting</w:t>
      </w:r>
      <w:proofErr w:type="spellEnd"/>
      <w:r>
        <w:t xml:space="preserve"> EIRL. http://repositorio.concytec.gob.pe/handle/20.500.12390/2260</w:t>
      </w:r>
    </w:p>
    <w:p w14:paraId="4E649E1B" w14:textId="77777777" w:rsidR="00FD43EA" w:rsidRDefault="00DE3241">
      <w:pPr>
        <w:ind w:hanging="480"/>
      </w:pPr>
      <w:r>
        <w:t xml:space="preserve">Arreola, M., Gutiérrez, M., Álvarez, M., Ruíz, M., &amp; Mora, C. (2022, May 31). </w:t>
      </w:r>
      <w:r>
        <w:rPr>
          <w:i/>
        </w:rPr>
        <w:t xml:space="preserve">Sistema web </w:t>
      </w:r>
      <w:proofErr w:type="spellStart"/>
      <w:r>
        <w:rPr>
          <w:i/>
        </w:rPr>
        <w:t>joyafredkoes</w:t>
      </w:r>
      <w:proofErr w:type="spellEnd"/>
      <w:r>
        <w:t>. https://pistaseducativas.celaya.tecnm.mx/index.php/pistas/issue/view/81</w:t>
      </w:r>
    </w:p>
    <w:p w14:paraId="051246A2" w14:textId="77777777" w:rsidR="00FD43EA" w:rsidRDefault="00DE3241">
      <w:pPr>
        <w:ind w:hanging="480"/>
      </w:pPr>
      <w:r>
        <w:t xml:space="preserve">Avilés, M., </w:t>
      </w:r>
      <w:proofErr w:type="spellStart"/>
      <w:r>
        <w:t>Avila</w:t>
      </w:r>
      <w:proofErr w:type="spellEnd"/>
      <w:r>
        <w:t xml:space="preserve">, D., &amp; </w:t>
      </w:r>
      <w:proofErr w:type="spellStart"/>
      <w:r>
        <w:t>Avila</w:t>
      </w:r>
      <w:proofErr w:type="spellEnd"/>
      <w:r>
        <w:t xml:space="preserve">, M. (2020). Desarrollo de sistema Web basado en los </w:t>
      </w:r>
      <w:proofErr w:type="spellStart"/>
      <w:r>
        <w:t>frameworks</w:t>
      </w:r>
      <w:proofErr w:type="spellEnd"/>
      <w:r>
        <w:t xml:space="preserve"> de </w:t>
      </w:r>
      <w:proofErr w:type="spellStart"/>
      <w:r>
        <w:t>Laravel</w:t>
      </w:r>
      <w:proofErr w:type="spellEnd"/>
      <w:r>
        <w:t xml:space="preserve"> y </w:t>
      </w:r>
      <w:proofErr w:type="spellStart"/>
      <w:r>
        <w:t>VueJs</w:t>
      </w:r>
      <w:proofErr w:type="spellEnd"/>
      <w:r>
        <w:t xml:space="preserve">, para la gestión por procesos: Un estudio de caso. </w:t>
      </w:r>
      <w:r>
        <w:rPr>
          <w:i/>
        </w:rPr>
        <w:t>Revista Peruana de Computación y Sistemas</w:t>
      </w:r>
      <w:r>
        <w:t xml:space="preserve">, </w:t>
      </w:r>
      <w:r>
        <w:rPr>
          <w:i/>
        </w:rPr>
        <w:t>3</w:t>
      </w:r>
      <w:r>
        <w:t>(2), 3–10. https://doi.org/10.15381/rpcs.v3i2.19256</w:t>
      </w:r>
    </w:p>
    <w:p w14:paraId="292C59A5" w14:textId="77777777" w:rsidR="00FD43EA" w:rsidRDefault="00DE3241">
      <w:pPr>
        <w:ind w:hanging="480"/>
      </w:pPr>
      <w:r>
        <w:t xml:space="preserve">Barraza-Macías, A. (2020). Validación psicométrica de la versión breve del Inventario de Características Institucionales </w:t>
      </w:r>
      <w:proofErr w:type="spellStart"/>
      <w:r>
        <w:t>Estresoras</w:t>
      </w:r>
      <w:proofErr w:type="spellEnd"/>
      <w:r>
        <w:t xml:space="preserve">. </w:t>
      </w:r>
      <w:proofErr w:type="spellStart"/>
      <w:r>
        <w:rPr>
          <w:i/>
        </w:rPr>
        <w:t>Psicogente</w:t>
      </w:r>
      <w:proofErr w:type="spellEnd"/>
      <w:r>
        <w:t xml:space="preserve">, </w:t>
      </w:r>
      <w:r>
        <w:rPr>
          <w:i/>
        </w:rPr>
        <w:t>23</w:t>
      </w:r>
      <w:r>
        <w:t>(43), 83–101. https://doi.org/10.17081/PSICO.23.43.3276</w:t>
      </w:r>
    </w:p>
    <w:p w14:paraId="2577C98A" w14:textId="77777777" w:rsidR="00FD43EA" w:rsidRDefault="00DE3241">
      <w:pPr>
        <w:ind w:hanging="480"/>
      </w:pPr>
      <w:r>
        <w:t xml:space="preserve">Bedoya, H. (2020). Tipos de justificación en la investigación científica. </w:t>
      </w:r>
      <w:r>
        <w:rPr>
          <w:i/>
        </w:rPr>
        <w:t>Espíritu Emprendedor TES</w:t>
      </w:r>
      <w:r>
        <w:t xml:space="preserve">, </w:t>
      </w:r>
      <w:r>
        <w:rPr>
          <w:i/>
        </w:rPr>
        <w:t>4</w:t>
      </w:r>
      <w:r>
        <w:t>(3), 65–76. https://doi.org/10.33970/eetes.v4.n3.2020.207</w:t>
      </w:r>
    </w:p>
    <w:p w14:paraId="7F7B6841" w14:textId="77777777" w:rsidR="00FD43EA" w:rsidRDefault="00DE3241">
      <w:pPr>
        <w:ind w:hanging="480"/>
      </w:pPr>
      <w:r>
        <w:t xml:space="preserve">Carranza Román, J. (2017). </w:t>
      </w:r>
      <w:r>
        <w:rPr>
          <w:i/>
        </w:rPr>
        <w:t>Análisis, diseño, desarrollo e implantación de un sistema web de facturación y control de inventario aplicado al taller mecánico “</w:t>
      </w:r>
      <w:proofErr w:type="spellStart"/>
      <w:r>
        <w:rPr>
          <w:i/>
        </w:rPr>
        <w:t>Frenicentro</w:t>
      </w:r>
      <w:proofErr w:type="spellEnd"/>
      <w:r>
        <w:rPr>
          <w:i/>
        </w:rPr>
        <w:t>”.</w:t>
      </w:r>
      <w:r>
        <w:t xml:space="preserve"> http://repositorio.puce.edu.ec:80/handle/22000/13694</w:t>
      </w:r>
    </w:p>
    <w:p w14:paraId="3C5B7D80" w14:textId="77777777" w:rsidR="00FD43EA" w:rsidRDefault="00DE3241">
      <w:pPr>
        <w:ind w:hanging="480"/>
      </w:pPr>
      <w:proofErr w:type="spellStart"/>
      <w:r>
        <w:t>Carrion</w:t>
      </w:r>
      <w:proofErr w:type="spellEnd"/>
      <w:r>
        <w:t xml:space="preserve">, Y. (2017). Sistema web para el proceso de inventario en el área de almacén de la empresa </w:t>
      </w:r>
      <w:proofErr w:type="spellStart"/>
      <w:r>
        <w:t>Arteslima</w:t>
      </w:r>
      <w:proofErr w:type="spellEnd"/>
      <w:r>
        <w:t xml:space="preserve"> E.I.R.L. In </w:t>
      </w:r>
      <w:r>
        <w:rPr>
          <w:i/>
        </w:rPr>
        <w:t>Universidad César Vallejo</w:t>
      </w:r>
      <w:r>
        <w:t>. https://repositorio.ucv.edu.pe/handle/20.500.12692/1847</w:t>
      </w:r>
    </w:p>
    <w:p w14:paraId="1CEA62F5" w14:textId="77777777" w:rsidR="00FD43EA" w:rsidRDefault="00DE3241">
      <w:pPr>
        <w:ind w:hanging="480"/>
      </w:pPr>
      <w:r>
        <w:t xml:space="preserve">Chang, C. (2021a, June 2). </w:t>
      </w:r>
      <w:proofErr w:type="spellStart"/>
      <w:r>
        <w:rPr>
          <w:i/>
        </w:rPr>
        <w:t>Best</w:t>
      </w:r>
      <w:proofErr w:type="spellEnd"/>
      <w:r>
        <w:rPr>
          <w:i/>
        </w:rPr>
        <w:t xml:space="preserve"> </w:t>
      </w:r>
      <w:proofErr w:type="spellStart"/>
      <w:r>
        <w:rPr>
          <w:i/>
        </w:rPr>
        <w:t>practices</w:t>
      </w:r>
      <w:proofErr w:type="spellEnd"/>
      <w:r>
        <w:rPr>
          <w:i/>
        </w:rPr>
        <w:t xml:space="preserve"> of </w:t>
      </w:r>
      <w:proofErr w:type="spellStart"/>
      <w:r>
        <w:rPr>
          <w:i/>
        </w:rPr>
        <w:t>inventory</w:t>
      </w:r>
      <w:proofErr w:type="spellEnd"/>
      <w:r>
        <w:rPr>
          <w:i/>
        </w:rPr>
        <w:t xml:space="preserve"> </w:t>
      </w:r>
      <w:proofErr w:type="spellStart"/>
      <w:r>
        <w:rPr>
          <w:i/>
        </w:rPr>
        <w:t>management</w:t>
      </w:r>
      <w:proofErr w:type="spellEnd"/>
      <w:r>
        <w:rPr>
          <w:i/>
        </w:rPr>
        <w:t xml:space="preserve"> and </w:t>
      </w:r>
      <w:proofErr w:type="spellStart"/>
      <w:r>
        <w:rPr>
          <w:i/>
        </w:rPr>
        <w:t>visibility</w:t>
      </w:r>
      <w:proofErr w:type="spellEnd"/>
      <w:r>
        <w:rPr>
          <w:i/>
        </w:rPr>
        <w:t xml:space="preserve"> - IBM Blog</w:t>
      </w:r>
      <w:r>
        <w:t>. https://www.ibm.com/blog/best-practices-of-inventory-management-and-visibility/</w:t>
      </w:r>
    </w:p>
    <w:p w14:paraId="66E3011B" w14:textId="77777777" w:rsidR="00FD43EA" w:rsidRDefault="00DE3241">
      <w:pPr>
        <w:ind w:hanging="480"/>
      </w:pPr>
      <w:r>
        <w:t xml:space="preserve">Chang, C. (2021b, June 2). </w:t>
      </w:r>
      <w:proofErr w:type="spellStart"/>
      <w:r>
        <w:rPr>
          <w:i/>
        </w:rPr>
        <w:t>Best</w:t>
      </w:r>
      <w:proofErr w:type="spellEnd"/>
      <w:r>
        <w:rPr>
          <w:i/>
        </w:rPr>
        <w:t xml:space="preserve"> </w:t>
      </w:r>
      <w:proofErr w:type="spellStart"/>
      <w:r>
        <w:rPr>
          <w:i/>
        </w:rPr>
        <w:t>practices</w:t>
      </w:r>
      <w:proofErr w:type="spellEnd"/>
      <w:r>
        <w:rPr>
          <w:i/>
        </w:rPr>
        <w:t xml:space="preserve"> of </w:t>
      </w:r>
      <w:proofErr w:type="spellStart"/>
      <w:r>
        <w:rPr>
          <w:i/>
        </w:rPr>
        <w:t>inventory</w:t>
      </w:r>
      <w:proofErr w:type="spellEnd"/>
      <w:r>
        <w:rPr>
          <w:i/>
        </w:rPr>
        <w:t xml:space="preserve"> </w:t>
      </w:r>
      <w:proofErr w:type="spellStart"/>
      <w:r>
        <w:rPr>
          <w:i/>
        </w:rPr>
        <w:t>management</w:t>
      </w:r>
      <w:proofErr w:type="spellEnd"/>
      <w:r>
        <w:rPr>
          <w:i/>
        </w:rPr>
        <w:t xml:space="preserve"> and </w:t>
      </w:r>
      <w:proofErr w:type="spellStart"/>
      <w:r>
        <w:rPr>
          <w:i/>
        </w:rPr>
        <w:t>visibility</w:t>
      </w:r>
      <w:proofErr w:type="spellEnd"/>
      <w:r>
        <w:rPr>
          <w:i/>
        </w:rPr>
        <w:t xml:space="preserve"> - IBM </w:t>
      </w:r>
      <w:proofErr w:type="spellStart"/>
      <w:r>
        <w:rPr>
          <w:i/>
        </w:rPr>
        <w:t>Supply</w:t>
      </w:r>
      <w:proofErr w:type="spellEnd"/>
      <w:r>
        <w:rPr>
          <w:i/>
        </w:rPr>
        <w:t xml:space="preserve"> </w:t>
      </w:r>
      <w:proofErr w:type="spellStart"/>
      <w:r>
        <w:rPr>
          <w:i/>
        </w:rPr>
        <w:t>Chain</w:t>
      </w:r>
      <w:proofErr w:type="spellEnd"/>
      <w:r>
        <w:t>. https://www.ibm.com/blogs/supply-chain/best-practices-of-inventory-management-and-visibility/</w:t>
      </w:r>
    </w:p>
    <w:p w14:paraId="2DAE5A2D" w14:textId="77777777" w:rsidR="00FD43EA" w:rsidRDefault="00DE3241">
      <w:pPr>
        <w:ind w:hanging="480"/>
      </w:pPr>
      <w:r>
        <w:t xml:space="preserve">Chaves, A., Guimarães, T., Duarte, J., </w:t>
      </w:r>
      <w:proofErr w:type="spellStart"/>
      <w:r>
        <w:t>Peixoto</w:t>
      </w:r>
      <w:proofErr w:type="spellEnd"/>
      <w:r>
        <w:t xml:space="preserve">, H., </w:t>
      </w:r>
      <w:proofErr w:type="spellStart"/>
      <w:r>
        <w:t>Abelha</w:t>
      </w:r>
      <w:proofErr w:type="spellEnd"/>
      <w:r>
        <w:t xml:space="preserve">, A., &amp; Machado, J. (2021). </w:t>
      </w:r>
      <w:proofErr w:type="spellStart"/>
      <w:r>
        <w:t>Development</w:t>
      </w:r>
      <w:proofErr w:type="spellEnd"/>
      <w:r>
        <w:t xml:space="preserve"> of FHIR </w:t>
      </w:r>
      <w:proofErr w:type="spellStart"/>
      <w:r>
        <w:t>based</w:t>
      </w:r>
      <w:proofErr w:type="spellEnd"/>
      <w:r>
        <w:t xml:space="preserve"> web </w:t>
      </w:r>
      <w:proofErr w:type="spellStart"/>
      <w:r>
        <w:t>applications</w:t>
      </w:r>
      <w:proofErr w:type="spellEnd"/>
      <w:r>
        <w:t xml:space="preserve"> </w:t>
      </w:r>
      <w:proofErr w:type="spellStart"/>
      <w:r>
        <w:t>for</w:t>
      </w:r>
      <w:proofErr w:type="spellEnd"/>
      <w:r>
        <w:t xml:space="preserve"> </w:t>
      </w:r>
      <w:proofErr w:type="spellStart"/>
      <w:r>
        <w:t>appointment</w:t>
      </w:r>
      <w:proofErr w:type="spellEnd"/>
      <w:r>
        <w:t xml:space="preserve"> </w:t>
      </w:r>
      <w:proofErr w:type="spellStart"/>
      <w:r>
        <w:t>management</w:t>
      </w:r>
      <w:proofErr w:type="spellEnd"/>
      <w:r>
        <w:t xml:space="preserve"> in </w:t>
      </w:r>
      <w:proofErr w:type="spellStart"/>
      <w:r>
        <w:t>healthcare</w:t>
      </w:r>
      <w:proofErr w:type="spellEnd"/>
      <w:r>
        <w:t xml:space="preserve">. </w:t>
      </w:r>
      <w:proofErr w:type="spellStart"/>
      <w:r>
        <w:rPr>
          <w:i/>
        </w:rPr>
        <w:t>Procedia</w:t>
      </w:r>
      <w:proofErr w:type="spellEnd"/>
      <w:r>
        <w:rPr>
          <w:i/>
        </w:rPr>
        <w:t xml:space="preserve"> </w:t>
      </w:r>
      <w:proofErr w:type="spellStart"/>
      <w:r>
        <w:rPr>
          <w:i/>
        </w:rPr>
        <w:t>Computer</w:t>
      </w:r>
      <w:proofErr w:type="spellEnd"/>
      <w:r>
        <w:rPr>
          <w:i/>
        </w:rPr>
        <w:t xml:space="preserve"> </w:t>
      </w:r>
      <w:proofErr w:type="spellStart"/>
      <w:r>
        <w:rPr>
          <w:i/>
        </w:rPr>
        <w:t>Science</w:t>
      </w:r>
      <w:proofErr w:type="spellEnd"/>
      <w:r>
        <w:t xml:space="preserve">, </w:t>
      </w:r>
      <w:r>
        <w:rPr>
          <w:i/>
        </w:rPr>
        <w:t>184</w:t>
      </w:r>
      <w:r>
        <w:t>, 917–922. https://doi.org/10.1016/J.PROCS.2021.03.114</w:t>
      </w:r>
    </w:p>
    <w:p w14:paraId="14C6435F" w14:textId="77777777" w:rsidR="00FD43EA" w:rsidRDefault="00DE3241">
      <w:pPr>
        <w:ind w:hanging="480"/>
      </w:pPr>
      <w:r>
        <w:t xml:space="preserve">Dueñas, C., González, A., Orjuela, R., &amp; </w:t>
      </w:r>
      <w:proofErr w:type="spellStart"/>
      <w:r>
        <w:t>Tiboche</w:t>
      </w:r>
      <w:proofErr w:type="spellEnd"/>
      <w:r>
        <w:t xml:space="preserve">, J. (2019). Diseño de un sistema para la gestión de inventarios de las pymes en el sector alimentario. </w:t>
      </w:r>
      <w:r>
        <w:rPr>
          <w:i/>
        </w:rPr>
        <w:t>Industrial Data</w:t>
      </w:r>
      <w:r>
        <w:t xml:space="preserve">, </w:t>
      </w:r>
      <w:r>
        <w:rPr>
          <w:i/>
        </w:rPr>
        <w:t>22</w:t>
      </w:r>
      <w:r>
        <w:t>(1), 113–132. https://doi.org/10.15381/idata.v22i1.16530</w:t>
      </w:r>
    </w:p>
    <w:p w14:paraId="151350E2" w14:textId="77777777" w:rsidR="00FD43EA" w:rsidRDefault="00DE3241">
      <w:pPr>
        <w:ind w:hanging="480"/>
      </w:pPr>
      <w:r>
        <w:t xml:space="preserve">Ferreira, M. L., &amp; Ramos, R. R. (2015). </w:t>
      </w:r>
      <w:proofErr w:type="spellStart"/>
      <w:r>
        <w:t>Making</w:t>
      </w:r>
      <w:proofErr w:type="spellEnd"/>
      <w:r>
        <w:t xml:space="preserve"> </w:t>
      </w:r>
      <w:proofErr w:type="spellStart"/>
      <w:r>
        <w:t>University-Industry</w:t>
      </w:r>
      <w:proofErr w:type="spellEnd"/>
      <w:r>
        <w:t xml:space="preserve"> </w:t>
      </w:r>
      <w:proofErr w:type="spellStart"/>
      <w:r>
        <w:t>Technological</w:t>
      </w:r>
      <w:proofErr w:type="spellEnd"/>
      <w:r>
        <w:t xml:space="preserve"> </w:t>
      </w:r>
      <w:proofErr w:type="spellStart"/>
      <w:r>
        <w:t>Partnerships</w:t>
      </w:r>
      <w:proofErr w:type="spellEnd"/>
      <w:r>
        <w:t xml:space="preserve"> </w:t>
      </w:r>
      <w:proofErr w:type="spellStart"/>
      <w:r>
        <w:t>Work</w:t>
      </w:r>
      <w:proofErr w:type="spellEnd"/>
      <w:r>
        <w:t xml:space="preserve">:  a Case </w:t>
      </w:r>
      <w:proofErr w:type="spellStart"/>
      <w:r>
        <w:t>Study</w:t>
      </w:r>
      <w:proofErr w:type="spellEnd"/>
      <w:r>
        <w:t xml:space="preserve"> in </w:t>
      </w:r>
      <w:proofErr w:type="spellStart"/>
      <w:r>
        <w:t>the</w:t>
      </w:r>
      <w:proofErr w:type="spellEnd"/>
      <w:r>
        <w:t xml:space="preserve"> </w:t>
      </w:r>
      <w:proofErr w:type="spellStart"/>
      <w:r>
        <w:t>Brazilian</w:t>
      </w:r>
      <w:proofErr w:type="spellEnd"/>
      <w:r>
        <w:t xml:space="preserve"> </w:t>
      </w:r>
      <w:proofErr w:type="spellStart"/>
      <w:r>
        <w:t>Oil</w:t>
      </w:r>
      <w:proofErr w:type="spellEnd"/>
      <w:r>
        <w:t xml:space="preserve"> </w:t>
      </w:r>
      <w:proofErr w:type="spellStart"/>
      <w:r>
        <w:t>Innovation</w:t>
      </w:r>
      <w:proofErr w:type="spellEnd"/>
      <w:r>
        <w:t xml:space="preserve"> </w:t>
      </w:r>
      <w:proofErr w:type="spellStart"/>
      <w:r>
        <w:t>System</w:t>
      </w:r>
      <w:proofErr w:type="spellEnd"/>
      <w:r>
        <w:t xml:space="preserve">. </w:t>
      </w:r>
      <w:proofErr w:type="spellStart"/>
      <w:r>
        <w:rPr>
          <w:i/>
        </w:rPr>
        <w:t>Journal</w:t>
      </w:r>
      <w:proofErr w:type="spellEnd"/>
      <w:r>
        <w:rPr>
          <w:i/>
        </w:rPr>
        <w:t xml:space="preserve"> of </w:t>
      </w:r>
      <w:proofErr w:type="spellStart"/>
      <w:r>
        <w:rPr>
          <w:i/>
        </w:rPr>
        <w:t>Technology</w:t>
      </w:r>
      <w:proofErr w:type="spellEnd"/>
      <w:r>
        <w:rPr>
          <w:i/>
        </w:rPr>
        <w:t xml:space="preserve"> Management &amp; </w:t>
      </w:r>
      <w:proofErr w:type="spellStart"/>
      <w:r>
        <w:rPr>
          <w:i/>
        </w:rPr>
        <w:t>Innovation</w:t>
      </w:r>
      <w:proofErr w:type="spellEnd"/>
      <w:r>
        <w:t xml:space="preserve">, </w:t>
      </w:r>
      <w:r>
        <w:rPr>
          <w:i/>
        </w:rPr>
        <w:t>10</w:t>
      </w:r>
      <w:r>
        <w:t>(1), 173–187. https://doi.org/10.4067/S0718-27242015000100013</w:t>
      </w:r>
    </w:p>
    <w:p w14:paraId="21129883" w14:textId="77777777" w:rsidR="00FD43EA" w:rsidRDefault="00DE3241">
      <w:pPr>
        <w:ind w:hanging="480"/>
      </w:pPr>
      <w:proofErr w:type="spellStart"/>
      <w:r>
        <w:t>Filippetti</w:t>
      </w:r>
      <w:proofErr w:type="spellEnd"/>
      <w:r>
        <w:t xml:space="preserve">, A., &amp; Savona, M. (2017). </w:t>
      </w:r>
      <w:proofErr w:type="spellStart"/>
      <w:r>
        <w:t>University</w:t>
      </w:r>
      <w:proofErr w:type="spellEnd"/>
      <w:r>
        <w:t>–</w:t>
      </w:r>
      <w:proofErr w:type="spellStart"/>
      <w:r>
        <w:t>industry</w:t>
      </w:r>
      <w:proofErr w:type="spellEnd"/>
      <w:r>
        <w:t xml:space="preserve"> </w:t>
      </w:r>
      <w:proofErr w:type="spellStart"/>
      <w:r>
        <w:t>linkages</w:t>
      </w:r>
      <w:proofErr w:type="spellEnd"/>
      <w:r>
        <w:t xml:space="preserve"> and </w:t>
      </w:r>
      <w:proofErr w:type="spellStart"/>
      <w:r>
        <w:t>academic</w:t>
      </w:r>
      <w:proofErr w:type="spellEnd"/>
      <w:r>
        <w:t xml:space="preserve"> </w:t>
      </w:r>
      <w:proofErr w:type="spellStart"/>
      <w:r>
        <w:t>engagements</w:t>
      </w:r>
      <w:proofErr w:type="spellEnd"/>
      <w:r>
        <w:t xml:space="preserve">: individual </w:t>
      </w:r>
      <w:proofErr w:type="spellStart"/>
      <w:r>
        <w:t>behaviours</w:t>
      </w:r>
      <w:proofErr w:type="spellEnd"/>
      <w:r>
        <w:t xml:space="preserve"> and </w:t>
      </w:r>
      <w:proofErr w:type="spellStart"/>
      <w:r>
        <w:t>firms</w:t>
      </w:r>
      <w:proofErr w:type="spellEnd"/>
      <w:r>
        <w:t xml:space="preserve">’ </w:t>
      </w:r>
      <w:proofErr w:type="spellStart"/>
      <w:r>
        <w:t>barriers</w:t>
      </w:r>
      <w:proofErr w:type="spellEnd"/>
      <w:r>
        <w:t xml:space="preserve">. </w:t>
      </w:r>
      <w:proofErr w:type="spellStart"/>
      <w:r>
        <w:t>Introduction</w:t>
      </w:r>
      <w:proofErr w:type="spellEnd"/>
      <w:r>
        <w:t xml:space="preserve"> to </w:t>
      </w:r>
      <w:proofErr w:type="spellStart"/>
      <w:r>
        <w:t>the</w:t>
      </w:r>
      <w:proofErr w:type="spellEnd"/>
      <w:r>
        <w:t xml:space="preserve"> </w:t>
      </w:r>
      <w:proofErr w:type="spellStart"/>
      <w:r>
        <w:t>special</w:t>
      </w:r>
      <w:proofErr w:type="spellEnd"/>
      <w:r>
        <w:t xml:space="preserve"> </w:t>
      </w:r>
      <w:proofErr w:type="spellStart"/>
      <w:r>
        <w:t>section</w:t>
      </w:r>
      <w:proofErr w:type="spellEnd"/>
      <w:r>
        <w:t xml:space="preserve">. In </w:t>
      </w:r>
      <w:proofErr w:type="spellStart"/>
      <w:r>
        <w:rPr>
          <w:i/>
        </w:rPr>
        <w:t>Journal</w:t>
      </w:r>
      <w:proofErr w:type="spellEnd"/>
      <w:r>
        <w:rPr>
          <w:i/>
        </w:rPr>
        <w:t xml:space="preserve"> of </w:t>
      </w:r>
      <w:proofErr w:type="spellStart"/>
      <w:r>
        <w:rPr>
          <w:i/>
        </w:rPr>
        <w:t>Technology</w:t>
      </w:r>
      <w:proofErr w:type="spellEnd"/>
      <w:r>
        <w:rPr>
          <w:i/>
        </w:rPr>
        <w:t xml:space="preserve"> Transfer</w:t>
      </w:r>
      <w:r>
        <w:t xml:space="preserve"> (Vol. 42, </w:t>
      </w:r>
      <w:proofErr w:type="spellStart"/>
      <w:r>
        <w:t>Issue</w:t>
      </w:r>
      <w:proofErr w:type="spellEnd"/>
      <w:r>
        <w:t xml:space="preserve"> 4). https://doi.org/10.1007/S10961-017-9576-X/METRICS</w:t>
      </w:r>
    </w:p>
    <w:p w14:paraId="6171AC16" w14:textId="77777777" w:rsidR="00FD43EA" w:rsidRDefault="00DE3241">
      <w:pPr>
        <w:ind w:hanging="480"/>
      </w:pPr>
      <w:proofErr w:type="spellStart"/>
      <w:r>
        <w:t>Gereffi</w:t>
      </w:r>
      <w:proofErr w:type="spellEnd"/>
      <w:r>
        <w:t xml:space="preserve">, G., &amp; Humphrey, </w:t>
      </w:r>
      <w:proofErr w:type="spellStart"/>
      <w:r>
        <w:t>john</w:t>
      </w:r>
      <w:proofErr w:type="spellEnd"/>
      <w:r>
        <w:t>. (</w:t>
      </w:r>
      <w:proofErr w:type="spellStart"/>
      <w:r>
        <w:t>n.d</w:t>
      </w:r>
      <w:proofErr w:type="spellEnd"/>
      <w:r>
        <w:t xml:space="preserve">.). </w:t>
      </w:r>
      <w:proofErr w:type="spellStart"/>
      <w:r>
        <w:rPr>
          <w:i/>
        </w:rPr>
        <w:t>The</w:t>
      </w:r>
      <w:proofErr w:type="spellEnd"/>
      <w:r>
        <w:rPr>
          <w:i/>
        </w:rPr>
        <w:t xml:space="preserve"> </w:t>
      </w:r>
      <w:proofErr w:type="spellStart"/>
      <w:r>
        <w:rPr>
          <w:i/>
        </w:rPr>
        <w:t>Governance</w:t>
      </w:r>
      <w:proofErr w:type="spellEnd"/>
      <w:r>
        <w:rPr>
          <w:i/>
        </w:rPr>
        <w:t xml:space="preserve"> of Global </w:t>
      </w:r>
      <w:proofErr w:type="spellStart"/>
      <w:r>
        <w:rPr>
          <w:i/>
        </w:rPr>
        <w:t>Value</w:t>
      </w:r>
      <w:proofErr w:type="spellEnd"/>
      <w:r>
        <w:rPr>
          <w:i/>
        </w:rPr>
        <w:t xml:space="preserve"> </w:t>
      </w:r>
      <w:proofErr w:type="spellStart"/>
      <w:r>
        <w:rPr>
          <w:i/>
        </w:rPr>
        <w:t>Chains</w:t>
      </w:r>
      <w:proofErr w:type="spellEnd"/>
      <w:r>
        <w:rPr>
          <w:i/>
        </w:rPr>
        <w:t xml:space="preserve"> </w:t>
      </w:r>
      <w:proofErr w:type="spellStart"/>
      <w:r>
        <w:rPr>
          <w:i/>
        </w:rPr>
        <w:t>on</w:t>
      </w:r>
      <w:proofErr w:type="spellEnd"/>
      <w:r>
        <w:rPr>
          <w:i/>
        </w:rPr>
        <w:t xml:space="preserve"> JSTOR</w:t>
      </w:r>
      <w:r>
        <w:t xml:space="preserve">. </w:t>
      </w:r>
      <w:proofErr w:type="spellStart"/>
      <w:r>
        <w:t>Retrieved</w:t>
      </w:r>
      <w:proofErr w:type="spellEnd"/>
      <w:r>
        <w:t xml:space="preserve"> </w:t>
      </w:r>
      <w:proofErr w:type="spellStart"/>
      <w:r>
        <w:t>March</w:t>
      </w:r>
      <w:proofErr w:type="spellEnd"/>
      <w:r>
        <w:t xml:space="preserve"> 24, 2023, </w:t>
      </w:r>
      <w:proofErr w:type="spellStart"/>
      <w:r>
        <w:t>from</w:t>
      </w:r>
      <w:proofErr w:type="spellEnd"/>
      <w:r>
        <w:t xml:space="preserve"> https://www.jstor.org/stable/25124009</w:t>
      </w:r>
    </w:p>
    <w:p w14:paraId="60E3A14E" w14:textId="77777777" w:rsidR="00FD43EA" w:rsidRDefault="00DE3241">
      <w:pPr>
        <w:ind w:hanging="480"/>
      </w:pPr>
      <w:r>
        <w:t xml:space="preserve">Hernández  Sampieri, R., &amp; Mendoza Torres, C. (2018). </w:t>
      </w:r>
      <w:r>
        <w:rPr>
          <w:i/>
        </w:rPr>
        <w:t>Metodología de la investigación: las rutas: cuantitativa ,cualitativa y mixta</w:t>
      </w:r>
      <w:r>
        <w:t>. http://repositorio.uasb.edu.bo/handle/54000/1292</w:t>
      </w:r>
    </w:p>
    <w:p w14:paraId="17B01AF5" w14:textId="77777777" w:rsidR="00FD43EA" w:rsidRDefault="00DE3241">
      <w:pPr>
        <w:ind w:hanging="480"/>
      </w:pPr>
      <w:r>
        <w:t xml:space="preserve">Hernández Sampieri, R., Fernández Collado, C., &amp; Baptista Lucio, P. (2014). </w:t>
      </w:r>
      <w:proofErr w:type="spellStart"/>
      <w:r>
        <w:t>Metodología</w:t>
      </w:r>
      <w:proofErr w:type="spellEnd"/>
      <w:r>
        <w:t xml:space="preserve"> de la </w:t>
      </w:r>
      <w:proofErr w:type="spellStart"/>
      <w:r>
        <w:t>investigación</w:t>
      </w:r>
      <w:proofErr w:type="spellEnd"/>
      <w:r>
        <w:t xml:space="preserve">. </w:t>
      </w:r>
      <w:r>
        <w:rPr>
          <w:i/>
        </w:rPr>
        <w:t>Metodología de La Investigación</w:t>
      </w:r>
      <w:r>
        <w:t>, 91. https://dialnet.unirioja.es/servlet/libro?codigo=775008&amp;info=resumen&amp;idioma=SPA</w:t>
      </w:r>
    </w:p>
    <w:p w14:paraId="5A06F8E0" w14:textId="77777777" w:rsidR="00FD43EA" w:rsidRDefault="00DE3241">
      <w:pPr>
        <w:ind w:hanging="480"/>
      </w:pPr>
      <w:proofErr w:type="spellStart"/>
      <w:r>
        <w:t>Kapoor</w:t>
      </w:r>
      <w:proofErr w:type="spellEnd"/>
      <w:r>
        <w:t xml:space="preserve">, K., </w:t>
      </w:r>
      <w:proofErr w:type="spellStart"/>
      <w:r>
        <w:t>Tamilmani</w:t>
      </w:r>
      <w:proofErr w:type="spellEnd"/>
      <w:r>
        <w:t xml:space="preserve">, K., Rana, </w:t>
      </w:r>
      <w:proofErr w:type="spellStart"/>
      <w:r>
        <w:t>Nripendra</w:t>
      </w:r>
      <w:proofErr w:type="spellEnd"/>
      <w:r>
        <w:t xml:space="preserve">., </w:t>
      </w:r>
      <w:proofErr w:type="spellStart"/>
      <w:r>
        <w:t>Patil</w:t>
      </w:r>
      <w:proofErr w:type="spellEnd"/>
      <w:r>
        <w:t xml:space="preserve">, P., </w:t>
      </w:r>
      <w:proofErr w:type="spellStart"/>
      <w:r>
        <w:t>Dwivedi</w:t>
      </w:r>
      <w:proofErr w:type="spellEnd"/>
      <w:r>
        <w:t xml:space="preserve">, </w:t>
      </w:r>
      <w:proofErr w:type="spellStart"/>
      <w:r>
        <w:t>Yogesh</w:t>
      </w:r>
      <w:proofErr w:type="spellEnd"/>
      <w:r>
        <w:t xml:space="preserve">., &amp; </w:t>
      </w:r>
      <w:proofErr w:type="spellStart"/>
      <w:r>
        <w:t>Nerur</w:t>
      </w:r>
      <w:proofErr w:type="spellEnd"/>
      <w:r>
        <w:t xml:space="preserve">, S. (2017). </w:t>
      </w:r>
      <w:proofErr w:type="spellStart"/>
      <w:r>
        <w:t>Advances</w:t>
      </w:r>
      <w:proofErr w:type="spellEnd"/>
      <w:r>
        <w:t xml:space="preserve"> in Social Media </w:t>
      </w:r>
      <w:proofErr w:type="spellStart"/>
      <w:r>
        <w:t>Research</w:t>
      </w:r>
      <w:proofErr w:type="spellEnd"/>
      <w:r>
        <w:t xml:space="preserve">: </w:t>
      </w:r>
      <w:proofErr w:type="spellStart"/>
      <w:r>
        <w:t>Past</w:t>
      </w:r>
      <w:proofErr w:type="spellEnd"/>
      <w:r>
        <w:t xml:space="preserve">, </w:t>
      </w:r>
      <w:proofErr w:type="spellStart"/>
      <w:r>
        <w:t>Present</w:t>
      </w:r>
      <w:proofErr w:type="spellEnd"/>
      <w:r>
        <w:t xml:space="preserve"> and Future. </w:t>
      </w:r>
      <w:proofErr w:type="spellStart"/>
      <w:r>
        <w:rPr>
          <w:i/>
        </w:rPr>
        <w:t>Information</w:t>
      </w:r>
      <w:proofErr w:type="spellEnd"/>
      <w:r>
        <w:rPr>
          <w:i/>
        </w:rPr>
        <w:t xml:space="preserve"> </w:t>
      </w:r>
      <w:proofErr w:type="spellStart"/>
      <w:r>
        <w:rPr>
          <w:i/>
        </w:rPr>
        <w:t>Systems</w:t>
      </w:r>
      <w:proofErr w:type="spellEnd"/>
      <w:r>
        <w:rPr>
          <w:i/>
        </w:rPr>
        <w:t xml:space="preserve"> </w:t>
      </w:r>
      <w:proofErr w:type="spellStart"/>
      <w:r>
        <w:rPr>
          <w:i/>
        </w:rPr>
        <w:t>Frontiers</w:t>
      </w:r>
      <w:proofErr w:type="spellEnd"/>
      <w:r>
        <w:rPr>
          <w:i/>
        </w:rPr>
        <w:t xml:space="preserve"> 2017 20:3</w:t>
      </w:r>
      <w:r>
        <w:t xml:space="preserve">, </w:t>
      </w:r>
      <w:r>
        <w:rPr>
          <w:i/>
        </w:rPr>
        <w:t>20</w:t>
      </w:r>
      <w:r>
        <w:t>(3), 531–558. https://doi.org/10.1007/S10796-017-9810-Y</w:t>
      </w:r>
    </w:p>
    <w:p w14:paraId="58869B57" w14:textId="77777777" w:rsidR="00FD43EA" w:rsidRDefault="00DE3241">
      <w:pPr>
        <w:ind w:hanging="480"/>
      </w:pPr>
      <w:proofErr w:type="spellStart"/>
      <w:r>
        <w:t>Katuu</w:t>
      </w:r>
      <w:proofErr w:type="spellEnd"/>
      <w:r>
        <w:t xml:space="preserve">, S. (2019). </w:t>
      </w:r>
      <w:proofErr w:type="spellStart"/>
      <w:r>
        <w:t>Using</w:t>
      </w:r>
      <w:proofErr w:type="spellEnd"/>
      <w:r>
        <w:t xml:space="preserve"> Web </w:t>
      </w:r>
      <w:proofErr w:type="spellStart"/>
      <w:r>
        <w:t>Analytics</w:t>
      </w:r>
      <w:proofErr w:type="spellEnd"/>
      <w:r>
        <w:t xml:space="preserve"> to </w:t>
      </w:r>
      <w:proofErr w:type="spellStart"/>
      <w:r>
        <w:t>Assess</w:t>
      </w:r>
      <w:proofErr w:type="spellEnd"/>
      <w:r>
        <w:t xml:space="preserve"> </w:t>
      </w:r>
      <w:proofErr w:type="spellStart"/>
      <w:r>
        <w:t>Traffic</w:t>
      </w:r>
      <w:proofErr w:type="spellEnd"/>
      <w:r>
        <w:t xml:space="preserve"> to </w:t>
      </w:r>
      <w:proofErr w:type="spellStart"/>
      <w:r>
        <w:t>the</w:t>
      </w:r>
      <w:proofErr w:type="spellEnd"/>
      <w:r>
        <w:t xml:space="preserve"> Mandela Portal: </w:t>
      </w:r>
      <w:proofErr w:type="spellStart"/>
      <w:r>
        <w:t>The</w:t>
      </w:r>
      <w:proofErr w:type="spellEnd"/>
      <w:r>
        <w:t xml:space="preserve"> Case of </w:t>
      </w:r>
      <w:proofErr w:type="spellStart"/>
      <w:r>
        <w:t>African</w:t>
      </w:r>
      <w:proofErr w:type="spellEnd"/>
      <w:r>
        <w:t xml:space="preserve"> </w:t>
      </w:r>
      <w:proofErr w:type="spellStart"/>
      <w:r>
        <w:t>Countries</w:t>
      </w:r>
      <w:proofErr w:type="spellEnd"/>
      <w:r>
        <w:t xml:space="preserve">. </w:t>
      </w:r>
      <w:r>
        <w:rPr>
          <w:i/>
        </w:rPr>
        <w:t>Https://Doi.Org/10.1080/13614576.2018.1523741</w:t>
      </w:r>
      <w:r>
        <w:t xml:space="preserve">, </w:t>
      </w:r>
      <w:r>
        <w:rPr>
          <w:i/>
        </w:rPr>
        <w:t>23</w:t>
      </w:r>
      <w:r>
        <w:t>(1–2), 1–18. https://doi.org/10.1080/13614576.2018.1523741</w:t>
      </w:r>
    </w:p>
    <w:p w14:paraId="3F023D02" w14:textId="77777777" w:rsidR="00FD43EA" w:rsidRDefault="00DE3241">
      <w:pPr>
        <w:ind w:hanging="480"/>
      </w:pPr>
      <w:r>
        <w:t xml:space="preserve">Luján-Mora, S. (2002). </w:t>
      </w:r>
      <w:r>
        <w:rPr>
          <w:i/>
        </w:rPr>
        <w:t>Programación de aplicaciones web: historia, principios básicos y clientes web</w:t>
      </w:r>
      <w:r>
        <w:t>. http://rua.ua.es/dspace/handle/10045/16995</w:t>
      </w:r>
    </w:p>
    <w:p w14:paraId="53EB5EDA" w14:textId="77777777" w:rsidR="00FD43EA" w:rsidRDefault="00DE3241">
      <w:pPr>
        <w:ind w:hanging="480"/>
      </w:pPr>
      <w:r>
        <w:t xml:space="preserve">Matute, S. A., </w:t>
      </w:r>
      <w:proofErr w:type="spellStart"/>
      <w:r>
        <w:t>Avila</w:t>
      </w:r>
      <w:proofErr w:type="spellEnd"/>
      <w:r>
        <w:t xml:space="preserve">-Pesantez, D., </w:t>
      </w:r>
      <w:proofErr w:type="spellStart"/>
      <w:r>
        <w:t>Avila</w:t>
      </w:r>
      <w:proofErr w:type="spellEnd"/>
      <w:r>
        <w:t xml:space="preserve">, L. M., &amp; Km, P. S. (2020). Desarrollo de sistema Web basado en los </w:t>
      </w:r>
      <w:proofErr w:type="spellStart"/>
      <w:r>
        <w:t>frameworks</w:t>
      </w:r>
      <w:proofErr w:type="spellEnd"/>
      <w:r>
        <w:t xml:space="preserve"> de </w:t>
      </w:r>
      <w:proofErr w:type="spellStart"/>
      <w:r>
        <w:t>Laravel</w:t>
      </w:r>
      <w:proofErr w:type="spellEnd"/>
      <w:r>
        <w:t xml:space="preserve"> y </w:t>
      </w:r>
      <w:proofErr w:type="spellStart"/>
      <w:r>
        <w:t>VueJs</w:t>
      </w:r>
      <w:proofErr w:type="spellEnd"/>
      <w:r>
        <w:t xml:space="preserve">, para la gestión por procesos: Un estudio de caso. </w:t>
      </w:r>
      <w:r>
        <w:rPr>
          <w:i/>
        </w:rPr>
        <w:t>Revista Peruana de Computación y Sistemas</w:t>
      </w:r>
      <w:r>
        <w:t xml:space="preserve">, </w:t>
      </w:r>
      <w:r>
        <w:rPr>
          <w:i/>
        </w:rPr>
        <w:t>3</w:t>
      </w:r>
      <w:r>
        <w:t>(2), 3–10. https://doi.org/10.15381/rpcs.v3i2.19256</w:t>
      </w:r>
    </w:p>
    <w:p w14:paraId="07A2A4F8" w14:textId="77777777" w:rsidR="00FD43EA" w:rsidRDefault="00DE3241">
      <w:pPr>
        <w:ind w:hanging="480"/>
      </w:pPr>
      <w:r>
        <w:t xml:space="preserve">McLean, G., &amp; Osei-Frimpong, K. (2017). </w:t>
      </w:r>
      <w:proofErr w:type="spellStart"/>
      <w:r>
        <w:t>Examining</w:t>
      </w:r>
      <w:proofErr w:type="spellEnd"/>
      <w:r>
        <w:t xml:space="preserve"> </w:t>
      </w:r>
      <w:proofErr w:type="spellStart"/>
      <w:r>
        <w:t>satisfaction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experience</w:t>
      </w:r>
      <w:proofErr w:type="spellEnd"/>
      <w:r>
        <w:t xml:space="preserve"> </w:t>
      </w:r>
      <w:proofErr w:type="spellStart"/>
      <w:r>
        <w:t>during</w:t>
      </w:r>
      <w:proofErr w:type="spellEnd"/>
      <w:r>
        <w:t xml:space="preserve"> a </w:t>
      </w:r>
      <w:proofErr w:type="spellStart"/>
      <w:r>
        <w:t>live</w:t>
      </w:r>
      <w:proofErr w:type="spellEnd"/>
      <w:r>
        <w:t xml:space="preserve"> chat </w:t>
      </w:r>
      <w:proofErr w:type="spellStart"/>
      <w:r>
        <w:t>service</w:t>
      </w:r>
      <w:proofErr w:type="spellEnd"/>
      <w:r>
        <w:t xml:space="preserve"> </w:t>
      </w:r>
      <w:proofErr w:type="spellStart"/>
      <w:r>
        <w:t>encounter-implications</w:t>
      </w:r>
      <w:proofErr w:type="spellEnd"/>
      <w:r>
        <w:t xml:space="preserve"> </w:t>
      </w:r>
      <w:proofErr w:type="spellStart"/>
      <w:r>
        <w:t>for</w:t>
      </w:r>
      <w:proofErr w:type="spellEnd"/>
      <w:r>
        <w:t xml:space="preserve"> </w:t>
      </w:r>
      <w:proofErr w:type="spellStart"/>
      <w:r>
        <w:t>website</w:t>
      </w:r>
      <w:proofErr w:type="spellEnd"/>
      <w:r>
        <w:t xml:space="preserve"> </w:t>
      </w:r>
      <w:proofErr w:type="spellStart"/>
      <w:r>
        <w:t>providers</w:t>
      </w:r>
      <w:proofErr w:type="spellEnd"/>
      <w:r>
        <w:t xml:space="preserve">. </w:t>
      </w:r>
      <w:proofErr w:type="spellStart"/>
      <w:r>
        <w:rPr>
          <w:i/>
        </w:rPr>
        <w:t>Computers</w:t>
      </w:r>
      <w:proofErr w:type="spellEnd"/>
      <w:r>
        <w:rPr>
          <w:i/>
        </w:rPr>
        <w:t xml:space="preserve"> in Human </w:t>
      </w:r>
      <w:proofErr w:type="spellStart"/>
      <w:r>
        <w:rPr>
          <w:i/>
        </w:rPr>
        <w:t>Behavior</w:t>
      </w:r>
      <w:proofErr w:type="spellEnd"/>
      <w:r>
        <w:t xml:space="preserve">, </w:t>
      </w:r>
      <w:r>
        <w:rPr>
          <w:i/>
        </w:rPr>
        <w:t>76</w:t>
      </w:r>
      <w:r>
        <w:t>, 494–508. https://doi.org/10.1016/J.CHB.2017.08.005</w:t>
      </w:r>
    </w:p>
    <w:p w14:paraId="059F746C" w14:textId="77777777" w:rsidR="00FD43EA" w:rsidRDefault="00DE3241">
      <w:pPr>
        <w:ind w:hanging="480"/>
      </w:pPr>
      <w:r>
        <w:t xml:space="preserve">Mejía, V. (2022). Sistema web para el control de inventario en la Empresa </w:t>
      </w:r>
      <w:proofErr w:type="spellStart"/>
      <w:r>
        <w:t>Jhake</w:t>
      </w:r>
      <w:proofErr w:type="spellEnd"/>
      <w:r>
        <w:t xml:space="preserve"> Motos. In </w:t>
      </w:r>
      <w:r>
        <w:rPr>
          <w:i/>
        </w:rPr>
        <w:t>Repositorio Institucional - UCV</w:t>
      </w:r>
      <w:r>
        <w:t>. https://repositorio.ucv.edu.pe/handle/20.500.12692/91231</w:t>
      </w:r>
    </w:p>
    <w:p w14:paraId="5141FACC" w14:textId="77777777" w:rsidR="00FD43EA" w:rsidRDefault="00DE3241">
      <w:pPr>
        <w:ind w:hanging="480"/>
      </w:pPr>
      <w:proofErr w:type="spellStart"/>
      <w:r>
        <w:t>Mujinga</w:t>
      </w:r>
      <w:proofErr w:type="spellEnd"/>
      <w:r>
        <w:t xml:space="preserve">, M., </w:t>
      </w:r>
      <w:proofErr w:type="spellStart"/>
      <w:r>
        <w:t>Eloff</w:t>
      </w:r>
      <w:proofErr w:type="spellEnd"/>
      <w:r>
        <w:t xml:space="preserve">, M. M., &amp; </w:t>
      </w:r>
      <w:proofErr w:type="spellStart"/>
      <w:r>
        <w:t>Kroeze</w:t>
      </w:r>
      <w:proofErr w:type="spellEnd"/>
      <w:r>
        <w:t xml:space="preserve">, J. H. (2018). </w:t>
      </w:r>
      <w:proofErr w:type="spellStart"/>
      <w:r>
        <w:t>System</w:t>
      </w:r>
      <w:proofErr w:type="spellEnd"/>
      <w:r>
        <w:t xml:space="preserve"> </w:t>
      </w:r>
      <w:proofErr w:type="spellStart"/>
      <w:r>
        <w:t>usability</w:t>
      </w:r>
      <w:proofErr w:type="spellEnd"/>
      <w:r>
        <w:t xml:space="preserve"> </w:t>
      </w:r>
      <w:proofErr w:type="spellStart"/>
      <w:r>
        <w:t>scale</w:t>
      </w:r>
      <w:proofErr w:type="spellEnd"/>
      <w:r>
        <w:t xml:space="preserve"> </w:t>
      </w:r>
      <w:proofErr w:type="spellStart"/>
      <w:r>
        <w:t>evaluation</w:t>
      </w:r>
      <w:proofErr w:type="spellEnd"/>
      <w:r>
        <w:t xml:space="preserve"> of online </w:t>
      </w:r>
      <w:proofErr w:type="spellStart"/>
      <w:r>
        <w:t>banking</w:t>
      </w:r>
      <w:proofErr w:type="spellEnd"/>
      <w:r>
        <w:t xml:space="preserve"> </w:t>
      </w:r>
      <w:proofErr w:type="spellStart"/>
      <w:r>
        <w:t>services</w:t>
      </w:r>
      <w:proofErr w:type="spellEnd"/>
      <w:r>
        <w:t xml:space="preserve">: A South </w:t>
      </w:r>
      <w:proofErr w:type="spellStart"/>
      <w:r>
        <w:t>African</w:t>
      </w:r>
      <w:proofErr w:type="spellEnd"/>
      <w:r>
        <w:t xml:space="preserve"> </w:t>
      </w:r>
      <w:proofErr w:type="spellStart"/>
      <w:r>
        <w:t>study</w:t>
      </w:r>
      <w:proofErr w:type="spellEnd"/>
      <w:r>
        <w:t xml:space="preserve">. </w:t>
      </w:r>
      <w:r>
        <w:rPr>
          <w:i/>
        </w:rPr>
        <w:t xml:space="preserve">South </w:t>
      </w:r>
      <w:proofErr w:type="spellStart"/>
      <w:r>
        <w:rPr>
          <w:i/>
        </w:rPr>
        <w:t>African</w:t>
      </w:r>
      <w:proofErr w:type="spellEnd"/>
      <w:r>
        <w:rPr>
          <w:i/>
        </w:rPr>
        <w:t xml:space="preserve"> </w:t>
      </w:r>
      <w:proofErr w:type="spellStart"/>
      <w:r>
        <w:rPr>
          <w:i/>
        </w:rPr>
        <w:t>Journal</w:t>
      </w:r>
      <w:proofErr w:type="spellEnd"/>
      <w:r>
        <w:rPr>
          <w:i/>
        </w:rPr>
        <w:t xml:space="preserve"> of </w:t>
      </w:r>
      <w:proofErr w:type="spellStart"/>
      <w:r>
        <w:rPr>
          <w:i/>
        </w:rPr>
        <w:t>Science</w:t>
      </w:r>
      <w:proofErr w:type="spellEnd"/>
      <w:r>
        <w:t xml:space="preserve">, </w:t>
      </w:r>
      <w:r>
        <w:rPr>
          <w:i/>
        </w:rPr>
        <w:t>114</w:t>
      </w:r>
      <w:r>
        <w:t>(3–4). https://doi.org/10.17159/SAJS.2018/20170065</w:t>
      </w:r>
    </w:p>
    <w:p w14:paraId="6B3F3A59" w14:textId="77777777" w:rsidR="00FD43EA" w:rsidRDefault="00DE3241">
      <w:pPr>
        <w:ind w:hanging="480"/>
      </w:pPr>
      <w:proofErr w:type="spellStart"/>
      <w:r>
        <w:t>Robb</w:t>
      </w:r>
      <w:proofErr w:type="spellEnd"/>
      <w:r>
        <w:t xml:space="preserve">, G., &amp; Hawthorne, R. (2019). Net </w:t>
      </w:r>
      <w:proofErr w:type="spellStart"/>
      <w:r>
        <w:t>neutrality</w:t>
      </w:r>
      <w:proofErr w:type="spellEnd"/>
      <w:r>
        <w:t xml:space="preserve"> and </w:t>
      </w:r>
      <w:proofErr w:type="spellStart"/>
      <w:r>
        <w:t>market</w:t>
      </w:r>
      <w:proofErr w:type="spellEnd"/>
      <w:r>
        <w:t xml:space="preserve"> </w:t>
      </w:r>
      <w:proofErr w:type="spellStart"/>
      <w:r>
        <w:t>power</w:t>
      </w:r>
      <w:proofErr w:type="spellEnd"/>
      <w:r>
        <w:t xml:space="preserve">: </w:t>
      </w:r>
      <w:proofErr w:type="spellStart"/>
      <w:r>
        <w:t>The</w:t>
      </w:r>
      <w:proofErr w:type="spellEnd"/>
      <w:r>
        <w:t xml:space="preserve"> case of South </w:t>
      </w:r>
      <w:proofErr w:type="spellStart"/>
      <w:r>
        <w:t>Africa</w:t>
      </w:r>
      <w:proofErr w:type="spellEnd"/>
      <w:r>
        <w:t xml:space="preserve">. </w:t>
      </w:r>
      <w:proofErr w:type="spellStart"/>
      <w:r>
        <w:rPr>
          <w:i/>
        </w:rPr>
        <w:t>Telecommunications</w:t>
      </w:r>
      <w:proofErr w:type="spellEnd"/>
      <w:r>
        <w:rPr>
          <w:i/>
        </w:rPr>
        <w:t xml:space="preserve"> </w:t>
      </w:r>
      <w:proofErr w:type="spellStart"/>
      <w:r>
        <w:rPr>
          <w:i/>
        </w:rPr>
        <w:t>Policy</w:t>
      </w:r>
      <w:proofErr w:type="spellEnd"/>
      <w:r>
        <w:t xml:space="preserve">, </w:t>
      </w:r>
      <w:r>
        <w:rPr>
          <w:i/>
        </w:rPr>
        <w:t>43</w:t>
      </w:r>
      <w:r>
        <w:t>(9), 101814. https://doi.org/10.1016/J.TELPOL.2019.03.003</w:t>
      </w:r>
    </w:p>
    <w:p w14:paraId="73AE6B27" w14:textId="77777777" w:rsidR="00FD43EA" w:rsidRDefault="00DE3241">
      <w:pPr>
        <w:ind w:hanging="480"/>
      </w:pPr>
      <w:r>
        <w:t xml:space="preserve">Samaniego, H. (2019). Un modelo para el control de inventarios utilizando dinámica de sistemas. </w:t>
      </w:r>
      <w:r>
        <w:rPr>
          <w:i/>
        </w:rPr>
        <w:t>Estudios de La Gestión: Revista Internacional de Administración</w:t>
      </w:r>
      <w:r>
        <w:t xml:space="preserve">, </w:t>
      </w:r>
      <w:r>
        <w:rPr>
          <w:i/>
        </w:rPr>
        <w:t>6</w:t>
      </w:r>
      <w:r>
        <w:t>, 134–154. https://doi.org/10.32719/25506641.2019.6.6</w:t>
      </w:r>
    </w:p>
    <w:p w14:paraId="0551BD12" w14:textId="77777777" w:rsidR="00FD43EA" w:rsidRDefault="00DE3241">
      <w:pPr>
        <w:ind w:hanging="480"/>
      </w:pPr>
      <w:r>
        <w:t xml:space="preserve">Sánchez Carlessi, H., Reyes Romero, C., &amp; Mejía Sáenz, K. (2018). Manual de términos en investigación científica, tecnológica y humanística. In </w:t>
      </w:r>
      <w:r>
        <w:rPr>
          <w:i/>
        </w:rPr>
        <w:t>Universidad Ricardo Palma</w:t>
      </w:r>
      <w:r>
        <w:t>. Universidad Ricardo Palma. https://repositorio.urp.edu.pe/handle/20.500.14138/1480</w:t>
      </w:r>
    </w:p>
    <w:p w14:paraId="2BCEFF6E" w14:textId="77777777" w:rsidR="00FD43EA" w:rsidRDefault="00DE3241">
      <w:pPr>
        <w:ind w:hanging="480"/>
      </w:pPr>
      <w:r>
        <w:t xml:space="preserve">Schwaber, ken, &amp; Sutherland, </w:t>
      </w:r>
      <w:proofErr w:type="spellStart"/>
      <w:r>
        <w:t>jeff</w:t>
      </w:r>
      <w:proofErr w:type="spellEnd"/>
      <w:r>
        <w:t xml:space="preserve">. (2017). </w:t>
      </w:r>
      <w:proofErr w:type="spellStart"/>
      <w:r>
        <w:rPr>
          <w:i/>
        </w:rPr>
        <w:t>The</w:t>
      </w:r>
      <w:proofErr w:type="spellEnd"/>
      <w:r>
        <w:rPr>
          <w:i/>
        </w:rPr>
        <w:t xml:space="preserve"> </w:t>
      </w:r>
      <w:proofErr w:type="spellStart"/>
      <w:r>
        <w:rPr>
          <w:i/>
        </w:rPr>
        <w:t>Scrum</w:t>
      </w:r>
      <w:proofErr w:type="spellEnd"/>
      <w:r>
        <w:rPr>
          <w:i/>
        </w:rPr>
        <w:t xml:space="preserve"> </w:t>
      </w:r>
      <w:proofErr w:type="spellStart"/>
      <w:r>
        <w:rPr>
          <w:i/>
        </w:rPr>
        <w:t>Guide</w:t>
      </w:r>
      <w:proofErr w:type="spellEnd"/>
      <w:r>
        <w:t>. https://webcache.googleusercontent.com/search?q=cache:F5_EUzeyV0kJ:https://scrumguides.org/docs/scrumguide/v2017/2017-Scrum-Guide-Spanish-European.pdf&amp;cd=3&amp;hl=es&amp;ct=clnk&amp;gl=pe</w:t>
      </w:r>
    </w:p>
    <w:p w14:paraId="3F29F906" w14:textId="77777777" w:rsidR="00FD43EA" w:rsidRDefault="00DE3241">
      <w:pPr>
        <w:ind w:hanging="480"/>
      </w:pPr>
      <w:r>
        <w:t xml:space="preserve">Sena, Y. (2021). Sistema web para el sistema de control de inventario para la UGEL  Aija,2020. In </w:t>
      </w:r>
      <w:r>
        <w:rPr>
          <w:i/>
        </w:rPr>
        <w:t>Repositorio Institucional - UCV</w:t>
      </w:r>
      <w:r>
        <w:t>. https://repositorio.ucv.edu.pe/handle/20.500.12692/66905</w:t>
      </w:r>
    </w:p>
    <w:p w14:paraId="484341C2" w14:textId="77777777" w:rsidR="00FD43EA" w:rsidRDefault="00DE3241">
      <w:pPr>
        <w:ind w:hanging="480"/>
      </w:pPr>
      <w:proofErr w:type="spellStart"/>
      <w:r>
        <w:t>westreicher</w:t>
      </w:r>
      <w:proofErr w:type="spellEnd"/>
      <w:r>
        <w:t xml:space="preserve">, </w:t>
      </w:r>
      <w:proofErr w:type="spellStart"/>
      <w:r>
        <w:t>guillermo</w:t>
      </w:r>
      <w:proofErr w:type="spellEnd"/>
      <w:r>
        <w:t xml:space="preserve">. (2020, May 1). </w:t>
      </w:r>
      <w:r>
        <w:rPr>
          <w:i/>
        </w:rPr>
        <w:t>Control de inventario - Qué es, definición y concepto | 2023 | Economipedia</w:t>
      </w:r>
      <w:r>
        <w:t>. https://economipedia.com/definiciones/control-de-inventario.html</w:t>
      </w:r>
    </w:p>
    <w:p w14:paraId="573E7C80" w14:textId="77777777" w:rsidR="00FD43EA" w:rsidRDefault="00DE3241">
      <w:r>
        <w:t> </w:t>
      </w:r>
    </w:p>
    <w:p w14:paraId="133B3037" w14:textId="77777777" w:rsidR="00FD43EA" w:rsidRDefault="00FD43EA">
      <w:pPr>
        <w:pStyle w:val="Ttulo2"/>
        <w:ind w:left="0"/>
      </w:pPr>
    </w:p>
    <w:p w14:paraId="60B56F2B" w14:textId="77777777" w:rsidR="00FD43EA" w:rsidRDefault="00FD43EA">
      <w:pPr>
        <w:pStyle w:val="Ttulo2"/>
        <w:ind w:left="705"/>
      </w:pPr>
    </w:p>
    <w:p w14:paraId="2B769F83" w14:textId="77777777" w:rsidR="00FD43EA" w:rsidRDefault="00FD43EA">
      <w:pPr>
        <w:pStyle w:val="Ttulo2"/>
        <w:ind w:left="360"/>
      </w:pPr>
    </w:p>
    <w:p w14:paraId="00D224BC" w14:textId="77777777" w:rsidR="00FD43EA" w:rsidRDefault="00FD43EA">
      <w:pPr>
        <w:pStyle w:val="Ttulo2"/>
        <w:ind w:left="0"/>
      </w:pPr>
    </w:p>
    <w:p w14:paraId="18D7DFFF" w14:textId="77777777" w:rsidR="00FD43EA" w:rsidRDefault="00FD43EA">
      <w:pPr>
        <w:pStyle w:val="Ttulo2"/>
        <w:ind w:left="0"/>
      </w:pPr>
    </w:p>
    <w:p w14:paraId="2CB8E6BF" w14:textId="77777777" w:rsidR="00FD43EA" w:rsidRDefault="00FD43EA">
      <w:pPr>
        <w:pStyle w:val="Ttulo2"/>
        <w:ind w:left="0"/>
      </w:pPr>
    </w:p>
    <w:p w14:paraId="4C78F9B3" w14:textId="77777777" w:rsidR="00FD43EA" w:rsidRDefault="00FD43EA">
      <w:pPr>
        <w:pStyle w:val="Ttulo2"/>
        <w:ind w:left="0"/>
      </w:pPr>
    </w:p>
    <w:p w14:paraId="58103516" w14:textId="77777777" w:rsidR="00FD43EA" w:rsidRDefault="00FD43EA">
      <w:pPr>
        <w:pStyle w:val="Ttulo2"/>
        <w:ind w:left="0"/>
      </w:pPr>
    </w:p>
    <w:p w14:paraId="00D1621D" w14:textId="77777777" w:rsidR="00FD43EA" w:rsidRDefault="00FD43EA">
      <w:pPr>
        <w:pStyle w:val="Ttulo2"/>
        <w:ind w:left="0"/>
      </w:pPr>
    </w:p>
    <w:p w14:paraId="7BADB332" w14:textId="77777777" w:rsidR="00FD43EA" w:rsidRDefault="00FD43EA">
      <w:pPr>
        <w:pStyle w:val="Ttulo2"/>
        <w:ind w:left="0"/>
      </w:pPr>
    </w:p>
    <w:p w14:paraId="51C07C00" w14:textId="77777777" w:rsidR="00FD43EA" w:rsidRDefault="00FD43EA">
      <w:pPr>
        <w:pStyle w:val="Ttulo2"/>
        <w:ind w:left="0"/>
      </w:pPr>
    </w:p>
    <w:p w14:paraId="6061F486" w14:textId="77777777" w:rsidR="00FD43EA" w:rsidRDefault="00FD43EA">
      <w:pPr>
        <w:pStyle w:val="Ttulo2"/>
        <w:ind w:left="0"/>
      </w:pPr>
    </w:p>
    <w:p w14:paraId="28EEA16E" w14:textId="77777777" w:rsidR="00FD43EA" w:rsidRDefault="00FD43EA">
      <w:pPr>
        <w:pStyle w:val="Ttulo2"/>
        <w:ind w:left="0"/>
      </w:pPr>
    </w:p>
    <w:p w14:paraId="65B3D040" w14:textId="77777777" w:rsidR="00FD43EA" w:rsidRDefault="00FD43EA">
      <w:pPr>
        <w:pStyle w:val="Ttulo2"/>
        <w:ind w:left="0"/>
      </w:pPr>
    </w:p>
    <w:p w14:paraId="3E49188B" w14:textId="77777777" w:rsidR="00FD43EA" w:rsidRDefault="00FD43EA">
      <w:pPr>
        <w:pStyle w:val="Ttulo2"/>
        <w:ind w:left="0"/>
      </w:pPr>
    </w:p>
    <w:p w14:paraId="153F588D" w14:textId="77777777" w:rsidR="00FD43EA" w:rsidRDefault="00FD43EA">
      <w:pPr>
        <w:pStyle w:val="Ttulo2"/>
        <w:ind w:left="0"/>
      </w:pPr>
    </w:p>
    <w:p w14:paraId="3A34DAB6" w14:textId="77777777" w:rsidR="00FD43EA" w:rsidRDefault="00FD43EA">
      <w:pPr>
        <w:pStyle w:val="Ttulo2"/>
        <w:ind w:left="0"/>
      </w:pPr>
    </w:p>
    <w:p w14:paraId="18B74885" w14:textId="77777777" w:rsidR="00FD43EA" w:rsidRDefault="00FD43EA">
      <w:pPr>
        <w:pStyle w:val="Ttulo2"/>
        <w:ind w:left="0"/>
      </w:pPr>
    </w:p>
    <w:p w14:paraId="4A65C5F8" w14:textId="77777777" w:rsidR="00FD43EA" w:rsidRDefault="00FD43EA">
      <w:pPr>
        <w:pStyle w:val="Ttulo2"/>
        <w:ind w:left="0"/>
      </w:pPr>
    </w:p>
    <w:p w14:paraId="3D68A904" w14:textId="77777777" w:rsidR="00FD43EA" w:rsidRDefault="00FD43EA">
      <w:pPr>
        <w:pStyle w:val="Ttulo2"/>
        <w:ind w:left="0"/>
      </w:pPr>
    </w:p>
    <w:p w14:paraId="7328C3D5" w14:textId="77777777" w:rsidR="00FD43EA" w:rsidRDefault="00FD43EA">
      <w:pPr>
        <w:pStyle w:val="Ttulo2"/>
        <w:ind w:left="0"/>
      </w:pPr>
    </w:p>
    <w:p w14:paraId="7DEDCA38" w14:textId="77777777" w:rsidR="00FD43EA" w:rsidRDefault="00FD43EA">
      <w:pPr>
        <w:pStyle w:val="Ttulo2"/>
        <w:ind w:left="0"/>
      </w:pPr>
    </w:p>
    <w:p w14:paraId="2673D2B0" w14:textId="77777777" w:rsidR="00FD43EA" w:rsidRDefault="00FD43EA">
      <w:pPr>
        <w:pStyle w:val="Ttulo2"/>
        <w:ind w:left="0"/>
      </w:pPr>
    </w:p>
    <w:p w14:paraId="446665A8" w14:textId="77777777" w:rsidR="00FD43EA" w:rsidRDefault="00FD43EA">
      <w:pPr>
        <w:pStyle w:val="Ttulo2"/>
        <w:ind w:left="0"/>
      </w:pPr>
    </w:p>
    <w:p w14:paraId="2756AEF5" w14:textId="77777777" w:rsidR="00FD43EA" w:rsidRDefault="00FD43EA">
      <w:pPr>
        <w:pStyle w:val="Ttulo2"/>
        <w:ind w:left="0"/>
      </w:pPr>
    </w:p>
    <w:p w14:paraId="4382A713" w14:textId="77777777" w:rsidR="00FD43EA" w:rsidRDefault="00FD43EA">
      <w:pPr>
        <w:pStyle w:val="Ttulo2"/>
        <w:ind w:left="0"/>
      </w:pPr>
    </w:p>
    <w:p w14:paraId="065054FB" w14:textId="77777777" w:rsidR="00FD43EA" w:rsidRDefault="00FD43EA">
      <w:pPr>
        <w:pStyle w:val="Ttulo2"/>
        <w:ind w:left="0"/>
      </w:pPr>
    </w:p>
    <w:p w14:paraId="52D8C2D3" w14:textId="77777777" w:rsidR="00FD43EA" w:rsidRDefault="00FD43EA">
      <w:pPr>
        <w:pStyle w:val="Ttulo2"/>
        <w:ind w:left="0"/>
      </w:pPr>
    </w:p>
    <w:p w14:paraId="60B707D8" w14:textId="77777777" w:rsidR="00FD43EA" w:rsidRDefault="00FD43EA">
      <w:pPr>
        <w:pStyle w:val="Ttulo2"/>
        <w:ind w:left="0"/>
      </w:pPr>
    </w:p>
    <w:p w14:paraId="68B4D896" w14:textId="77777777" w:rsidR="00FD43EA" w:rsidRDefault="00FD43EA">
      <w:pPr>
        <w:pStyle w:val="Ttulo2"/>
        <w:ind w:left="0"/>
      </w:pPr>
    </w:p>
    <w:p w14:paraId="7CE5DAA4" w14:textId="77777777" w:rsidR="00FD43EA" w:rsidRDefault="00FD43EA">
      <w:pPr>
        <w:pStyle w:val="Ttulo2"/>
        <w:ind w:left="0"/>
      </w:pPr>
    </w:p>
    <w:p w14:paraId="1901B1DA" w14:textId="77777777" w:rsidR="00FD43EA" w:rsidRDefault="00FD43EA">
      <w:pPr>
        <w:pStyle w:val="Ttulo2"/>
        <w:ind w:left="0"/>
      </w:pPr>
    </w:p>
    <w:p w14:paraId="7110BDCD" w14:textId="77777777" w:rsidR="00FD43EA" w:rsidRDefault="00FD43EA">
      <w:pPr>
        <w:pStyle w:val="Ttulo2"/>
        <w:ind w:left="0"/>
      </w:pPr>
    </w:p>
    <w:p w14:paraId="2A4E57DC" w14:textId="77777777" w:rsidR="00FD43EA" w:rsidRDefault="00FD43EA">
      <w:pPr>
        <w:pStyle w:val="Ttulo2"/>
        <w:ind w:left="0"/>
      </w:pPr>
    </w:p>
    <w:p w14:paraId="1A8D6C77" w14:textId="77777777" w:rsidR="00FD43EA" w:rsidRDefault="00FD43EA">
      <w:pPr>
        <w:pStyle w:val="Ttulo2"/>
        <w:ind w:left="0"/>
      </w:pPr>
    </w:p>
    <w:p w14:paraId="3E86C708" w14:textId="77777777" w:rsidR="00FD43EA" w:rsidRDefault="00FD43EA">
      <w:pPr>
        <w:pStyle w:val="Ttulo2"/>
        <w:ind w:left="0"/>
      </w:pPr>
    </w:p>
    <w:p w14:paraId="538E416A" w14:textId="77777777" w:rsidR="00FD43EA" w:rsidRDefault="00FD43EA">
      <w:pPr>
        <w:pStyle w:val="Ttulo2"/>
        <w:ind w:left="0"/>
      </w:pPr>
    </w:p>
    <w:p w14:paraId="1370729A" w14:textId="77777777" w:rsidR="00FD43EA" w:rsidRDefault="00FD43EA">
      <w:pPr>
        <w:pStyle w:val="Ttulo2"/>
        <w:ind w:left="0"/>
      </w:pPr>
    </w:p>
    <w:p w14:paraId="5BE9316B" w14:textId="77777777" w:rsidR="00FD43EA" w:rsidRDefault="00FD43EA">
      <w:pPr>
        <w:pStyle w:val="Ttulo2"/>
        <w:ind w:left="0"/>
      </w:pPr>
    </w:p>
    <w:p w14:paraId="1C19CDE9" w14:textId="77777777" w:rsidR="00FD43EA" w:rsidRDefault="00FD43EA">
      <w:pPr>
        <w:pStyle w:val="Ttulo2"/>
        <w:ind w:left="0"/>
      </w:pPr>
    </w:p>
    <w:p w14:paraId="24FD16AC" w14:textId="77777777" w:rsidR="00FD43EA" w:rsidRDefault="00FD43EA">
      <w:pPr>
        <w:pStyle w:val="Ttulo2"/>
        <w:ind w:left="0"/>
      </w:pPr>
    </w:p>
    <w:p w14:paraId="1C5B92B6" w14:textId="77777777" w:rsidR="00FD43EA" w:rsidRDefault="00FD43EA">
      <w:pPr>
        <w:pStyle w:val="Ttulo2"/>
        <w:ind w:left="0"/>
      </w:pPr>
    </w:p>
    <w:p w14:paraId="00181BE0" w14:textId="77777777" w:rsidR="00FD43EA" w:rsidRDefault="00FD43EA">
      <w:pPr>
        <w:pStyle w:val="Ttulo2"/>
        <w:ind w:left="0"/>
      </w:pPr>
    </w:p>
    <w:p w14:paraId="37F205FD" w14:textId="77777777" w:rsidR="00FD43EA" w:rsidRDefault="00FD43EA">
      <w:pPr>
        <w:pStyle w:val="Ttulo2"/>
        <w:ind w:left="0"/>
      </w:pPr>
    </w:p>
    <w:p w14:paraId="5ADC9BCB" w14:textId="77777777" w:rsidR="00FD43EA" w:rsidRDefault="00FD43EA">
      <w:pPr>
        <w:pStyle w:val="Ttulo2"/>
        <w:ind w:left="0"/>
      </w:pPr>
    </w:p>
    <w:p w14:paraId="5C519CE7" w14:textId="77777777" w:rsidR="00FD43EA" w:rsidRDefault="00FD43EA">
      <w:pPr>
        <w:pStyle w:val="Ttulo2"/>
        <w:ind w:left="0"/>
      </w:pPr>
    </w:p>
    <w:p w14:paraId="41FD21CF" w14:textId="77777777" w:rsidR="00FD43EA" w:rsidRDefault="00FD43EA">
      <w:pPr>
        <w:pStyle w:val="Ttulo2"/>
        <w:ind w:left="0"/>
      </w:pPr>
    </w:p>
    <w:p w14:paraId="2706DE83" w14:textId="77777777" w:rsidR="00FD43EA" w:rsidRDefault="00FD43EA">
      <w:pPr>
        <w:pStyle w:val="Ttulo2"/>
        <w:ind w:left="0"/>
        <w:sectPr w:rsidR="00FD43EA">
          <w:headerReference w:type="default" r:id="rId23"/>
          <w:pgSz w:w="11906" w:h="16838"/>
          <w:pgMar w:top="1417" w:right="1701" w:bottom="1417" w:left="1701" w:header="708" w:footer="708" w:gutter="0"/>
          <w:pgNumType w:start="1"/>
          <w:cols w:space="720"/>
        </w:sectPr>
      </w:pPr>
    </w:p>
    <w:p w14:paraId="4D931909" w14:textId="77777777" w:rsidR="00FD43EA" w:rsidRDefault="00DE3241">
      <w:pPr>
        <w:ind w:left="720"/>
        <w:jc w:val="center"/>
        <w:rPr>
          <w:b/>
        </w:rPr>
      </w:pPr>
      <w:r>
        <w:rPr>
          <w:b/>
        </w:rPr>
        <w:t xml:space="preserve">ANEXOS </w:t>
      </w:r>
    </w:p>
    <w:p w14:paraId="1F34591F" w14:textId="77777777" w:rsidR="00FD43EA" w:rsidRDefault="00DE3241">
      <w:pPr>
        <w:ind w:left="720"/>
        <w:jc w:val="center"/>
        <w:rPr>
          <w:b/>
        </w:rPr>
      </w:pPr>
      <w:r>
        <w:rPr>
          <w:b/>
        </w:rPr>
        <w:t>Anexo 1: Matriz de consistencia</w:t>
      </w:r>
    </w:p>
    <w:p w14:paraId="364BAE7D" w14:textId="77777777" w:rsidR="00FD43EA" w:rsidRDefault="00FD43EA">
      <w:pPr>
        <w:ind w:left="720"/>
        <w:jc w:val="center"/>
        <w:rPr>
          <w:b/>
        </w:rPr>
      </w:pPr>
    </w:p>
    <w:p w14:paraId="1071BC0B" w14:textId="77777777" w:rsidR="00FD43EA" w:rsidRDefault="00FD43EA">
      <w:pPr>
        <w:ind w:left="720"/>
        <w:jc w:val="center"/>
        <w:rPr>
          <w:b/>
        </w:rPr>
      </w:pPr>
    </w:p>
    <w:tbl>
      <w:tblPr>
        <w:tblStyle w:val="8"/>
        <w:tblW w:w="13992" w:type="dxa"/>
        <w:tblInd w:w="-70" w:type="dxa"/>
        <w:tblLayout w:type="fixed"/>
        <w:tblLook w:val="0400" w:firstRow="0" w:lastRow="0" w:firstColumn="0" w:lastColumn="0" w:noHBand="0" w:noVBand="1"/>
      </w:tblPr>
      <w:tblGrid>
        <w:gridCol w:w="2521"/>
        <w:gridCol w:w="2278"/>
        <w:gridCol w:w="2403"/>
        <w:gridCol w:w="1997"/>
        <w:gridCol w:w="2291"/>
        <w:gridCol w:w="2342"/>
        <w:gridCol w:w="160"/>
      </w:tblGrid>
      <w:tr w:rsidR="00FD43EA" w14:paraId="35256A52" w14:textId="77777777">
        <w:trPr>
          <w:gridAfter w:val="1"/>
          <w:wAfter w:w="146" w:type="dxa"/>
          <w:trHeight w:val="408"/>
        </w:trPr>
        <w:tc>
          <w:tcPr>
            <w:tcW w:w="13846"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7647A22C" w14:textId="77777777" w:rsidR="00FD43EA" w:rsidRDefault="00DE3241">
            <w:pPr>
              <w:widowControl/>
              <w:rPr>
                <w:color w:val="000000"/>
                <w:sz w:val="24"/>
                <w:szCs w:val="24"/>
              </w:rPr>
            </w:pPr>
            <w:r>
              <w:rPr>
                <w:b/>
                <w:color w:val="000000"/>
                <w:sz w:val="24"/>
                <w:szCs w:val="24"/>
              </w:rPr>
              <w:t xml:space="preserve">TITULO: </w:t>
            </w:r>
            <w:r>
              <w:rPr>
                <w:color w:val="000000"/>
                <w:sz w:val="24"/>
                <w:szCs w:val="24"/>
              </w:rPr>
              <w:t xml:space="preserve">Sistema web para el </w:t>
            </w:r>
            <w:bookmarkStart w:id="7" w:name="_Hlk136632734"/>
            <w:r>
              <w:rPr>
                <w:color w:val="FF0000"/>
                <w:sz w:val="24"/>
                <w:szCs w:val="24"/>
              </w:rPr>
              <w:t>control de inventario</w:t>
            </w:r>
            <w:r>
              <w:rPr>
                <w:color w:val="000000"/>
                <w:sz w:val="24"/>
                <w:szCs w:val="24"/>
              </w:rPr>
              <w:t xml:space="preserve"> del área de informática del Poder Judicial, Ica, 2023.</w:t>
            </w:r>
            <w:bookmarkEnd w:id="7"/>
            <w:r>
              <w:rPr>
                <w:color w:val="000000"/>
                <w:sz w:val="24"/>
                <w:szCs w:val="24"/>
              </w:rPr>
              <w:br/>
            </w:r>
            <w:r>
              <w:rPr>
                <w:b/>
                <w:color w:val="000000"/>
                <w:sz w:val="24"/>
                <w:szCs w:val="24"/>
              </w:rPr>
              <w:t xml:space="preserve">AUTOR: </w:t>
            </w:r>
            <w:r>
              <w:rPr>
                <w:color w:val="000000"/>
                <w:sz w:val="24"/>
                <w:szCs w:val="24"/>
              </w:rPr>
              <w:t xml:space="preserve">   Melgar Seas, Miguel Angel.</w:t>
            </w:r>
            <w:r>
              <w:rPr>
                <w:color w:val="000000"/>
                <w:sz w:val="24"/>
                <w:szCs w:val="24"/>
              </w:rPr>
              <w:br/>
              <w:t xml:space="preserve">                   Comina Chacaliaza Roberto Alejandro.</w:t>
            </w:r>
          </w:p>
        </w:tc>
      </w:tr>
      <w:tr w:rsidR="00FD43EA" w14:paraId="00EDE52F" w14:textId="77777777">
        <w:trPr>
          <w:trHeight w:val="840"/>
        </w:trPr>
        <w:tc>
          <w:tcPr>
            <w:tcW w:w="13846" w:type="dxa"/>
            <w:gridSpan w:val="6"/>
            <w:vMerge/>
            <w:tcBorders>
              <w:top w:val="single" w:sz="4" w:space="0" w:color="000000"/>
              <w:left w:val="single" w:sz="4" w:space="0" w:color="000000"/>
              <w:bottom w:val="single" w:sz="4" w:space="0" w:color="000000"/>
              <w:right w:val="single" w:sz="4" w:space="0" w:color="000000"/>
            </w:tcBorders>
            <w:shd w:val="clear" w:color="auto" w:fill="auto"/>
            <w:vAlign w:val="bottom"/>
          </w:tcPr>
          <w:p w14:paraId="776C9AD6" w14:textId="77777777" w:rsidR="00FD43EA" w:rsidRDefault="00FD43EA">
            <w:pPr>
              <w:pBdr>
                <w:top w:val="nil"/>
                <w:left w:val="nil"/>
                <w:bottom w:val="nil"/>
                <w:right w:val="nil"/>
                <w:between w:val="nil"/>
              </w:pBdr>
              <w:spacing w:line="276" w:lineRule="auto"/>
              <w:rPr>
                <w:color w:val="000000"/>
                <w:sz w:val="24"/>
                <w:szCs w:val="24"/>
              </w:rPr>
            </w:pPr>
          </w:p>
        </w:tc>
        <w:tc>
          <w:tcPr>
            <w:tcW w:w="146" w:type="dxa"/>
            <w:tcBorders>
              <w:top w:val="nil"/>
              <w:left w:val="nil"/>
              <w:bottom w:val="nil"/>
              <w:right w:val="nil"/>
            </w:tcBorders>
            <w:shd w:val="clear" w:color="auto" w:fill="auto"/>
            <w:vAlign w:val="bottom"/>
          </w:tcPr>
          <w:p w14:paraId="1C7CF5C9" w14:textId="77777777" w:rsidR="00FD43EA" w:rsidRDefault="00FD43EA">
            <w:pPr>
              <w:widowControl/>
              <w:rPr>
                <w:color w:val="000000"/>
                <w:sz w:val="24"/>
                <w:szCs w:val="24"/>
              </w:rPr>
            </w:pPr>
          </w:p>
        </w:tc>
      </w:tr>
      <w:tr w:rsidR="00FD43EA" w14:paraId="039BF321" w14:textId="77777777">
        <w:trPr>
          <w:trHeight w:val="300"/>
        </w:trPr>
        <w:tc>
          <w:tcPr>
            <w:tcW w:w="2525" w:type="dxa"/>
            <w:tcBorders>
              <w:top w:val="nil"/>
              <w:left w:val="single" w:sz="4" w:space="0" w:color="000000"/>
              <w:bottom w:val="single" w:sz="4" w:space="0" w:color="000000"/>
              <w:right w:val="single" w:sz="4" w:space="0" w:color="000000"/>
            </w:tcBorders>
            <w:shd w:val="clear" w:color="auto" w:fill="A9D08E"/>
            <w:vAlign w:val="center"/>
          </w:tcPr>
          <w:p w14:paraId="417DE24A" w14:textId="77777777" w:rsidR="00FD43EA" w:rsidRDefault="00DE3241">
            <w:pPr>
              <w:widowControl/>
              <w:jc w:val="center"/>
              <w:rPr>
                <w:color w:val="000000"/>
                <w:sz w:val="24"/>
                <w:szCs w:val="24"/>
              </w:rPr>
            </w:pPr>
            <w:r>
              <w:rPr>
                <w:sz w:val="24"/>
                <w:szCs w:val="24"/>
              </w:rPr>
              <w:t>PROBLEMA</w:t>
            </w:r>
          </w:p>
        </w:tc>
        <w:tc>
          <w:tcPr>
            <w:tcW w:w="2280" w:type="dxa"/>
            <w:tcBorders>
              <w:top w:val="nil"/>
              <w:left w:val="nil"/>
              <w:bottom w:val="single" w:sz="4" w:space="0" w:color="000000"/>
              <w:right w:val="single" w:sz="4" w:space="0" w:color="000000"/>
            </w:tcBorders>
            <w:shd w:val="clear" w:color="auto" w:fill="A9D08E"/>
            <w:vAlign w:val="center"/>
          </w:tcPr>
          <w:p w14:paraId="155EFCCA" w14:textId="77777777" w:rsidR="00FD43EA" w:rsidRDefault="00DE3241">
            <w:pPr>
              <w:widowControl/>
              <w:jc w:val="center"/>
              <w:rPr>
                <w:color w:val="000000"/>
                <w:sz w:val="24"/>
                <w:szCs w:val="24"/>
              </w:rPr>
            </w:pPr>
            <w:r>
              <w:rPr>
                <w:sz w:val="24"/>
                <w:szCs w:val="24"/>
              </w:rPr>
              <w:t>OBJETIVOS</w:t>
            </w:r>
          </w:p>
        </w:tc>
        <w:tc>
          <w:tcPr>
            <w:tcW w:w="2405" w:type="dxa"/>
            <w:tcBorders>
              <w:top w:val="nil"/>
              <w:left w:val="nil"/>
              <w:bottom w:val="nil"/>
              <w:right w:val="nil"/>
            </w:tcBorders>
            <w:shd w:val="clear" w:color="auto" w:fill="A9D08E"/>
            <w:vAlign w:val="center"/>
          </w:tcPr>
          <w:p w14:paraId="78149065" w14:textId="77777777" w:rsidR="00FD43EA" w:rsidRDefault="00DE3241">
            <w:pPr>
              <w:widowControl/>
              <w:jc w:val="center"/>
              <w:rPr>
                <w:color w:val="000000"/>
                <w:sz w:val="24"/>
                <w:szCs w:val="24"/>
              </w:rPr>
            </w:pPr>
            <w:r>
              <w:rPr>
                <w:sz w:val="24"/>
                <w:szCs w:val="24"/>
              </w:rPr>
              <w:t>HIPÓTESIS</w:t>
            </w:r>
          </w:p>
        </w:tc>
        <w:tc>
          <w:tcPr>
            <w:tcW w:w="6636" w:type="dxa"/>
            <w:gridSpan w:val="3"/>
            <w:tcBorders>
              <w:top w:val="single" w:sz="4" w:space="0" w:color="000000"/>
              <w:left w:val="single" w:sz="4" w:space="0" w:color="000000"/>
              <w:bottom w:val="single" w:sz="4" w:space="0" w:color="000000"/>
              <w:right w:val="single" w:sz="4" w:space="0" w:color="000000"/>
            </w:tcBorders>
            <w:shd w:val="clear" w:color="auto" w:fill="A9D08E"/>
            <w:vAlign w:val="center"/>
          </w:tcPr>
          <w:p w14:paraId="47F469AD" w14:textId="77777777" w:rsidR="00FD43EA" w:rsidRDefault="00DE3241">
            <w:pPr>
              <w:widowControl/>
              <w:jc w:val="center"/>
              <w:rPr>
                <w:color w:val="000000"/>
                <w:sz w:val="24"/>
                <w:szCs w:val="24"/>
              </w:rPr>
            </w:pPr>
            <w:r>
              <w:rPr>
                <w:sz w:val="24"/>
                <w:szCs w:val="24"/>
              </w:rPr>
              <w:t>VARIABLE DE INDICADORES</w:t>
            </w:r>
          </w:p>
        </w:tc>
        <w:tc>
          <w:tcPr>
            <w:tcW w:w="146" w:type="dxa"/>
            <w:vAlign w:val="center"/>
          </w:tcPr>
          <w:p w14:paraId="0686FCC6" w14:textId="77777777" w:rsidR="00FD43EA" w:rsidRDefault="00FD43EA">
            <w:pPr>
              <w:widowControl/>
              <w:rPr>
                <w:rFonts w:ascii="Times New Roman" w:eastAsia="Times New Roman" w:hAnsi="Times New Roman" w:cs="Times New Roman"/>
                <w:sz w:val="20"/>
                <w:szCs w:val="20"/>
              </w:rPr>
            </w:pPr>
          </w:p>
        </w:tc>
      </w:tr>
      <w:tr w:rsidR="00FD43EA" w14:paraId="67B8950D" w14:textId="77777777">
        <w:trPr>
          <w:trHeight w:val="315"/>
        </w:trPr>
        <w:tc>
          <w:tcPr>
            <w:tcW w:w="2525" w:type="dxa"/>
            <w:vMerge w:val="restart"/>
            <w:tcBorders>
              <w:top w:val="nil"/>
              <w:left w:val="single" w:sz="4" w:space="0" w:color="000000"/>
              <w:bottom w:val="single" w:sz="4" w:space="0" w:color="000000"/>
              <w:right w:val="single" w:sz="4" w:space="0" w:color="000000"/>
            </w:tcBorders>
            <w:shd w:val="clear" w:color="auto" w:fill="auto"/>
          </w:tcPr>
          <w:p w14:paraId="10CAD923" w14:textId="77777777" w:rsidR="00FD43EA" w:rsidRDefault="00DE3241">
            <w:pPr>
              <w:widowControl/>
              <w:rPr>
                <w:color w:val="000000"/>
                <w:sz w:val="24"/>
                <w:szCs w:val="24"/>
              </w:rPr>
            </w:pPr>
            <w:r>
              <w:rPr>
                <w:b/>
                <w:color w:val="000000"/>
                <w:sz w:val="24"/>
                <w:szCs w:val="24"/>
              </w:rPr>
              <w:t>Problema principal:</w:t>
            </w:r>
            <w:r>
              <w:rPr>
                <w:b/>
                <w:color w:val="000000"/>
                <w:sz w:val="24"/>
                <w:szCs w:val="24"/>
              </w:rPr>
              <w:br/>
              <w:t>PG:</w:t>
            </w:r>
            <w:r>
              <w:rPr>
                <w:color w:val="000000"/>
                <w:sz w:val="24"/>
                <w:szCs w:val="24"/>
              </w:rPr>
              <w:t xml:space="preserve"> ¿En qué medida un </w:t>
            </w:r>
            <w:r>
              <w:rPr>
                <w:color w:val="FF0000"/>
                <w:sz w:val="24"/>
                <w:szCs w:val="24"/>
              </w:rPr>
              <w:t xml:space="preserve">sistema web </w:t>
            </w:r>
            <w:r>
              <w:rPr>
                <w:color w:val="000000"/>
                <w:sz w:val="24"/>
                <w:szCs w:val="24"/>
              </w:rPr>
              <w:t xml:space="preserve">influye en el </w:t>
            </w:r>
            <w:r>
              <w:rPr>
                <w:color w:val="4472C4"/>
                <w:sz w:val="24"/>
                <w:szCs w:val="24"/>
              </w:rPr>
              <w:t>control de inventario</w:t>
            </w:r>
            <w:r>
              <w:rPr>
                <w:color w:val="000000"/>
                <w:sz w:val="24"/>
                <w:szCs w:val="24"/>
              </w:rPr>
              <w:t xml:space="preserve"> del área de informática del Poder Judicial, Ica, 2023? </w:t>
            </w:r>
          </w:p>
        </w:tc>
        <w:tc>
          <w:tcPr>
            <w:tcW w:w="2280" w:type="dxa"/>
            <w:vMerge w:val="restart"/>
            <w:tcBorders>
              <w:top w:val="nil"/>
              <w:left w:val="single" w:sz="4" w:space="0" w:color="000000"/>
              <w:bottom w:val="single" w:sz="4" w:space="0" w:color="000000"/>
              <w:right w:val="single" w:sz="4" w:space="0" w:color="000000"/>
            </w:tcBorders>
            <w:shd w:val="clear" w:color="auto" w:fill="auto"/>
          </w:tcPr>
          <w:p w14:paraId="50F8C445" w14:textId="77777777" w:rsidR="00FD43EA" w:rsidRDefault="00DE3241">
            <w:pPr>
              <w:widowControl/>
              <w:rPr>
                <w:color w:val="000000"/>
                <w:sz w:val="24"/>
                <w:szCs w:val="24"/>
              </w:rPr>
            </w:pPr>
            <w:r>
              <w:rPr>
                <w:b/>
                <w:color w:val="000000"/>
                <w:sz w:val="24"/>
                <w:szCs w:val="24"/>
              </w:rPr>
              <w:t>Objetivo principal:</w:t>
            </w:r>
            <w:r>
              <w:rPr>
                <w:color w:val="000000"/>
                <w:sz w:val="24"/>
                <w:szCs w:val="24"/>
              </w:rPr>
              <w:br/>
            </w:r>
            <w:r>
              <w:rPr>
                <w:b/>
                <w:color w:val="000000"/>
                <w:sz w:val="24"/>
                <w:szCs w:val="24"/>
              </w:rPr>
              <w:t>OG</w:t>
            </w:r>
            <w:r>
              <w:rPr>
                <w:color w:val="000000"/>
                <w:sz w:val="24"/>
                <w:szCs w:val="24"/>
              </w:rPr>
              <w:t xml:space="preserve">: Determinar en qué medida un </w:t>
            </w:r>
            <w:r>
              <w:rPr>
                <w:color w:val="FF0000"/>
                <w:sz w:val="24"/>
                <w:szCs w:val="24"/>
              </w:rPr>
              <w:t xml:space="preserve">sistema web </w:t>
            </w:r>
            <w:r>
              <w:rPr>
                <w:color w:val="000000"/>
                <w:sz w:val="24"/>
                <w:szCs w:val="24"/>
              </w:rPr>
              <w:t xml:space="preserve">influye en el </w:t>
            </w:r>
            <w:r>
              <w:rPr>
                <w:color w:val="0070C0"/>
                <w:sz w:val="24"/>
                <w:szCs w:val="24"/>
              </w:rPr>
              <w:t xml:space="preserve">control de inventario </w:t>
            </w:r>
            <w:r>
              <w:rPr>
                <w:color w:val="000000"/>
                <w:sz w:val="24"/>
                <w:szCs w:val="24"/>
              </w:rPr>
              <w:t>del área de informática del Poder Judicial, Ica, 2023.</w:t>
            </w:r>
          </w:p>
        </w:tc>
        <w:tc>
          <w:tcPr>
            <w:tcW w:w="2405"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728E5983" w14:textId="77777777" w:rsidR="00FD43EA" w:rsidRDefault="00DE3241">
            <w:pPr>
              <w:widowControl/>
              <w:rPr>
                <w:color w:val="000000"/>
                <w:sz w:val="24"/>
                <w:szCs w:val="24"/>
              </w:rPr>
            </w:pPr>
            <w:r>
              <w:rPr>
                <w:b/>
                <w:color w:val="000000"/>
                <w:sz w:val="24"/>
                <w:szCs w:val="24"/>
              </w:rPr>
              <w:t>Hipótesis principal:</w:t>
            </w:r>
            <w:r>
              <w:rPr>
                <w:b/>
                <w:color w:val="000000"/>
                <w:sz w:val="24"/>
                <w:szCs w:val="24"/>
              </w:rPr>
              <w:br/>
              <w:t>HG:</w:t>
            </w:r>
            <w:r>
              <w:rPr>
                <w:color w:val="000000"/>
                <w:sz w:val="24"/>
                <w:szCs w:val="24"/>
              </w:rPr>
              <w:t xml:space="preserve"> Un </w:t>
            </w:r>
            <w:r>
              <w:rPr>
                <w:color w:val="FF0000"/>
                <w:sz w:val="24"/>
                <w:szCs w:val="24"/>
              </w:rPr>
              <w:t xml:space="preserve">sistema web </w:t>
            </w:r>
            <w:r>
              <w:rPr>
                <w:color w:val="000000"/>
                <w:sz w:val="24"/>
                <w:szCs w:val="24"/>
              </w:rPr>
              <w:t xml:space="preserve">influye en el </w:t>
            </w:r>
            <w:r>
              <w:rPr>
                <w:color w:val="4472C4"/>
                <w:sz w:val="24"/>
                <w:szCs w:val="24"/>
              </w:rPr>
              <w:t>control de inventario</w:t>
            </w:r>
            <w:r>
              <w:rPr>
                <w:color w:val="000000"/>
                <w:sz w:val="24"/>
                <w:szCs w:val="24"/>
              </w:rPr>
              <w:t xml:space="preserve"> del área de informática del Poder Judicial, Ica, 2023.</w:t>
            </w:r>
          </w:p>
        </w:tc>
        <w:tc>
          <w:tcPr>
            <w:tcW w:w="6636" w:type="dxa"/>
            <w:gridSpan w:val="3"/>
            <w:tcBorders>
              <w:top w:val="nil"/>
              <w:left w:val="nil"/>
              <w:bottom w:val="nil"/>
              <w:right w:val="single" w:sz="4" w:space="0" w:color="000000"/>
            </w:tcBorders>
            <w:shd w:val="clear" w:color="auto" w:fill="auto"/>
            <w:vAlign w:val="bottom"/>
          </w:tcPr>
          <w:p w14:paraId="5A0CFD9C" w14:textId="77777777" w:rsidR="00FD43EA" w:rsidRDefault="00DE3241">
            <w:pPr>
              <w:widowControl/>
              <w:jc w:val="center"/>
              <w:rPr>
                <w:color w:val="000000"/>
                <w:sz w:val="24"/>
                <w:szCs w:val="24"/>
              </w:rPr>
            </w:pPr>
            <w:r>
              <w:rPr>
                <w:color w:val="000000"/>
                <w:sz w:val="24"/>
                <w:szCs w:val="24"/>
              </w:rPr>
              <w:t xml:space="preserve">Variable independiente: </w:t>
            </w:r>
            <w:r>
              <w:rPr>
                <w:color w:val="FF0000"/>
                <w:sz w:val="24"/>
                <w:szCs w:val="24"/>
              </w:rPr>
              <w:t>Sistema web.</w:t>
            </w:r>
          </w:p>
        </w:tc>
        <w:tc>
          <w:tcPr>
            <w:tcW w:w="146" w:type="dxa"/>
            <w:vAlign w:val="center"/>
          </w:tcPr>
          <w:p w14:paraId="3F6A2FCD" w14:textId="77777777" w:rsidR="00FD43EA" w:rsidRDefault="00FD43EA">
            <w:pPr>
              <w:widowControl/>
              <w:rPr>
                <w:rFonts w:ascii="Times New Roman" w:eastAsia="Times New Roman" w:hAnsi="Times New Roman" w:cs="Times New Roman"/>
                <w:sz w:val="20"/>
                <w:szCs w:val="20"/>
              </w:rPr>
            </w:pPr>
          </w:p>
        </w:tc>
      </w:tr>
      <w:tr w:rsidR="00FD43EA" w14:paraId="21254B8B" w14:textId="77777777">
        <w:trPr>
          <w:trHeight w:val="315"/>
        </w:trPr>
        <w:tc>
          <w:tcPr>
            <w:tcW w:w="2525" w:type="dxa"/>
            <w:vMerge/>
            <w:tcBorders>
              <w:top w:val="nil"/>
              <w:left w:val="single" w:sz="4" w:space="0" w:color="000000"/>
              <w:bottom w:val="single" w:sz="4" w:space="0" w:color="000000"/>
              <w:right w:val="single" w:sz="4" w:space="0" w:color="000000"/>
            </w:tcBorders>
            <w:shd w:val="clear" w:color="auto" w:fill="auto"/>
          </w:tcPr>
          <w:p w14:paraId="2F3AFBC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04DAA66B"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532EFA29"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636" w:type="dxa"/>
            <w:gridSpan w:val="3"/>
            <w:tcBorders>
              <w:top w:val="nil"/>
              <w:left w:val="nil"/>
              <w:bottom w:val="single" w:sz="4" w:space="0" w:color="000000"/>
              <w:right w:val="single" w:sz="4" w:space="0" w:color="000000"/>
            </w:tcBorders>
            <w:shd w:val="clear" w:color="auto" w:fill="auto"/>
            <w:vAlign w:val="bottom"/>
          </w:tcPr>
          <w:p w14:paraId="4C3FE5F0" w14:textId="77777777" w:rsidR="00FD43EA" w:rsidRDefault="00DE3241">
            <w:pPr>
              <w:widowControl/>
              <w:jc w:val="center"/>
              <w:rPr>
                <w:color w:val="000000"/>
                <w:sz w:val="24"/>
                <w:szCs w:val="24"/>
              </w:rPr>
            </w:pPr>
            <w:r>
              <w:rPr>
                <w:color w:val="000000"/>
                <w:sz w:val="24"/>
                <w:szCs w:val="24"/>
              </w:rPr>
              <w:t xml:space="preserve">Variable dependiente: </w:t>
            </w:r>
            <w:r>
              <w:rPr>
                <w:color w:val="4472C4"/>
                <w:sz w:val="24"/>
                <w:szCs w:val="24"/>
              </w:rPr>
              <w:t>Control de inventario.</w:t>
            </w:r>
          </w:p>
        </w:tc>
        <w:tc>
          <w:tcPr>
            <w:tcW w:w="146" w:type="dxa"/>
            <w:vAlign w:val="center"/>
          </w:tcPr>
          <w:p w14:paraId="4A65095F" w14:textId="77777777" w:rsidR="00FD43EA" w:rsidRDefault="00FD43EA">
            <w:pPr>
              <w:widowControl/>
              <w:rPr>
                <w:rFonts w:ascii="Times New Roman" w:eastAsia="Times New Roman" w:hAnsi="Times New Roman" w:cs="Times New Roman"/>
                <w:sz w:val="20"/>
                <w:szCs w:val="20"/>
              </w:rPr>
            </w:pPr>
          </w:p>
        </w:tc>
      </w:tr>
      <w:tr w:rsidR="00FD43EA" w14:paraId="6942E854" w14:textId="77777777">
        <w:trPr>
          <w:trHeight w:val="315"/>
        </w:trPr>
        <w:tc>
          <w:tcPr>
            <w:tcW w:w="2525" w:type="dxa"/>
            <w:vMerge/>
            <w:tcBorders>
              <w:top w:val="nil"/>
              <w:left w:val="single" w:sz="4" w:space="0" w:color="000000"/>
              <w:bottom w:val="single" w:sz="4" w:space="0" w:color="000000"/>
              <w:right w:val="single" w:sz="4" w:space="0" w:color="000000"/>
            </w:tcBorders>
            <w:shd w:val="clear" w:color="auto" w:fill="auto"/>
          </w:tcPr>
          <w:p w14:paraId="2ECFD8A8"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76B7719B"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768E3992"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single" w:sz="4" w:space="0" w:color="000000"/>
              <w:right w:val="single" w:sz="4" w:space="0" w:color="000000"/>
            </w:tcBorders>
            <w:shd w:val="clear" w:color="auto" w:fill="A9D08E"/>
            <w:vAlign w:val="center"/>
          </w:tcPr>
          <w:p w14:paraId="49439664" w14:textId="77777777" w:rsidR="00FD43EA" w:rsidRDefault="00DE3241">
            <w:pPr>
              <w:widowControl/>
              <w:jc w:val="center"/>
              <w:rPr>
                <w:color w:val="000000"/>
                <w:sz w:val="24"/>
                <w:szCs w:val="24"/>
              </w:rPr>
            </w:pPr>
            <w:r>
              <w:rPr>
                <w:color w:val="000000"/>
                <w:sz w:val="24"/>
                <w:szCs w:val="24"/>
              </w:rPr>
              <w:t>DIMENSIONES</w:t>
            </w:r>
          </w:p>
        </w:tc>
        <w:tc>
          <w:tcPr>
            <w:tcW w:w="2293" w:type="dxa"/>
            <w:tcBorders>
              <w:top w:val="nil"/>
              <w:left w:val="nil"/>
              <w:bottom w:val="single" w:sz="4" w:space="0" w:color="000000"/>
              <w:right w:val="single" w:sz="4" w:space="0" w:color="000000"/>
            </w:tcBorders>
            <w:shd w:val="clear" w:color="auto" w:fill="A9D08E"/>
            <w:vAlign w:val="center"/>
          </w:tcPr>
          <w:p w14:paraId="40ED5A03" w14:textId="77777777" w:rsidR="00FD43EA" w:rsidRDefault="00DE3241">
            <w:pPr>
              <w:widowControl/>
              <w:jc w:val="center"/>
              <w:rPr>
                <w:color w:val="000000"/>
                <w:sz w:val="24"/>
                <w:szCs w:val="24"/>
              </w:rPr>
            </w:pPr>
            <w:r>
              <w:rPr>
                <w:color w:val="000000"/>
                <w:sz w:val="24"/>
                <w:szCs w:val="24"/>
              </w:rPr>
              <w:t>INDICADORES</w:t>
            </w:r>
          </w:p>
        </w:tc>
        <w:tc>
          <w:tcPr>
            <w:tcW w:w="2344" w:type="dxa"/>
            <w:tcBorders>
              <w:top w:val="nil"/>
              <w:left w:val="nil"/>
              <w:bottom w:val="single" w:sz="4" w:space="0" w:color="000000"/>
              <w:right w:val="single" w:sz="4" w:space="0" w:color="000000"/>
            </w:tcBorders>
            <w:shd w:val="clear" w:color="auto" w:fill="A9D08E"/>
            <w:vAlign w:val="center"/>
          </w:tcPr>
          <w:p w14:paraId="6CA2FD34" w14:textId="77777777" w:rsidR="00FD43EA" w:rsidRDefault="00DE3241">
            <w:pPr>
              <w:widowControl/>
              <w:jc w:val="center"/>
              <w:rPr>
                <w:color w:val="000000"/>
                <w:sz w:val="24"/>
                <w:szCs w:val="24"/>
              </w:rPr>
            </w:pPr>
            <w:r>
              <w:rPr>
                <w:color w:val="000000"/>
                <w:sz w:val="24"/>
                <w:szCs w:val="24"/>
              </w:rPr>
              <w:t>ESCALA</w:t>
            </w:r>
          </w:p>
        </w:tc>
        <w:tc>
          <w:tcPr>
            <w:tcW w:w="146" w:type="dxa"/>
            <w:vAlign w:val="center"/>
          </w:tcPr>
          <w:p w14:paraId="43D8A51B" w14:textId="77777777" w:rsidR="00FD43EA" w:rsidRDefault="00FD43EA">
            <w:pPr>
              <w:widowControl/>
              <w:rPr>
                <w:rFonts w:ascii="Times New Roman" w:eastAsia="Times New Roman" w:hAnsi="Times New Roman" w:cs="Times New Roman"/>
                <w:sz w:val="20"/>
                <w:szCs w:val="20"/>
              </w:rPr>
            </w:pPr>
          </w:p>
        </w:tc>
      </w:tr>
      <w:tr w:rsidR="00FD43EA" w14:paraId="3589AB1C" w14:textId="77777777">
        <w:trPr>
          <w:trHeight w:val="840"/>
        </w:trPr>
        <w:tc>
          <w:tcPr>
            <w:tcW w:w="2525" w:type="dxa"/>
            <w:vMerge/>
            <w:tcBorders>
              <w:top w:val="nil"/>
              <w:left w:val="single" w:sz="4" w:space="0" w:color="000000"/>
              <w:bottom w:val="single" w:sz="4" w:space="0" w:color="000000"/>
              <w:right w:val="single" w:sz="4" w:space="0" w:color="000000"/>
            </w:tcBorders>
            <w:shd w:val="clear" w:color="auto" w:fill="auto"/>
          </w:tcPr>
          <w:p w14:paraId="46D7D175"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608B4168"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59590CB2"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single" w:sz="4" w:space="0" w:color="000000"/>
              <w:right w:val="single" w:sz="4" w:space="0" w:color="000000"/>
            </w:tcBorders>
            <w:shd w:val="clear" w:color="auto" w:fill="auto"/>
            <w:vAlign w:val="center"/>
          </w:tcPr>
          <w:p w14:paraId="4848E14E" w14:textId="77777777" w:rsidR="00FD43EA" w:rsidRDefault="00DE3241">
            <w:pPr>
              <w:widowControl/>
              <w:jc w:val="center"/>
              <w:rPr>
                <w:color w:val="000000"/>
                <w:sz w:val="24"/>
                <w:szCs w:val="24"/>
              </w:rPr>
            </w:pPr>
            <w:r>
              <w:rPr>
                <w:color w:val="000000"/>
                <w:sz w:val="24"/>
                <w:szCs w:val="24"/>
              </w:rPr>
              <w:t>Control de suministro</w:t>
            </w:r>
          </w:p>
        </w:tc>
        <w:tc>
          <w:tcPr>
            <w:tcW w:w="2293" w:type="dxa"/>
            <w:tcBorders>
              <w:top w:val="nil"/>
              <w:left w:val="nil"/>
              <w:bottom w:val="single" w:sz="4" w:space="0" w:color="000000"/>
              <w:right w:val="single" w:sz="4" w:space="0" w:color="000000"/>
            </w:tcBorders>
            <w:shd w:val="clear" w:color="auto" w:fill="auto"/>
            <w:vAlign w:val="center"/>
          </w:tcPr>
          <w:p w14:paraId="2EF8429B" w14:textId="77777777" w:rsidR="00FD43EA" w:rsidRDefault="00DE3241">
            <w:pPr>
              <w:widowControl/>
              <w:jc w:val="center"/>
              <w:rPr>
                <w:color w:val="000000"/>
                <w:sz w:val="24"/>
                <w:szCs w:val="24"/>
              </w:rPr>
            </w:pPr>
            <w:r>
              <w:rPr>
                <w:color w:val="70AD47"/>
                <w:sz w:val="24"/>
                <w:szCs w:val="24"/>
              </w:rPr>
              <w:t>Exactitud de inventario</w:t>
            </w:r>
          </w:p>
        </w:tc>
        <w:tc>
          <w:tcPr>
            <w:tcW w:w="2344" w:type="dxa"/>
            <w:tcBorders>
              <w:top w:val="nil"/>
              <w:left w:val="nil"/>
              <w:bottom w:val="single" w:sz="4" w:space="0" w:color="000000"/>
              <w:right w:val="single" w:sz="4" w:space="0" w:color="000000"/>
            </w:tcBorders>
            <w:shd w:val="clear" w:color="auto" w:fill="auto"/>
            <w:vAlign w:val="center"/>
          </w:tcPr>
          <w:p w14:paraId="052002EA" w14:textId="77777777" w:rsidR="00FD43EA" w:rsidRDefault="00DE3241">
            <w:pPr>
              <w:widowControl/>
              <w:jc w:val="center"/>
              <w:rPr>
                <w:color w:val="000000"/>
                <w:sz w:val="24"/>
                <w:szCs w:val="24"/>
              </w:rPr>
            </w:pPr>
            <w:r>
              <w:rPr>
                <w:color w:val="000000"/>
                <w:sz w:val="24"/>
                <w:szCs w:val="24"/>
              </w:rPr>
              <w:t>De razón</w:t>
            </w:r>
          </w:p>
        </w:tc>
        <w:tc>
          <w:tcPr>
            <w:tcW w:w="146" w:type="dxa"/>
            <w:vAlign w:val="center"/>
          </w:tcPr>
          <w:p w14:paraId="381C6CE0" w14:textId="77777777" w:rsidR="00FD43EA" w:rsidRDefault="00FD43EA">
            <w:pPr>
              <w:widowControl/>
              <w:rPr>
                <w:rFonts w:ascii="Times New Roman" w:eastAsia="Times New Roman" w:hAnsi="Times New Roman" w:cs="Times New Roman"/>
                <w:sz w:val="20"/>
                <w:szCs w:val="20"/>
              </w:rPr>
            </w:pPr>
          </w:p>
        </w:tc>
      </w:tr>
      <w:tr w:rsidR="00FD43EA" w14:paraId="4517467C" w14:textId="77777777">
        <w:trPr>
          <w:trHeight w:val="1230"/>
        </w:trPr>
        <w:tc>
          <w:tcPr>
            <w:tcW w:w="2525" w:type="dxa"/>
            <w:vMerge/>
            <w:tcBorders>
              <w:top w:val="nil"/>
              <w:left w:val="single" w:sz="4" w:space="0" w:color="000000"/>
              <w:bottom w:val="single" w:sz="4" w:space="0" w:color="000000"/>
              <w:right w:val="single" w:sz="4" w:space="0" w:color="000000"/>
            </w:tcBorders>
            <w:shd w:val="clear" w:color="auto" w:fill="auto"/>
          </w:tcPr>
          <w:p w14:paraId="7D7633E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3AB2F45F"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7E55C24A"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single" w:sz="4" w:space="0" w:color="000000"/>
              <w:right w:val="single" w:sz="4" w:space="0" w:color="000000"/>
            </w:tcBorders>
            <w:shd w:val="clear" w:color="auto" w:fill="auto"/>
            <w:vAlign w:val="center"/>
          </w:tcPr>
          <w:p w14:paraId="3B0B92A9" w14:textId="77777777" w:rsidR="00FD43EA" w:rsidRDefault="00DE3241">
            <w:pPr>
              <w:widowControl/>
              <w:jc w:val="center"/>
              <w:rPr>
                <w:color w:val="000000"/>
                <w:sz w:val="24"/>
                <w:szCs w:val="24"/>
              </w:rPr>
            </w:pPr>
            <w:r>
              <w:rPr>
                <w:color w:val="000000"/>
                <w:sz w:val="24"/>
                <w:szCs w:val="24"/>
              </w:rPr>
              <w:t>Movimiento de salida</w:t>
            </w:r>
          </w:p>
        </w:tc>
        <w:tc>
          <w:tcPr>
            <w:tcW w:w="2293" w:type="dxa"/>
            <w:tcBorders>
              <w:top w:val="nil"/>
              <w:left w:val="nil"/>
              <w:bottom w:val="single" w:sz="4" w:space="0" w:color="000000"/>
              <w:right w:val="single" w:sz="4" w:space="0" w:color="000000"/>
            </w:tcBorders>
            <w:shd w:val="clear" w:color="auto" w:fill="auto"/>
            <w:vAlign w:val="center"/>
          </w:tcPr>
          <w:p w14:paraId="460627F3" w14:textId="77777777" w:rsidR="00FD43EA" w:rsidRDefault="00DE3241">
            <w:pPr>
              <w:widowControl/>
              <w:jc w:val="center"/>
              <w:rPr>
                <w:color w:val="000000"/>
                <w:sz w:val="24"/>
                <w:szCs w:val="24"/>
              </w:rPr>
            </w:pPr>
            <w:r>
              <w:rPr>
                <w:color w:val="70AD47"/>
                <w:sz w:val="24"/>
                <w:szCs w:val="24"/>
              </w:rPr>
              <w:t>Tasa de abastecimiento del pedido</w:t>
            </w:r>
          </w:p>
        </w:tc>
        <w:tc>
          <w:tcPr>
            <w:tcW w:w="2344" w:type="dxa"/>
            <w:tcBorders>
              <w:top w:val="nil"/>
              <w:left w:val="nil"/>
              <w:bottom w:val="single" w:sz="4" w:space="0" w:color="000000"/>
              <w:right w:val="single" w:sz="4" w:space="0" w:color="000000"/>
            </w:tcBorders>
            <w:shd w:val="clear" w:color="auto" w:fill="auto"/>
            <w:vAlign w:val="center"/>
          </w:tcPr>
          <w:p w14:paraId="753764D9" w14:textId="77777777" w:rsidR="00FD43EA" w:rsidRDefault="00DE3241">
            <w:pPr>
              <w:widowControl/>
              <w:jc w:val="center"/>
              <w:rPr>
                <w:color w:val="000000"/>
                <w:sz w:val="24"/>
                <w:szCs w:val="24"/>
              </w:rPr>
            </w:pPr>
            <w:r>
              <w:rPr>
                <w:color w:val="000000"/>
                <w:sz w:val="24"/>
                <w:szCs w:val="24"/>
              </w:rPr>
              <w:t>De razón</w:t>
            </w:r>
          </w:p>
        </w:tc>
        <w:tc>
          <w:tcPr>
            <w:tcW w:w="146" w:type="dxa"/>
            <w:vAlign w:val="center"/>
          </w:tcPr>
          <w:p w14:paraId="6924D549" w14:textId="77777777" w:rsidR="00FD43EA" w:rsidRDefault="00FD43EA">
            <w:pPr>
              <w:widowControl/>
              <w:rPr>
                <w:rFonts w:ascii="Times New Roman" w:eastAsia="Times New Roman" w:hAnsi="Times New Roman" w:cs="Times New Roman"/>
                <w:sz w:val="20"/>
                <w:szCs w:val="20"/>
              </w:rPr>
            </w:pPr>
          </w:p>
        </w:tc>
      </w:tr>
      <w:tr w:rsidR="00FD43EA" w14:paraId="4D5B071B" w14:textId="77777777">
        <w:trPr>
          <w:trHeight w:val="300"/>
        </w:trPr>
        <w:tc>
          <w:tcPr>
            <w:tcW w:w="2525" w:type="dxa"/>
            <w:vMerge/>
            <w:tcBorders>
              <w:top w:val="nil"/>
              <w:left w:val="single" w:sz="4" w:space="0" w:color="000000"/>
              <w:bottom w:val="single" w:sz="4" w:space="0" w:color="000000"/>
              <w:right w:val="single" w:sz="4" w:space="0" w:color="000000"/>
            </w:tcBorders>
            <w:shd w:val="clear" w:color="auto" w:fill="auto"/>
          </w:tcPr>
          <w:p w14:paraId="28F7CB48"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453E4087"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003E5DC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nil"/>
              <w:right w:val="single" w:sz="4" w:space="0" w:color="000000"/>
            </w:tcBorders>
            <w:shd w:val="clear" w:color="auto" w:fill="auto"/>
            <w:vAlign w:val="bottom"/>
          </w:tcPr>
          <w:p w14:paraId="73A14461"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93" w:type="dxa"/>
            <w:tcBorders>
              <w:top w:val="nil"/>
              <w:left w:val="nil"/>
              <w:bottom w:val="nil"/>
              <w:right w:val="single" w:sz="4" w:space="0" w:color="000000"/>
            </w:tcBorders>
            <w:shd w:val="clear" w:color="auto" w:fill="auto"/>
            <w:vAlign w:val="bottom"/>
          </w:tcPr>
          <w:p w14:paraId="0CC94550"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344" w:type="dxa"/>
            <w:tcBorders>
              <w:top w:val="nil"/>
              <w:left w:val="nil"/>
              <w:bottom w:val="nil"/>
              <w:right w:val="single" w:sz="4" w:space="0" w:color="000000"/>
            </w:tcBorders>
            <w:shd w:val="clear" w:color="auto" w:fill="auto"/>
            <w:vAlign w:val="bottom"/>
          </w:tcPr>
          <w:p w14:paraId="2074CA88"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146" w:type="dxa"/>
            <w:vAlign w:val="center"/>
          </w:tcPr>
          <w:p w14:paraId="3B8A8D49" w14:textId="77777777" w:rsidR="00FD43EA" w:rsidRDefault="00FD43EA">
            <w:pPr>
              <w:widowControl/>
              <w:rPr>
                <w:rFonts w:ascii="Times New Roman" w:eastAsia="Times New Roman" w:hAnsi="Times New Roman" w:cs="Times New Roman"/>
                <w:sz w:val="20"/>
                <w:szCs w:val="20"/>
              </w:rPr>
            </w:pPr>
          </w:p>
        </w:tc>
      </w:tr>
      <w:tr w:rsidR="00FD43EA" w14:paraId="703E632C" w14:textId="77777777">
        <w:trPr>
          <w:trHeight w:val="300"/>
        </w:trPr>
        <w:tc>
          <w:tcPr>
            <w:tcW w:w="2525" w:type="dxa"/>
            <w:vMerge/>
            <w:tcBorders>
              <w:top w:val="nil"/>
              <w:left w:val="single" w:sz="4" w:space="0" w:color="000000"/>
              <w:bottom w:val="single" w:sz="4" w:space="0" w:color="000000"/>
              <w:right w:val="single" w:sz="4" w:space="0" w:color="000000"/>
            </w:tcBorders>
            <w:shd w:val="clear" w:color="auto" w:fill="auto"/>
          </w:tcPr>
          <w:p w14:paraId="382C6BA1"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280" w:type="dxa"/>
            <w:vMerge/>
            <w:tcBorders>
              <w:top w:val="nil"/>
              <w:left w:val="single" w:sz="4" w:space="0" w:color="000000"/>
              <w:bottom w:val="single" w:sz="4" w:space="0" w:color="000000"/>
              <w:right w:val="single" w:sz="4" w:space="0" w:color="000000"/>
            </w:tcBorders>
            <w:shd w:val="clear" w:color="auto" w:fill="auto"/>
          </w:tcPr>
          <w:p w14:paraId="1B29CAA5"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05" w:type="dxa"/>
            <w:vMerge/>
            <w:tcBorders>
              <w:top w:val="single" w:sz="4" w:space="0" w:color="000000"/>
              <w:left w:val="single" w:sz="4" w:space="0" w:color="000000"/>
              <w:bottom w:val="single" w:sz="4" w:space="0" w:color="000000"/>
              <w:right w:val="single" w:sz="4" w:space="0" w:color="000000"/>
            </w:tcBorders>
            <w:shd w:val="clear" w:color="auto" w:fill="auto"/>
          </w:tcPr>
          <w:p w14:paraId="2D4FD689"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999" w:type="dxa"/>
            <w:tcBorders>
              <w:top w:val="nil"/>
              <w:left w:val="nil"/>
              <w:bottom w:val="single" w:sz="4" w:space="0" w:color="000000"/>
              <w:right w:val="single" w:sz="4" w:space="0" w:color="000000"/>
            </w:tcBorders>
            <w:shd w:val="clear" w:color="auto" w:fill="auto"/>
            <w:vAlign w:val="bottom"/>
          </w:tcPr>
          <w:p w14:paraId="6AE62141"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93" w:type="dxa"/>
            <w:tcBorders>
              <w:top w:val="nil"/>
              <w:left w:val="nil"/>
              <w:bottom w:val="single" w:sz="4" w:space="0" w:color="000000"/>
              <w:right w:val="single" w:sz="4" w:space="0" w:color="000000"/>
            </w:tcBorders>
            <w:shd w:val="clear" w:color="auto" w:fill="auto"/>
            <w:vAlign w:val="bottom"/>
          </w:tcPr>
          <w:p w14:paraId="1996B280"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344" w:type="dxa"/>
            <w:tcBorders>
              <w:top w:val="nil"/>
              <w:left w:val="nil"/>
              <w:bottom w:val="single" w:sz="4" w:space="0" w:color="000000"/>
              <w:right w:val="single" w:sz="4" w:space="0" w:color="000000"/>
            </w:tcBorders>
            <w:shd w:val="clear" w:color="auto" w:fill="auto"/>
            <w:vAlign w:val="bottom"/>
          </w:tcPr>
          <w:p w14:paraId="454AA3F4"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146" w:type="dxa"/>
            <w:vAlign w:val="center"/>
          </w:tcPr>
          <w:p w14:paraId="5B809E1B" w14:textId="77777777" w:rsidR="00FD43EA" w:rsidRDefault="00FD43EA">
            <w:pPr>
              <w:widowControl/>
              <w:rPr>
                <w:rFonts w:ascii="Times New Roman" w:eastAsia="Times New Roman" w:hAnsi="Times New Roman" w:cs="Times New Roman"/>
                <w:sz w:val="20"/>
                <w:szCs w:val="20"/>
              </w:rPr>
            </w:pPr>
          </w:p>
        </w:tc>
      </w:tr>
    </w:tbl>
    <w:p w14:paraId="246F885F" w14:textId="77777777" w:rsidR="00FD43EA" w:rsidRDefault="00FD43EA">
      <w:pPr>
        <w:ind w:left="720"/>
        <w:jc w:val="center"/>
        <w:rPr>
          <w:b/>
        </w:rPr>
      </w:pPr>
    </w:p>
    <w:p w14:paraId="65CF61E0" w14:textId="77777777" w:rsidR="00FD43EA" w:rsidRDefault="00FD43EA">
      <w:pPr>
        <w:ind w:left="720"/>
        <w:jc w:val="center"/>
        <w:rPr>
          <w:b/>
        </w:rPr>
      </w:pPr>
    </w:p>
    <w:p w14:paraId="5FEAC582" w14:textId="77777777" w:rsidR="00FD43EA" w:rsidRDefault="00FD43EA">
      <w:pPr>
        <w:ind w:left="720"/>
        <w:jc w:val="center"/>
        <w:rPr>
          <w:b/>
        </w:rPr>
      </w:pPr>
    </w:p>
    <w:p w14:paraId="4CA80516" w14:textId="77777777" w:rsidR="00FD43EA" w:rsidRDefault="00FD43EA">
      <w:pPr>
        <w:ind w:left="720"/>
        <w:jc w:val="center"/>
        <w:rPr>
          <w:b/>
        </w:rPr>
      </w:pPr>
    </w:p>
    <w:p w14:paraId="64D7F64E" w14:textId="77777777" w:rsidR="00FD43EA" w:rsidRDefault="00FD43EA">
      <w:pPr>
        <w:ind w:left="720"/>
        <w:jc w:val="center"/>
        <w:rPr>
          <w:b/>
        </w:rPr>
      </w:pPr>
    </w:p>
    <w:p w14:paraId="4C10FBF5" w14:textId="77777777" w:rsidR="00FD43EA" w:rsidRDefault="00FD43EA">
      <w:pPr>
        <w:ind w:left="720"/>
        <w:jc w:val="center"/>
        <w:rPr>
          <w:b/>
        </w:rPr>
      </w:pPr>
    </w:p>
    <w:p w14:paraId="429EB5E1" w14:textId="77777777" w:rsidR="00FD43EA" w:rsidRDefault="00FD43EA">
      <w:pPr>
        <w:ind w:left="720"/>
        <w:jc w:val="center"/>
        <w:rPr>
          <w:b/>
        </w:rPr>
      </w:pPr>
    </w:p>
    <w:p w14:paraId="5DB44457" w14:textId="77777777" w:rsidR="00FD43EA" w:rsidRDefault="00FD43EA">
      <w:pPr>
        <w:ind w:left="720"/>
        <w:jc w:val="center"/>
        <w:rPr>
          <w:b/>
        </w:rPr>
      </w:pPr>
    </w:p>
    <w:tbl>
      <w:tblPr>
        <w:tblStyle w:val="7"/>
        <w:tblW w:w="13991" w:type="dxa"/>
        <w:tblInd w:w="-70" w:type="dxa"/>
        <w:tblLayout w:type="fixed"/>
        <w:tblLook w:val="0400" w:firstRow="0" w:lastRow="0" w:firstColumn="0" w:lastColumn="0" w:noHBand="0" w:noVBand="1"/>
      </w:tblPr>
      <w:tblGrid>
        <w:gridCol w:w="2422"/>
        <w:gridCol w:w="2459"/>
        <w:gridCol w:w="2579"/>
        <w:gridCol w:w="1880"/>
        <w:gridCol w:w="2241"/>
        <w:gridCol w:w="2250"/>
        <w:gridCol w:w="160"/>
      </w:tblGrid>
      <w:tr w:rsidR="00FD43EA" w14:paraId="318A0FDA" w14:textId="77777777">
        <w:trPr>
          <w:gridAfter w:val="1"/>
          <w:wAfter w:w="146" w:type="dxa"/>
          <w:trHeight w:val="408"/>
        </w:trPr>
        <w:tc>
          <w:tcPr>
            <w:tcW w:w="13846"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bottom"/>
          </w:tcPr>
          <w:p w14:paraId="67AEA202" w14:textId="77777777" w:rsidR="00FD43EA" w:rsidRDefault="00DE3241">
            <w:pPr>
              <w:widowControl/>
              <w:rPr>
                <w:color w:val="000000"/>
                <w:sz w:val="24"/>
                <w:szCs w:val="24"/>
              </w:rPr>
            </w:pPr>
            <w:r>
              <w:rPr>
                <w:b/>
                <w:sz w:val="24"/>
                <w:szCs w:val="24"/>
              </w:rPr>
              <w:t>TÍTULO</w:t>
            </w:r>
            <w:r>
              <w:rPr>
                <w:b/>
                <w:color w:val="000000"/>
                <w:sz w:val="24"/>
                <w:szCs w:val="24"/>
              </w:rPr>
              <w:t xml:space="preserve">: </w:t>
            </w:r>
            <w:r>
              <w:rPr>
                <w:color w:val="000000"/>
                <w:sz w:val="24"/>
                <w:szCs w:val="24"/>
              </w:rPr>
              <w:t xml:space="preserve">Sistema web para el </w:t>
            </w:r>
            <w:r>
              <w:rPr>
                <w:color w:val="FF0000"/>
                <w:sz w:val="24"/>
                <w:szCs w:val="24"/>
              </w:rPr>
              <w:t>control de inventario</w:t>
            </w:r>
            <w:r>
              <w:rPr>
                <w:color w:val="000000"/>
                <w:sz w:val="24"/>
                <w:szCs w:val="24"/>
              </w:rPr>
              <w:t xml:space="preserve"> del área de informática del Poder Judicial, Ica, 2023.</w:t>
            </w:r>
            <w:r>
              <w:rPr>
                <w:color w:val="000000"/>
                <w:sz w:val="24"/>
                <w:szCs w:val="24"/>
              </w:rPr>
              <w:br/>
            </w:r>
            <w:r>
              <w:rPr>
                <w:b/>
                <w:color w:val="000000"/>
                <w:sz w:val="24"/>
                <w:szCs w:val="24"/>
              </w:rPr>
              <w:t xml:space="preserve">AUTOR: </w:t>
            </w:r>
            <w:r>
              <w:rPr>
                <w:color w:val="000000"/>
                <w:sz w:val="24"/>
                <w:szCs w:val="24"/>
              </w:rPr>
              <w:t xml:space="preserve">   Melgar Seas, Miguel Angel.</w:t>
            </w:r>
            <w:r>
              <w:rPr>
                <w:color w:val="000000"/>
                <w:sz w:val="24"/>
                <w:szCs w:val="24"/>
              </w:rPr>
              <w:br/>
              <w:t xml:space="preserve">                  Comina Chacaliaza Roberto Alejandro.</w:t>
            </w:r>
          </w:p>
        </w:tc>
      </w:tr>
      <w:tr w:rsidR="00FD43EA" w14:paraId="02A36FCD" w14:textId="77777777">
        <w:trPr>
          <w:trHeight w:val="840"/>
        </w:trPr>
        <w:tc>
          <w:tcPr>
            <w:tcW w:w="13846" w:type="dxa"/>
            <w:gridSpan w:val="6"/>
            <w:vMerge/>
            <w:tcBorders>
              <w:top w:val="single" w:sz="4" w:space="0" w:color="000000"/>
              <w:left w:val="single" w:sz="4" w:space="0" w:color="000000"/>
              <w:bottom w:val="single" w:sz="4" w:space="0" w:color="000000"/>
              <w:right w:val="single" w:sz="4" w:space="0" w:color="000000"/>
            </w:tcBorders>
            <w:shd w:val="clear" w:color="auto" w:fill="auto"/>
            <w:vAlign w:val="bottom"/>
          </w:tcPr>
          <w:p w14:paraId="188EF1F8" w14:textId="77777777" w:rsidR="00FD43EA" w:rsidRDefault="00FD43EA">
            <w:pPr>
              <w:pBdr>
                <w:top w:val="nil"/>
                <w:left w:val="nil"/>
                <w:bottom w:val="nil"/>
                <w:right w:val="nil"/>
                <w:between w:val="nil"/>
              </w:pBdr>
              <w:spacing w:line="276" w:lineRule="auto"/>
              <w:rPr>
                <w:color w:val="000000"/>
                <w:sz w:val="24"/>
                <w:szCs w:val="24"/>
              </w:rPr>
            </w:pPr>
          </w:p>
        </w:tc>
        <w:tc>
          <w:tcPr>
            <w:tcW w:w="146" w:type="dxa"/>
            <w:tcBorders>
              <w:top w:val="nil"/>
              <w:left w:val="nil"/>
              <w:bottom w:val="nil"/>
              <w:right w:val="nil"/>
            </w:tcBorders>
            <w:shd w:val="clear" w:color="auto" w:fill="auto"/>
            <w:vAlign w:val="bottom"/>
          </w:tcPr>
          <w:p w14:paraId="3EE56D6B" w14:textId="77777777" w:rsidR="00FD43EA" w:rsidRDefault="00FD43EA">
            <w:pPr>
              <w:widowControl/>
              <w:rPr>
                <w:color w:val="000000"/>
                <w:sz w:val="24"/>
                <w:szCs w:val="24"/>
              </w:rPr>
            </w:pPr>
          </w:p>
        </w:tc>
      </w:tr>
      <w:tr w:rsidR="00FD43EA" w14:paraId="127CD2B6" w14:textId="77777777">
        <w:trPr>
          <w:trHeight w:val="300"/>
        </w:trPr>
        <w:tc>
          <w:tcPr>
            <w:tcW w:w="2425" w:type="dxa"/>
            <w:tcBorders>
              <w:top w:val="nil"/>
              <w:left w:val="single" w:sz="4" w:space="0" w:color="000000"/>
              <w:bottom w:val="single" w:sz="4" w:space="0" w:color="000000"/>
              <w:right w:val="single" w:sz="4" w:space="0" w:color="000000"/>
            </w:tcBorders>
            <w:shd w:val="clear" w:color="auto" w:fill="A9D08E"/>
            <w:vAlign w:val="center"/>
          </w:tcPr>
          <w:p w14:paraId="5304BB5A" w14:textId="77777777" w:rsidR="00FD43EA" w:rsidRDefault="00DE3241">
            <w:pPr>
              <w:widowControl/>
              <w:jc w:val="center"/>
              <w:rPr>
                <w:color w:val="000000"/>
                <w:sz w:val="24"/>
                <w:szCs w:val="24"/>
              </w:rPr>
            </w:pPr>
            <w:r>
              <w:rPr>
                <w:sz w:val="24"/>
                <w:szCs w:val="24"/>
              </w:rPr>
              <w:t>PROBLEMA</w:t>
            </w:r>
          </w:p>
        </w:tc>
        <w:tc>
          <w:tcPr>
            <w:tcW w:w="2462" w:type="dxa"/>
            <w:tcBorders>
              <w:top w:val="nil"/>
              <w:left w:val="nil"/>
              <w:bottom w:val="single" w:sz="4" w:space="0" w:color="000000"/>
              <w:right w:val="single" w:sz="4" w:space="0" w:color="000000"/>
            </w:tcBorders>
            <w:shd w:val="clear" w:color="auto" w:fill="A9D08E"/>
            <w:vAlign w:val="center"/>
          </w:tcPr>
          <w:p w14:paraId="77944828" w14:textId="77777777" w:rsidR="00FD43EA" w:rsidRDefault="00DE3241">
            <w:pPr>
              <w:widowControl/>
              <w:jc w:val="center"/>
              <w:rPr>
                <w:color w:val="000000"/>
                <w:sz w:val="24"/>
                <w:szCs w:val="24"/>
              </w:rPr>
            </w:pPr>
            <w:r>
              <w:rPr>
                <w:sz w:val="24"/>
                <w:szCs w:val="24"/>
              </w:rPr>
              <w:t>OBJETIVOS</w:t>
            </w:r>
          </w:p>
        </w:tc>
        <w:tc>
          <w:tcPr>
            <w:tcW w:w="2582" w:type="dxa"/>
            <w:tcBorders>
              <w:top w:val="nil"/>
              <w:left w:val="nil"/>
              <w:bottom w:val="nil"/>
              <w:right w:val="nil"/>
            </w:tcBorders>
            <w:shd w:val="clear" w:color="auto" w:fill="A9D08E"/>
            <w:vAlign w:val="center"/>
          </w:tcPr>
          <w:p w14:paraId="0EA11CEC" w14:textId="77777777" w:rsidR="00FD43EA" w:rsidRDefault="00DE3241">
            <w:pPr>
              <w:widowControl/>
              <w:jc w:val="center"/>
              <w:rPr>
                <w:color w:val="000000"/>
                <w:sz w:val="24"/>
                <w:szCs w:val="24"/>
              </w:rPr>
            </w:pPr>
            <w:r>
              <w:rPr>
                <w:sz w:val="24"/>
                <w:szCs w:val="24"/>
              </w:rPr>
              <w:t>HIPÓTESIS</w:t>
            </w:r>
          </w:p>
        </w:tc>
        <w:tc>
          <w:tcPr>
            <w:tcW w:w="6377" w:type="dxa"/>
            <w:gridSpan w:val="3"/>
            <w:tcBorders>
              <w:top w:val="single" w:sz="4" w:space="0" w:color="000000"/>
              <w:left w:val="single" w:sz="4" w:space="0" w:color="000000"/>
              <w:bottom w:val="single" w:sz="4" w:space="0" w:color="000000"/>
              <w:right w:val="single" w:sz="4" w:space="0" w:color="000000"/>
            </w:tcBorders>
            <w:shd w:val="clear" w:color="auto" w:fill="A9D08E"/>
            <w:vAlign w:val="center"/>
          </w:tcPr>
          <w:p w14:paraId="55DF3CE9" w14:textId="77777777" w:rsidR="00FD43EA" w:rsidRDefault="00DE3241">
            <w:pPr>
              <w:widowControl/>
              <w:jc w:val="center"/>
              <w:rPr>
                <w:color w:val="000000"/>
                <w:sz w:val="24"/>
                <w:szCs w:val="24"/>
              </w:rPr>
            </w:pPr>
            <w:r>
              <w:rPr>
                <w:sz w:val="24"/>
                <w:szCs w:val="24"/>
              </w:rPr>
              <w:t>VARIABLE DE INDICADORES</w:t>
            </w:r>
          </w:p>
        </w:tc>
        <w:tc>
          <w:tcPr>
            <w:tcW w:w="146" w:type="dxa"/>
            <w:vAlign w:val="center"/>
          </w:tcPr>
          <w:p w14:paraId="703092CE" w14:textId="77777777" w:rsidR="00FD43EA" w:rsidRDefault="00FD43EA">
            <w:pPr>
              <w:widowControl/>
              <w:rPr>
                <w:rFonts w:ascii="Times New Roman" w:eastAsia="Times New Roman" w:hAnsi="Times New Roman" w:cs="Times New Roman"/>
                <w:sz w:val="20"/>
                <w:szCs w:val="20"/>
              </w:rPr>
            </w:pPr>
          </w:p>
        </w:tc>
      </w:tr>
      <w:tr w:rsidR="00FD43EA" w14:paraId="48D00670" w14:textId="77777777">
        <w:trPr>
          <w:trHeight w:val="315"/>
        </w:trPr>
        <w:tc>
          <w:tcPr>
            <w:tcW w:w="2425" w:type="dxa"/>
            <w:vMerge w:val="restart"/>
            <w:tcBorders>
              <w:top w:val="nil"/>
              <w:left w:val="single" w:sz="4" w:space="0" w:color="000000"/>
              <w:bottom w:val="single" w:sz="4" w:space="0" w:color="000000"/>
              <w:right w:val="single" w:sz="4" w:space="0" w:color="000000"/>
            </w:tcBorders>
            <w:shd w:val="clear" w:color="auto" w:fill="auto"/>
          </w:tcPr>
          <w:p w14:paraId="59AC5CEB" w14:textId="77777777" w:rsidR="00FD43EA" w:rsidRDefault="00DE3241">
            <w:pPr>
              <w:widowControl/>
              <w:rPr>
                <w:b/>
                <w:color w:val="000000"/>
                <w:sz w:val="24"/>
                <w:szCs w:val="24"/>
              </w:rPr>
            </w:pPr>
            <w:r>
              <w:rPr>
                <w:b/>
                <w:color w:val="000000"/>
                <w:sz w:val="24"/>
                <w:szCs w:val="24"/>
              </w:rPr>
              <w:t>Problemas específicos:</w:t>
            </w:r>
          </w:p>
          <w:p w14:paraId="4475842E" w14:textId="77777777" w:rsidR="00FD43EA" w:rsidRDefault="00DE3241">
            <w:pPr>
              <w:widowControl/>
              <w:rPr>
                <w:color w:val="000000"/>
                <w:sz w:val="24"/>
                <w:szCs w:val="24"/>
              </w:rPr>
            </w:pPr>
            <w:r>
              <w:rPr>
                <w:b/>
                <w:color w:val="000000"/>
                <w:sz w:val="24"/>
                <w:szCs w:val="24"/>
              </w:rPr>
              <w:t>P1:</w:t>
            </w:r>
            <w:r>
              <w:rPr>
                <w:color w:val="000000"/>
                <w:sz w:val="24"/>
                <w:szCs w:val="24"/>
              </w:rPr>
              <w:t xml:space="preserve"> ¿En qué medida un </w:t>
            </w:r>
            <w:r>
              <w:rPr>
                <w:color w:val="FF0000"/>
                <w:sz w:val="24"/>
                <w:szCs w:val="24"/>
              </w:rPr>
              <w:t xml:space="preserve">sistema web </w:t>
            </w:r>
            <w:r>
              <w:rPr>
                <w:color w:val="000000"/>
                <w:sz w:val="24"/>
                <w:szCs w:val="24"/>
              </w:rPr>
              <w:t xml:space="preserve">influye en la </w:t>
            </w:r>
            <w:r>
              <w:rPr>
                <w:color w:val="70AD47"/>
                <w:sz w:val="24"/>
                <w:szCs w:val="24"/>
              </w:rPr>
              <w:t>exactitud de inventario</w:t>
            </w:r>
            <w:r>
              <w:rPr>
                <w:color w:val="000000"/>
                <w:sz w:val="24"/>
                <w:szCs w:val="24"/>
              </w:rPr>
              <w:t xml:space="preserve"> del </w:t>
            </w:r>
            <w:r>
              <w:rPr>
                <w:color w:val="4472C4"/>
                <w:sz w:val="24"/>
                <w:szCs w:val="24"/>
              </w:rPr>
              <w:t xml:space="preserve">control de inventario </w:t>
            </w:r>
            <w:r>
              <w:rPr>
                <w:color w:val="000000"/>
                <w:sz w:val="24"/>
                <w:szCs w:val="24"/>
              </w:rPr>
              <w:t>del área de informática del Poder Judicial, Ica, 2023?</w:t>
            </w:r>
          </w:p>
          <w:p w14:paraId="6B5CA642" w14:textId="77777777" w:rsidR="00FD43EA" w:rsidRDefault="00DE3241">
            <w:pPr>
              <w:widowControl/>
              <w:rPr>
                <w:color w:val="000000"/>
                <w:sz w:val="24"/>
                <w:szCs w:val="24"/>
              </w:rPr>
            </w:pPr>
            <w:r>
              <w:rPr>
                <w:b/>
                <w:color w:val="000000"/>
                <w:sz w:val="24"/>
                <w:szCs w:val="24"/>
              </w:rPr>
              <w:t>P2:</w:t>
            </w:r>
            <w:r>
              <w:rPr>
                <w:color w:val="000000"/>
                <w:sz w:val="24"/>
                <w:szCs w:val="24"/>
              </w:rPr>
              <w:t xml:space="preserve"> ¿En qué medida un </w:t>
            </w:r>
            <w:r>
              <w:rPr>
                <w:color w:val="FF0000"/>
                <w:sz w:val="24"/>
                <w:szCs w:val="24"/>
              </w:rPr>
              <w:t xml:space="preserve">sistema web </w:t>
            </w:r>
            <w:r>
              <w:rPr>
                <w:color w:val="000000"/>
                <w:sz w:val="24"/>
                <w:szCs w:val="24"/>
              </w:rPr>
              <w:t xml:space="preserve">influye en la </w:t>
            </w:r>
            <w:r>
              <w:rPr>
                <w:color w:val="70AD47"/>
                <w:sz w:val="24"/>
                <w:szCs w:val="24"/>
              </w:rPr>
              <w:t>tasa de abastecimiento del pedido</w:t>
            </w:r>
            <w:r>
              <w:rPr>
                <w:color w:val="000000"/>
                <w:sz w:val="24"/>
                <w:szCs w:val="24"/>
              </w:rPr>
              <w:t xml:space="preserve"> del </w:t>
            </w:r>
            <w:r>
              <w:rPr>
                <w:color w:val="4472C4"/>
                <w:sz w:val="24"/>
                <w:szCs w:val="24"/>
              </w:rPr>
              <w:t>control de inventario</w:t>
            </w:r>
            <w:r>
              <w:rPr>
                <w:color w:val="000000"/>
                <w:sz w:val="24"/>
                <w:szCs w:val="24"/>
              </w:rPr>
              <w:t xml:space="preserve"> del área de informática del Poder </w:t>
            </w:r>
          </w:p>
          <w:p w14:paraId="5C63321A" w14:textId="77777777" w:rsidR="00FD43EA" w:rsidRDefault="00DE3241">
            <w:pPr>
              <w:widowControl/>
              <w:rPr>
                <w:color w:val="000000"/>
                <w:sz w:val="24"/>
                <w:szCs w:val="24"/>
              </w:rPr>
            </w:pPr>
            <w:r>
              <w:rPr>
                <w:color w:val="000000"/>
                <w:sz w:val="24"/>
                <w:szCs w:val="24"/>
              </w:rPr>
              <w:t>Judicial, Ica, 2023?</w:t>
            </w:r>
          </w:p>
        </w:tc>
        <w:tc>
          <w:tcPr>
            <w:tcW w:w="2462" w:type="dxa"/>
            <w:vMerge w:val="restart"/>
            <w:tcBorders>
              <w:top w:val="nil"/>
              <w:left w:val="single" w:sz="4" w:space="0" w:color="000000"/>
              <w:bottom w:val="single" w:sz="4" w:space="0" w:color="000000"/>
              <w:right w:val="single" w:sz="4" w:space="0" w:color="000000"/>
            </w:tcBorders>
            <w:shd w:val="clear" w:color="auto" w:fill="auto"/>
          </w:tcPr>
          <w:p w14:paraId="648600A9" w14:textId="77777777" w:rsidR="00FD43EA" w:rsidRDefault="00DE3241">
            <w:pPr>
              <w:widowControl/>
              <w:rPr>
                <w:b/>
                <w:color w:val="000000"/>
                <w:sz w:val="24"/>
                <w:szCs w:val="24"/>
              </w:rPr>
            </w:pPr>
            <w:r>
              <w:rPr>
                <w:b/>
                <w:color w:val="000000"/>
                <w:sz w:val="24"/>
                <w:szCs w:val="24"/>
              </w:rPr>
              <w:t xml:space="preserve">Objetivos específicos: </w:t>
            </w:r>
          </w:p>
          <w:p w14:paraId="03D43ED8" w14:textId="77777777" w:rsidR="00FD43EA" w:rsidRDefault="00DE3241">
            <w:pPr>
              <w:widowControl/>
              <w:rPr>
                <w:color w:val="000000"/>
                <w:sz w:val="24"/>
                <w:szCs w:val="24"/>
              </w:rPr>
            </w:pPr>
            <w:r>
              <w:rPr>
                <w:b/>
                <w:color w:val="000000"/>
                <w:sz w:val="24"/>
                <w:szCs w:val="24"/>
              </w:rPr>
              <w:t>O1:</w:t>
            </w:r>
            <w:r>
              <w:rPr>
                <w:color w:val="000000"/>
                <w:sz w:val="24"/>
                <w:szCs w:val="24"/>
              </w:rPr>
              <w:t xml:space="preserve"> Determinar en qué medida un </w:t>
            </w:r>
            <w:r>
              <w:rPr>
                <w:color w:val="FF0000"/>
                <w:sz w:val="24"/>
                <w:szCs w:val="24"/>
              </w:rPr>
              <w:t xml:space="preserve">sistema web </w:t>
            </w:r>
            <w:r>
              <w:rPr>
                <w:color w:val="000000"/>
                <w:sz w:val="24"/>
                <w:szCs w:val="24"/>
              </w:rPr>
              <w:t xml:space="preserve">influye en la exactitud de inventario del </w:t>
            </w:r>
            <w:r>
              <w:rPr>
                <w:color w:val="4472C4"/>
                <w:sz w:val="24"/>
                <w:szCs w:val="24"/>
              </w:rPr>
              <w:t>control de inventario</w:t>
            </w:r>
            <w:r>
              <w:rPr>
                <w:color w:val="000000"/>
                <w:sz w:val="24"/>
                <w:szCs w:val="24"/>
              </w:rPr>
              <w:t xml:space="preserve"> del área de informática del Poder Judicial, Ica, 2023.</w:t>
            </w:r>
          </w:p>
          <w:p w14:paraId="007BAA15" w14:textId="77777777" w:rsidR="00FD43EA" w:rsidRDefault="00DE3241">
            <w:pPr>
              <w:widowControl/>
              <w:rPr>
                <w:color w:val="000000"/>
                <w:sz w:val="24"/>
                <w:szCs w:val="24"/>
              </w:rPr>
            </w:pPr>
            <w:r>
              <w:rPr>
                <w:b/>
                <w:color w:val="000000"/>
                <w:sz w:val="24"/>
                <w:szCs w:val="24"/>
              </w:rPr>
              <w:t>O2:</w:t>
            </w:r>
            <w:r>
              <w:rPr>
                <w:color w:val="000000"/>
                <w:sz w:val="24"/>
                <w:szCs w:val="24"/>
              </w:rPr>
              <w:t xml:space="preserve"> Determinar en qué medida un </w:t>
            </w:r>
            <w:r>
              <w:rPr>
                <w:color w:val="FF0000"/>
                <w:sz w:val="24"/>
                <w:szCs w:val="24"/>
              </w:rPr>
              <w:t xml:space="preserve">sistema web </w:t>
            </w:r>
            <w:r>
              <w:rPr>
                <w:color w:val="000000"/>
                <w:sz w:val="24"/>
                <w:szCs w:val="24"/>
              </w:rPr>
              <w:t xml:space="preserve">influye en la </w:t>
            </w:r>
            <w:r>
              <w:rPr>
                <w:color w:val="70AD47"/>
                <w:sz w:val="24"/>
                <w:szCs w:val="24"/>
              </w:rPr>
              <w:t xml:space="preserve">tasa de abastecimiento </w:t>
            </w:r>
            <w:r>
              <w:rPr>
                <w:color w:val="000000"/>
                <w:sz w:val="24"/>
                <w:szCs w:val="24"/>
              </w:rPr>
              <w:t xml:space="preserve">del pedido del </w:t>
            </w:r>
            <w:r>
              <w:rPr>
                <w:color w:val="4472C4"/>
                <w:sz w:val="24"/>
                <w:szCs w:val="24"/>
              </w:rPr>
              <w:t xml:space="preserve">control de inventario </w:t>
            </w:r>
            <w:r>
              <w:rPr>
                <w:color w:val="000000"/>
                <w:sz w:val="24"/>
                <w:szCs w:val="24"/>
              </w:rPr>
              <w:t>del área de informática del Poder Judicial, Ica, 2023.</w:t>
            </w:r>
          </w:p>
        </w:tc>
        <w:tc>
          <w:tcPr>
            <w:tcW w:w="258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2338914B" w14:textId="77777777" w:rsidR="00FD43EA" w:rsidRDefault="00DE3241">
            <w:pPr>
              <w:widowControl/>
              <w:rPr>
                <w:b/>
                <w:color w:val="000000"/>
                <w:sz w:val="24"/>
                <w:szCs w:val="24"/>
              </w:rPr>
            </w:pPr>
            <w:r>
              <w:rPr>
                <w:b/>
                <w:color w:val="000000"/>
                <w:sz w:val="24"/>
                <w:szCs w:val="24"/>
              </w:rPr>
              <w:t>Hipótesis específicas:</w:t>
            </w:r>
          </w:p>
          <w:p w14:paraId="4C2A9D6C" w14:textId="77777777" w:rsidR="00FD43EA" w:rsidRDefault="00DE3241">
            <w:pPr>
              <w:widowControl/>
              <w:rPr>
                <w:color w:val="000000"/>
                <w:sz w:val="24"/>
                <w:szCs w:val="24"/>
              </w:rPr>
            </w:pPr>
            <w:r>
              <w:rPr>
                <w:b/>
                <w:color w:val="000000"/>
                <w:sz w:val="24"/>
                <w:szCs w:val="24"/>
              </w:rPr>
              <w:t>H1:</w:t>
            </w:r>
            <w:r>
              <w:rPr>
                <w:color w:val="000000"/>
                <w:sz w:val="24"/>
                <w:szCs w:val="24"/>
              </w:rPr>
              <w:t xml:space="preserve"> Un </w:t>
            </w:r>
            <w:r>
              <w:rPr>
                <w:color w:val="FF0000"/>
                <w:sz w:val="24"/>
                <w:szCs w:val="24"/>
              </w:rPr>
              <w:t xml:space="preserve">sistema web </w:t>
            </w:r>
            <w:r>
              <w:rPr>
                <w:color w:val="000000"/>
                <w:sz w:val="24"/>
                <w:szCs w:val="24"/>
              </w:rPr>
              <w:t>influye en la exactitud de inventario del control de inventario del área de informática del Poder Judicial, Ica, 2023.</w:t>
            </w:r>
          </w:p>
          <w:p w14:paraId="19E61FE6" w14:textId="77777777" w:rsidR="00FD43EA" w:rsidRDefault="00DE3241">
            <w:pPr>
              <w:widowControl/>
              <w:rPr>
                <w:color w:val="000000"/>
                <w:sz w:val="24"/>
                <w:szCs w:val="24"/>
              </w:rPr>
            </w:pPr>
            <w:r>
              <w:rPr>
                <w:b/>
                <w:color w:val="000000"/>
                <w:sz w:val="24"/>
                <w:szCs w:val="24"/>
              </w:rPr>
              <w:t>H2:</w:t>
            </w:r>
            <w:r>
              <w:rPr>
                <w:color w:val="000000"/>
                <w:sz w:val="24"/>
                <w:szCs w:val="24"/>
              </w:rPr>
              <w:t xml:space="preserve"> Un </w:t>
            </w:r>
            <w:r>
              <w:rPr>
                <w:color w:val="FF0000"/>
                <w:sz w:val="24"/>
                <w:szCs w:val="24"/>
              </w:rPr>
              <w:t xml:space="preserve">sistema web </w:t>
            </w:r>
            <w:r>
              <w:rPr>
                <w:color w:val="000000"/>
                <w:sz w:val="24"/>
                <w:szCs w:val="24"/>
              </w:rPr>
              <w:t xml:space="preserve">influye en la </w:t>
            </w:r>
            <w:r>
              <w:rPr>
                <w:color w:val="70AD47"/>
                <w:sz w:val="24"/>
                <w:szCs w:val="24"/>
              </w:rPr>
              <w:t>tasa de abastecimiento</w:t>
            </w:r>
            <w:r>
              <w:rPr>
                <w:color w:val="000000"/>
                <w:sz w:val="24"/>
                <w:szCs w:val="24"/>
              </w:rPr>
              <w:t xml:space="preserve"> del pedido del </w:t>
            </w:r>
            <w:r>
              <w:rPr>
                <w:color w:val="4472C4"/>
                <w:sz w:val="24"/>
                <w:szCs w:val="24"/>
              </w:rPr>
              <w:t>control de inventario</w:t>
            </w:r>
            <w:r>
              <w:rPr>
                <w:color w:val="000000"/>
                <w:sz w:val="24"/>
                <w:szCs w:val="24"/>
              </w:rPr>
              <w:t xml:space="preserve"> del área de informática del Poder Judicial, Ica, 2023.</w:t>
            </w:r>
          </w:p>
        </w:tc>
        <w:tc>
          <w:tcPr>
            <w:tcW w:w="6377" w:type="dxa"/>
            <w:gridSpan w:val="3"/>
            <w:tcBorders>
              <w:top w:val="nil"/>
              <w:left w:val="nil"/>
              <w:bottom w:val="nil"/>
              <w:right w:val="single" w:sz="4" w:space="0" w:color="000000"/>
            </w:tcBorders>
            <w:shd w:val="clear" w:color="auto" w:fill="auto"/>
            <w:vAlign w:val="bottom"/>
          </w:tcPr>
          <w:p w14:paraId="2C628CAD" w14:textId="77777777" w:rsidR="00FD43EA" w:rsidRDefault="00FD43EA">
            <w:pPr>
              <w:widowControl/>
              <w:jc w:val="center"/>
              <w:rPr>
                <w:color w:val="000000"/>
                <w:sz w:val="24"/>
                <w:szCs w:val="24"/>
              </w:rPr>
            </w:pPr>
          </w:p>
        </w:tc>
        <w:tc>
          <w:tcPr>
            <w:tcW w:w="146" w:type="dxa"/>
            <w:vAlign w:val="center"/>
          </w:tcPr>
          <w:p w14:paraId="5BBBA5AF" w14:textId="77777777" w:rsidR="00FD43EA" w:rsidRDefault="00FD43EA">
            <w:pPr>
              <w:widowControl/>
              <w:rPr>
                <w:rFonts w:ascii="Times New Roman" w:eastAsia="Times New Roman" w:hAnsi="Times New Roman" w:cs="Times New Roman"/>
                <w:sz w:val="20"/>
                <w:szCs w:val="20"/>
              </w:rPr>
            </w:pPr>
          </w:p>
        </w:tc>
      </w:tr>
      <w:tr w:rsidR="00FD43EA" w14:paraId="09FBDAC5" w14:textId="77777777">
        <w:trPr>
          <w:trHeight w:val="315"/>
        </w:trPr>
        <w:tc>
          <w:tcPr>
            <w:tcW w:w="2425" w:type="dxa"/>
            <w:vMerge/>
            <w:tcBorders>
              <w:top w:val="nil"/>
              <w:left w:val="single" w:sz="4" w:space="0" w:color="000000"/>
              <w:bottom w:val="single" w:sz="4" w:space="0" w:color="000000"/>
              <w:right w:val="single" w:sz="4" w:space="0" w:color="000000"/>
            </w:tcBorders>
            <w:shd w:val="clear" w:color="auto" w:fill="auto"/>
          </w:tcPr>
          <w:p w14:paraId="6F93C4AF"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12ED7127"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3A1A9725"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6377" w:type="dxa"/>
            <w:gridSpan w:val="3"/>
            <w:tcBorders>
              <w:top w:val="nil"/>
              <w:left w:val="nil"/>
              <w:bottom w:val="single" w:sz="4" w:space="0" w:color="000000"/>
              <w:right w:val="single" w:sz="4" w:space="0" w:color="000000"/>
            </w:tcBorders>
            <w:shd w:val="clear" w:color="auto" w:fill="auto"/>
            <w:vAlign w:val="bottom"/>
          </w:tcPr>
          <w:p w14:paraId="29254634" w14:textId="77777777" w:rsidR="00FD43EA" w:rsidRDefault="00FD43EA">
            <w:pPr>
              <w:widowControl/>
              <w:jc w:val="center"/>
              <w:rPr>
                <w:color w:val="000000"/>
                <w:sz w:val="24"/>
                <w:szCs w:val="24"/>
              </w:rPr>
            </w:pPr>
          </w:p>
        </w:tc>
        <w:tc>
          <w:tcPr>
            <w:tcW w:w="146" w:type="dxa"/>
            <w:vAlign w:val="center"/>
          </w:tcPr>
          <w:p w14:paraId="1602F19D" w14:textId="77777777" w:rsidR="00FD43EA" w:rsidRDefault="00FD43EA">
            <w:pPr>
              <w:widowControl/>
              <w:rPr>
                <w:rFonts w:ascii="Times New Roman" w:eastAsia="Times New Roman" w:hAnsi="Times New Roman" w:cs="Times New Roman"/>
                <w:sz w:val="20"/>
                <w:szCs w:val="20"/>
              </w:rPr>
            </w:pPr>
          </w:p>
        </w:tc>
      </w:tr>
      <w:tr w:rsidR="00FD43EA" w14:paraId="548777DA" w14:textId="77777777">
        <w:trPr>
          <w:trHeight w:val="315"/>
        </w:trPr>
        <w:tc>
          <w:tcPr>
            <w:tcW w:w="2425" w:type="dxa"/>
            <w:vMerge/>
            <w:tcBorders>
              <w:top w:val="nil"/>
              <w:left w:val="single" w:sz="4" w:space="0" w:color="000000"/>
              <w:bottom w:val="single" w:sz="4" w:space="0" w:color="000000"/>
              <w:right w:val="single" w:sz="4" w:space="0" w:color="000000"/>
            </w:tcBorders>
            <w:shd w:val="clear" w:color="auto" w:fill="auto"/>
          </w:tcPr>
          <w:p w14:paraId="1E047D07"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2D3D37A2"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208BFD46"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single" w:sz="4" w:space="0" w:color="000000"/>
              <w:right w:val="single" w:sz="4" w:space="0" w:color="000000"/>
            </w:tcBorders>
            <w:shd w:val="clear" w:color="auto" w:fill="A9D08E"/>
            <w:vAlign w:val="center"/>
          </w:tcPr>
          <w:p w14:paraId="35801B7B" w14:textId="77777777" w:rsidR="00FD43EA" w:rsidRDefault="00DE3241">
            <w:pPr>
              <w:widowControl/>
              <w:jc w:val="center"/>
              <w:rPr>
                <w:color w:val="000000"/>
                <w:sz w:val="24"/>
                <w:szCs w:val="24"/>
              </w:rPr>
            </w:pPr>
            <w:r>
              <w:rPr>
                <w:color w:val="000000"/>
                <w:sz w:val="24"/>
                <w:szCs w:val="24"/>
              </w:rPr>
              <w:t>DIMENSIONES</w:t>
            </w:r>
          </w:p>
        </w:tc>
        <w:tc>
          <w:tcPr>
            <w:tcW w:w="2243" w:type="dxa"/>
            <w:tcBorders>
              <w:top w:val="nil"/>
              <w:left w:val="nil"/>
              <w:bottom w:val="single" w:sz="4" w:space="0" w:color="000000"/>
              <w:right w:val="single" w:sz="4" w:space="0" w:color="000000"/>
            </w:tcBorders>
            <w:shd w:val="clear" w:color="auto" w:fill="A9D08E"/>
            <w:vAlign w:val="center"/>
          </w:tcPr>
          <w:p w14:paraId="0EAB083E" w14:textId="77777777" w:rsidR="00FD43EA" w:rsidRDefault="00DE3241">
            <w:pPr>
              <w:widowControl/>
              <w:jc w:val="center"/>
              <w:rPr>
                <w:color w:val="000000"/>
                <w:sz w:val="24"/>
                <w:szCs w:val="24"/>
              </w:rPr>
            </w:pPr>
            <w:r>
              <w:rPr>
                <w:color w:val="000000"/>
                <w:sz w:val="24"/>
                <w:szCs w:val="24"/>
              </w:rPr>
              <w:t>INDICADORES</w:t>
            </w:r>
          </w:p>
        </w:tc>
        <w:tc>
          <w:tcPr>
            <w:tcW w:w="2252" w:type="dxa"/>
            <w:tcBorders>
              <w:top w:val="nil"/>
              <w:left w:val="nil"/>
              <w:bottom w:val="single" w:sz="4" w:space="0" w:color="000000"/>
              <w:right w:val="single" w:sz="4" w:space="0" w:color="000000"/>
            </w:tcBorders>
            <w:shd w:val="clear" w:color="auto" w:fill="A9D08E"/>
            <w:vAlign w:val="center"/>
          </w:tcPr>
          <w:p w14:paraId="5267DBBC" w14:textId="77777777" w:rsidR="00FD43EA" w:rsidRDefault="00DE3241">
            <w:pPr>
              <w:widowControl/>
              <w:jc w:val="center"/>
              <w:rPr>
                <w:color w:val="000000"/>
                <w:sz w:val="24"/>
                <w:szCs w:val="24"/>
              </w:rPr>
            </w:pPr>
            <w:r>
              <w:rPr>
                <w:color w:val="000000"/>
                <w:sz w:val="24"/>
                <w:szCs w:val="24"/>
              </w:rPr>
              <w:t>ESCALA</w:t>
            </w:r>
          </w:p>
        </w:tc>
        <w:tc>
          <w:tcPr>
            <w:tcW w:w="146" w:type="dxa"/>
            <w:vAlign w:val="center"/>
          </w:tcPr>
          <w:p w14:paraId="75659163" w14:textId="77777777" w:rsidR="00FD43EA" w:rsidRDefault="00FD43EA">
            <w:pPr>
              <w:widowControl/>
              <w:rPr>
                <w:rFonts w:ascii="Times New Roman" w:eastAsia="Times New Roman" w:hAnsi="Times New Roman" w:cs="Times New Roman"/>
                <w:sz w:val="20"/>
                <w:szCs w:val="20"/>
              </w:rPr>
            </w:pPr>
          </w:p>
        </w:tc>
      </w:tr>
      <w:tr w:rsidR="00FD43EA" w14:paraId="6EE484CE" w14:textId="77777777">
        <w:trPr>
          <w:trHeight w:val="840"/>
        </w:trPr>
        <w:tc>
          <w:tcPr>
            <w:tcW w:w="2425" w:type="dxa"/>
            <w:vMerge/>
            <w:tcBorders>
              <w:top w:val="nil"/>
              <w:left w:val="single" w:sz="4" w:space="0" w:color="000000"/>
              <w:bottom w:val="single" w:sz="4" w:space="0" w:color="000000"/>
              <w:right w:val="single" w:sz="4" w:space="0" w:color="000000"/>
            </w:tcBorders>
            <w:shd w:val="clear" w:color="auto" w:fill="auto"/>
          </w:tcPr>
          <w:p w14:paraId="6C0DCDD2"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689DD325"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09BA14FA"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single" w:sz="4" w:space="0" w:color="000000"/>
              <w:right w:val="single" w:sz="4" w:space="0" w:color="000000"/>
            </w:tcBorders>
            <w:shd w:val="clear" w:color="auto" w:fill="auto"/>
            <w:vAlign w:val="center"/>
          </w:tcPr>
          <w:p w14:paraId="42C368D4" w14:textId="77777777" w:rsidR="00FD43EA" w:rsidRDefault="00FD43EA">
            <w:pPr>
              <w:widowControl/>
              <w:jc w:val="center"/>
              <w:rPr>
                <w:color w:val="000000"/>
                <w:sz w:val="24"/>
                <w:szCs w:val="24"/>
              </w:rPr>
            </w:pPr>
          </w:p>
        </w:tc>
        <w:tc>
          <w:tcPr>
            <w:tcW w:w="2243" w:type="dxa"/>
            <w:tcBorders>
              <w:top w:val="nil"/>
              <w:left w:val="nil"/>
              <w:bottom w:val="single" w:sz="4" w:space="0" w:color="000000"/>
              <w:right w:val="single" w:sz="4" w:space="0" w:color="000000"/>
            </w:tcBorders>
            <w:shd w:val="clear" w:color="auto" w:fill="auto"/>
            <w:vAlign w:val="center"/>
          </w:tcPr>
          <w:p w14:paraId="5D9954B8" w14:textId="77777777" w:rsidR="00FD43EA" w:rsidRDefault="00FD43EA">
            <w:pPr>
              <w:widowControl/>
              <w:jc w:val="center"/>
              <w:rPr>
                <w:color w:val="000000"/>
                <w:sz w:val="24"/>
                <w:szCs w:val="24"/>
              </w:rPr>
            </w:pPr>
          </w:p>
        </w:tc>
        <w:tc>
          <w:tcPr>
            <w:tcW w:w="2252" w:type="dxa"/>
            <w:tcBorders>
              <w:top w:val="nil"/>
              <w:left w:val="nil"/>
              <w:bottom w:val="single" w:sz="4" w:space="0" w:color="000000"/>
              <w:right w:val="single" w:sz="4" w:space="0" w:color="000000"/>
            </w:tcBorders>
            <w:shd w:val="clear" w:color="auto" w:fill="auto"/>
            <w:vAlign w:val="center"/>
          </w:tcPr>
          <w:p w14:paraId="5E541087" w14:textId="77777777" w:rsidR="00FD43EA" w:rsidRDefault="00FD43EA">
            <w:pPr>
              <w:widowControl/>
              <w:jc w:val="center"/>
              <w:rPr>
                <w:color w:val="000000"/>
                <w:sz w:val="24"/>
                <w:szCs w:val="24"/>
              </w:rPr>
            </w:pPr>
          </w:p>
        </w:tc>
        <w:tc>
          <w:tcPr>
            <w:tcW w:w="146" w:type="dxa"/>
            <w:vAlign w:val="center"/>
          </w:tcPr>
          <w:p w14:paraId="5A0AE448" w14:textId="77777777" w:rsidR="00FD43EA" w:rsidRDefault="00FD43EA">
            <w:pPr>
              <w:widowControl/>
              <w:rPr>
                <w:rFonts w:ascii="Times New Roman" w:eastAsia="Times New Roman" w:hAnsi="Times New Roman" w:cs="Times New Roman"/>
                <w:sz w:val="20"/>
                <w:szCs w:val="20"/>
              </w:rPr>
            </w:pPr>
          </w:p>
        </w:tc>
      </w:tr>
      <w:tr w:rsidR="00FD43EA" w14:paraId="4AC58340" w14:textId="77777777">
        <w:trPr>
          <w:trHeight w:val="1230"/>
        </w:trPr>
        <w:tc>
          <w:tcPr>
            <w:tcW w:w="2425" w:type="dxa"/>
            <w:vMerge/>
            <w:tcBorders>
              <w:top w:val="nil"/>
              <w:left w:val="single" w:sz="4" w:space="0" w:color="000000"/>
              <w:bottom w:val="single" w:sz="4" w:space="0" w:color="000000"/>
              <w:right w:val="single" w:sz="4" w:space="0" w:color="000000"/>
            </w:tcBorders>
            <w:shd w:val="clear" w:color="auto" w:fill="auto"/>
          </w:tcPr>
          <w:p w14:paraId="4FC7CD31"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3F17C278"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0D8C3E21"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single" w:sz="4" w:space="0" w:color="000000"/>
              <w:right w:val="single" w:sz="4" w:space="0" w:color="000000"/>
            </w:tcBorders>
            <w:shd w:val="clear" w:color="auto" w:fill="auto"/>
            <w:vAlign w:val="center"/>
          </w:tcPr>
          <w:p w14:paraId="583824DF" w14:textId="77777777" w:rsidR="00FD43EA" w:rsidRDefault="00FD43EA">
            <w:pPr>
              <w:widowControl/>
              <w:jc w:val="center"/>
              <w:rPr>
                <w:color w:val="000000"/>
                <w:sz w:val="24"/>
                <w:szCs w:val="24"/>
              </w:rPr>
            </w:pPr>
          </w:p>
        </w:tc>
        <w:tc>
          <w:tcPr>
            <w:tcW w:w="2243" w:type="dxa"/>
            <w:tcBorders>
              <w:top w:val="nil"/>
              <w:left w:val="nil"/>
              <w:bottom w:val="single" w:sz="4" w:space="0" w:color="000000"/>
              <w:right w:val="single" w:sz="4" w:space="0" w:color="000000"/>
            </w:tcBorders>
            <w:shd w:val="clear" w:color="auto" w:fill="auto"/>
            <w:vAlign w:val="center"/>
          </w:tcPr>
          <w:p w14:paraId="7CEB5148" w14:textId="77777777" w:rsidR="00FD43EA" w:rsidRDefault="00FD43EA">
            <w:pPr>
              <w:widowControl/>
              <w:jc w:val="center"/>
              <w:rPr>
                <w:color w:val="000000"/>
                <w:sz w:val="24"/>
                <w:szCs w:val="24"/>
              </w:rPr>
            </w:pPr>
          </w:p>
        </w:tc>
        <w:tc>
          <w:tcPr>
            <w:tcW w:w="2252" w:type="dxa"/>
            <w:tcBorders>
              <w:top w:val="nil"/>
              <w:left w:val="nil"/>
              <w:bottom w:val="single" w:sz="4" w:space="0" w:color="000000"/>
              <w:right w:val="single" w:sz="4" w:space="0" w:color="000000"/>
            </w:tcBorders>
            <w:shd w:val="clear" w:color="auto" w:fill="auto"/>
            <w:vAlign w:val="center"/>
          </w:tcPr>
          <w:p w14:paraId="6A9A21ED" w14:textId="77777777" w:rsidR="00FD43EA" w:rsidRDefault="00FD43EA">
            <w:pPr>
              <w:widowControl/>
              <w:jc w:val="center"/>
              <w:rPr>
                <w:color w:val="000000"/>
                <w:sz w:val="24"/>
                <w:szCs w:val="24"/>
              </w:rPr>
            </w:pPr>
          </w:p>
        </w:tc>
        <w:tc>
          <w:tcPr>
            <w:tcW w:w="146" w:type="dxa"/>
            <w:vAlign w:val="center"/>
          </w:tcPr>
          <w:p w14:paraId="36147B28" w14:textId="77777777" w:rsidR="00FD43EA" w:rsidRDefault="00FD43EA">
            <w:pPr>
              <w:widowControl/>
              <w:rPr>
                <w:rFonts w:ascii="Times New Roman" w:eastAsia="Times New Roman" w:hAnsi="Times New Roman" w:cs="Times New Roman"/>
                <w:sz w:val="20"/>
                <w:szCs w:val="20"/>
              </w:rPr>
            </w:pPr>
          </w:p>
        </w:tc>
      </w:tr>
      <w:tr w:rsidR="00FD43EA" w14:paraId="738EB049" w14:textId="77777777">
        <w:trPr>
          <w:trHeight w:val="300"/>
        </w:trPr>
        <w:tc>
          <w:tcPr>
            <w:tcW w:w="2425" w:type="dxa"/>
            <w:vMerge/>
            <w:tcBorders>
              <w:top w:val="nil"/>
              <w:left w:val="single" w:sz="4" w:space="0" w:color="000000"/>
              <w:bottom w:val="single" w:sz="4" w:space="0" w:color="000000"/>
              <w:right w:val="single" w:sz="4" w:space="0" w:color="000000"/>
            </w:tcBorders>
            <w:shd w:val="clear" w:color="auto" w:fill="auto"/>
          </w:tcPr>
          <w:p w14:paraId="1649004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099D397B"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6FB2DD4D"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nil"/>
              <w:right w:val="single" w:sz="4" w:space="0" w:color="000000"/>
            </w:tcBorders>
            <w:shd w:val="clear" w:color="auto" w:fill="auto"/>
            <w:vAlign w:val="bottom"/>
          </w:tcPr>
          <w:p w14:paraId="3BE0C6F6"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43" w:type="dxa"/>
            <w:tcBorders>
              <w:top w:val="nil"/>
              <w:left w:val="nil"/>
              <w:bottom w:val="nil"/>
              <w:right w:val="single" w:sz="4" w:space="0" w:color="000000"/>
            </w:tcBorders>
            <w:shd w:val="clear" w:color="auto" w:fill="auto"/>
            <w:vAlign w:val="bottom"/>
          </w:tcPr>
          <w:p w14:paraId="393DAC1A"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52" w:type="dxa"/>
            <w:tcBorders>
              <w:top w:val="nil"/>
              <w:left w:val="nil"/>
              <w:bottom w:val="nil"/>
              <w:right w:val="single" w:sz="4" w:space="0" w:color="000000"/>
            </w:tcBorders>
            <w:shd w:val="clear" w:color="auto" w:fill="auto"/>
            <w:vAlign w:val="bottom"/>
          </w:tcPr>
          <w:p w14:paraId="0E002808"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146" w:type="dxa"/>
            <w:vAlign w:val="center"/>
          </w:tcPr>
          <w:p w14:paraId="370C726E" w14:textId="77777777" w:rsidR="00FD43EA" w:rsidRDefault="00FD43EA">
            <w:pPr>
              <w:widowControl/>
              <w:rPr>
                <w:rFonts w:ascii="Times New Roman" w:eastAsia="Times New Roman" w:hAnsi="Times New Roman" w:cs="Times New Roman"/>
                <w:sz w:val="20"/>
                <w:szCs w:val="20"/>
              </w:rPr>
            </w:pPr>
          </w:p>
        </w:tc>
      </w:tr>
      <w:tr w:rsidR="00FD43EA" w14:paraId="55E24C81" w14:textId="77777777">
        <w:trPr>
          <w:trHeight w:val="300"/>
        </w:trPr>
        <w:tc>
          <w:tcPr>
            <w:tcW w:w="2425" w:type="dxa"/>
            <w:vMerge/>
            <w:tcBorders>
              <w:top w:val="nil"/>
              <w:left w:val="single" w:sz="4" w:space="0" w:color="000000"/>
              <w:bottom w:val="single" w:sz="4" w:space="0" w:color="000000"/>
              <w:right w:val="single" w:sz="4" w:space="0" w:color="000000"/>
            </w:tcBorders>
            <w:shd w:val="clear" w:color="auto" w:fill="auto"/>
          </w:tcPr>
          <w:p w14:paraId="440DE7EA"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462" w:type="dxa"/>
            <w:vMerge/>
            <w:tcBorders>
              <w:top w:val="nil"/>
              <w:left w:val="single" w:sz="4" w:space="0" w:color="000000"/>
              <w:bottom w:val="single" w:sz="4" w:space="0" w:color="000000"/>
              <w:right w:val="single" w:sz="4" w:space="0" w:color="000000"/>
            </w:tcBorders>
            <w:shd w:val="clear" w:color="auto" w:fill="auto"/>
          </w:tcPr>
          <w:p w14:paraId="6486DE89"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2582" w:type="dxa"/>
            <w:vMerge/>
            <w:tcBorders>
              <w:top w:val="single" w:sz="4" w:space="0" w:color="000000"/>
              <w:left w:val="single" w:sz="4" w:space="0" w:color="000000"/>
              <w:bottom w:val="single" w:sz="4" w:space="0" w:color="000000"/>
              <w:right w:val="single" w:sz="4" w:space="0" w:color="000000"/>
            </w:tcBorders>
            <w:shd w:val="clear" w:color="auto" w:fill="auto"/>
          </w:tcPr>
          <w:p w14:paraId="25142881" w14:textId="77777777" w:rsidR="00FD43EA" w:rsidRDefault="00FD43EA">
            <w:pPr>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882" w:type="dxa"/>
            <w:tcBorders>
              <w:top w:val="nil"/>
              <w:left w:val="nil"/>
              <w:bottom w:val="single" w:sz="4" w:space="0" w:color="000000"/>
              <w:right w:val="single" w:sz="4" w:space="0" w:color="000000"/>
            </w:tcBorders>
            <w:shd w:val="clear" w:color="auto" w:fill="auto"/>
            <w:vAlign w:val="bottom"/>
          </w:tcPr>
          <w:p w14:paraId="1162A493"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43" w:type="dxa"/>
            <w:tcBorders>
              <w:top w:val="nil"/>
              <w:left w:val="nil"/>
              <w:bottom w:val="single" w:sz="4" w:space="0" w:color="000000"/>
              <w:right w:val="single" w:sz="4" w:space="0" w:color="000000"/>
            </w:tcBorders>
            <w:shd w:val="clear" w:color="auto" w:fill="auto"/>
            <w:vAlign w:val="bottom"/>
          </w:tcPr>
          <w:p w14:paraId="1050485D"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2252" w:type="dxa"/>
            <w:tcBorders>
              <w:top w:val="nil"/>
              <w:left w:val="nil"/>
              <w:bottom w:val="single" w:sz="4" w:space="0" w:color="000000"/>
              <w:right w:val="single" w:sz="4" w:space="0" w:color="000000"/>
            </w:tcBorders>
            <w:shd w:val="clear" w:color="auto" w:fill="auto"/>
            <w:vAlign w:val="bottom"/>
          </w:tcPr>
          <w:p w14:paraId="72F4CAA9" w14:textId="77777777" w:rsidR="00FD43EA" w:rsidRDefault="00DE3241">
            <w:pPr>
              <w:widowControl/>
              <w:rPr>
                <w:rFonts w:ascii="Calibri" w:eastAsia="Calibri" w:hAnsi="Calibri" w:cs="Calibri"/>
                <w:color w:val="000000"/>
              </w:rPr>
            </w:pPr>
            <w:r>
              <w:rPr>
                <w:rFonts w:ascii="Calibri" w:eastAsia="Calibri" w:hAnsi="Calibri" w:cs="Calibri"/>
                <w:color w:val="000000"/>
              </w:rPr>
              <w:t> </w:t>
            </w:r>
          </w:p>
        </w:tc>
        <w:tc>
          <w:tcPr>
            <w:tcW w:w="146" w:type="dxa"/>
            <w:vAlign w:val="center"/>
          </w:tcPr>
          <w:p w14:paraId="340F9C0C" w14:textId="77777777" w:rsidR="00FD43EA" w:rsidRDefault="00FD43EA">
            <w:pPr>
              <w:widowControl/>
              <w:rPr>
                <w:rFonts w:ascii="Times New Roman" w:eastAsia="Times New Roman" w:hAnsi="Times New Roman" w:cs="Times New Roman"/>
                <w:sz w:val="20"/>
                <w:szCs w:val="20"/>
              </w:rPr>
            </w:pPr>
          </w:p>
        </w:tc>
      </w:tr>
    </w:tbl>
    <w:p w14:paraId="659DCA07" w14:textId="77777777" w:rsidR="00FD43EA" w:rsidRDefault="00FD43EA">
      <w:pPr>
        <w:ind w:left="720"/>
        <w:jc w:val="center"/>
        <w:rPr>
          <w:b/>
        </w:rPr>
      </w:pPr>
    </w:p>
    <w:p w14:paraId="715C4E39" w14:textId="77777777" w:rsidR="00FD43EA" w:rsidRDefault="00FD43EA">
      <w:pPr>
        <w:ind w:left="720"/>
        <w:jc w:val="center"/>
        <w:rPr>
          <w:b/>
        </w:rPr>
      </w:pPr>
    </w:p>
    <w:p w14:paraId="7D31DF2F" w14:textId="77777777" w:rsidR="00FD43EA" w:rsidRDefault="00FD43EA">
      <w:pPr>
        <w:pStyle w:val="Ttulo2"/>
        <w:ind w:left="0"/>
      </w:pPr>
    </w:p>
    <w:p w14:paraId="7D4BFF4A" w14:textId="77777777" w:rsidR="00FD43EA" w:rsidRDefault="00FD43EA">
      <w:pPr>
        <w:pStyle w:val="Ttulo2"/>
        <w:ind w:left="0"/>
      </w:pPr>
    </w:p>
    <w:p w14:paraId="678DA567" w14:textId="77777777" w:rsidR="00FD43EA" w:rsidRDefault="00DE3241">
      <w:pPr>
        <w:jc w:val="center"/>
        <w:rPr>
          <w:b/>
          <w:sz w:val="24"/>
          <w:szCs w:val="24"/>
        </w:rPr>
      </w:pPr>
      <w:r>
        <w:rPr>
          <w:b/>
          <w:sz w:val="24"/>
          <w:szCs w:val="24"/>
        </w:rPr>
        <w:t>METODOLOGÍA</w:t>
      </w:r>
    </w:p>
    <w:p w14:paraId="400F536F" w14:textId="77777777" w:rsidR="00FD43EA" w:rsidRDefault="00FD43EA">
      <w:pPr>
        <w:jc w:val="center"/>
        <w:rPr>
          <w:b/>
          <w:sz w:val="24"/>
          <w:szCs w:val="24"/>
        </w:rPr>
      </w:pPr>
    </w:p>
    <w:tbl>
      <w:tblPr>
        <w:tblStyle w:val="6"/>
        <w:tblW w:w="137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8"/>
        <w:gridCol w:w="2552"/>
        <w:gridCol w:w="2268"/>
        <w:gridCol w:w="6547"/>
      </w:tblGrid>
      <w:tr w:rsidR="00FD43EA" w14:paraId="3B512CBF" w14:textId="77777777" w:rsidTr="00BE4599">
        <w:trPr>
          <w:trHeight w:val="853"/>
        </w:trPr>
        <w:tc>
          <w:tcPr>
            <w:tcW w:w="2378" w:type="dxa"/>
            <w:shd w:val="clear" w:color="auto" w:fill="A9D08E"/>
            <w:vAlign w:val="center"/>
          </w:tcPr>
          <w:p w14:paraId="27009C32" w14:textId="77777777" w:rsidR="00FD43EA" w:rsidRPr="00485ED1" w:rsidRDefault="00DE3241">
            <w:pPr>
              <w:jc w:val="center"/>
              <w:rPr>
                <w:b/>
              </w:rPr>
            </w:pPr>
            <w:r w:rsidRPr="00485ED1">
              <w:rPr>
                <w:b/>
              </w:rPr>
              <w:t>TIPO Y DISEÑO</w:t>
            </w:r>
          </w:p>
        </w:tc>
        <w:tc>
          <w:tcPr>
            <w:tcW w:w="2552" w:type="dxa"/>
            <w:shd w:val="clear" w:color="auto" w:fill="A9D08E"/>
            <w:vAlign w:val="center"/>
          </w:tcPr>
          <w:p w14:paraId="5D74FFF5" w14:textId="77777777" w:rsidR="00FD43EA" w:rsidRPr="00485ED1" w:rsidRDefault="00DE3241">
            <w:pPr>
              <w:jc w:val="center"/>
              <w:rPr>
                <w:b/>
              </w:rPr>
            </w:pPr>
            <w:r w:rsidRPr="00485ED1">
              <w:rPr>
                <w:b/>
              </w:rPr>
              <w:t>POBLACIÓN Y MUESTRA</w:t>
            </w:r>
          </w:p>
        </w:tc>
        <w:tc>
          <w:tcPr>
            <w:tcW w:w="2268" w:type="dxa"/>
            <w:shd w:val="clear" w:color="auto" w:fill="A9D08E"/>
            <w:vAlign w:val="center"/>
          </w:tcPr>
          <w:p w14:paraId="6C8C3304" w14:textId="77777777" w:rsidR="00FD43EA" w:rsidRPr="00485ED1" w:rsidRDefault="00DE3241">
            <w:pPr>
              <w:jc w:val="center"/>
              <w:rPr>
                <w:b/>
              </w:rPr>
            </w:pPr>
            <w:r w:rsidRPr="00485ED1">
              <w:rPr>
                <w:b/>
              </w:rPr>
              <w:t>TÉCNICAS E INSTRUMENTOS</w:t>
            </w:r>
          </w:p>
        </w:tc>
        <w:tc>
          <w:tcPr>
            <w:tcW w:w="6547" w:type="dxa"/>
            <w:shd w:val="clear" w:color="auto" w:fill="A9D08E"/>
            <w:vAlign w:val="center"/>
          </w:tcPr>
          <w:p w14:paraId="598E1890" w14:textId="77777777" w:rsidR="00FD43EA" w:rsidRPr="00485ED1" w:rsidRDefault="00DE3241">
            <w:pPr>
              <w:jc w:val="center"/>
              <w:rPr>
                <w:b/>
              </w:rPr>
            </w:pPr>
            <w:r w:rsidRPr="00485ED1">
              <w:rPr>
                <w:b/>
              </w:rPr>
              <w:t>ESTADÍSTICA POR UTILIZAR</w:t>
            </w:r>
          </w:p>
        </w:tc>
      </w:tr>
      <w:tr w:rsidR="00FD43EA" w14:paraId="75747519" w14:textId="77777777" w:rsidTr="00BE4599">
        <w:trPr>
          <w:trHeight w:val="4080"/>
        </w:trPr>
        <w:tc>
          <w:tcPr>
            <w:tcW w:w="2378" w:type="dxa"/>
          </w:tcPr>
          <w:p w14:paraId="520EE28C" w14:textId="77777777" w:rsidR="00BE4599" w:rsidRDefault="00BE4599" w:rsidP="00BE4599">
            <w:pPr>
              <w:jc w:val="center"/>
              <w:rPr>
                <w:b/>
                <w:sz w:val="24"/>
                <w:szCs w:val="24"/>
              </w:rPr>
            </w:pPr>
          </w:p>
          <w:p w14:paraId="342E6C76" w14:textId="64F2CF7D" w:rsidR="00FD43EA" w:rsidRDefault="00DE3241" w:rsidP="00BE4599">
            <w:pPr>
              <w:jc w:val="center"/>
              <w:rPr>
                <w:b/>
                <w:sz w:val="24"/>
                <w:szCs w:val="24"/>
              </w:rPr>
            </w:pPr>
            <w:r>
              <w:rPr>
                <w:b/>
                <w:sz w:val="24"/>
                <w:szCs w:val="24"/>
              </w:rPr>
              <w:t>Tipo:</w:t>
            </w:r>
          </w:p>
          <w:p w14:paraId="7403B2DF" w14:textId="77777777" w:rsidR="00FD43EA" w:rsidRDefault="00DE3241" w:rsidP="00BE4599">
            <w:pPr>
              <w:jc w:val="center"/>
              <w:rPr>
                <w:sz w:val="24"/>
                <w:szCs w:val="24"/>
              </w:rPr>
            </w:pPr>
            <w:r>
              <w:rPr>
                <w:sz w:val="24"/>
                <w:szCs w:val="24"/>
              </w:rPr>
              <w:t>Aplicada</w:t>
            </w:r>
          </w:p>
          <w:p w14:paraId="4CF20434" w14:textId="77777777" w:rsidR="00FD43EA" w:rsidRDefault="00FD43EA" w:rsidP="00BE4599">
            <w:pPr>
              <w:jc w:val="center"/>
              <w:rPr>
                <w:b/>
                <w:sz w:val="24"/>
                <w:szCs w:val="24"/>
              </w:rPr>
            </w:pPr>
          </w:p>
          <w:p w14:paraId="7B982E02" w14:textId="77777777" w:rsidR="00FD43EA" w:rsidRDefault="00DE3241" w:rsidP="00BE4599">
            <w:pPr>
              <w:jc w:val="center"/>
              <w:rPr>
                <w:b/>
                <w:sz w:val="24"/>
                <w:szCs w:val="24"/>
              </w:rPr>
            </w:pPr>
            <w:r>
              <w:rPr>
                <w:b/>
                <w:sz w:val="24"/>
                <w:szCs w:val="24"/>
              </w:rPr>
              <w:t>Enfoque:</w:t>
            </w:r>
          </w:p>
          <w:p w14:paraId="1829EAE1" w14:textId="77777777" w:rsidR="00FD43EA" w:rsidRDefault="00DE3241" w:rsidP="00BE4599">
            <w:pPr>
              <w:jc w:val="center"/>
              <w:rPr>
                <w:sz w:val="24"/>
                <w:szCs w:val="24"/>
              </w:rPr>
            </w:pPr>
            <w:r>
              <w:rPr>
                <w:sz w:val="24"/>
                <w:szCs w:val="24"/>
              </w:rPr>
              <w:t>Cuantitativo</w:t>
            </w:r>
          </w:p>
          <w:p w14:paraId="1B247FCC" w14:textId="77777777" w:rsidR="00FD43EA" w:rsidRDefault="00FD43EA" w:rsidP="00BE4599">
            <w:pPr>
              <w:jc w:val="center"/>
              <w:rPr>
                <w:b/>
                <w:sz w:val="24"/>
                <w:szCs w:val="24"/>
              </w:rPr>
            </w:pPr>
          </w:p>
          <w:p w14:paraId="62478894" w14:textId="26675349" w:rsidR="00FD43EA" w:rsidRDefault="00DE3241" w:rsidP="00BE4599">
            <w:pPr>
              <w:jc w:val="center"/>
              <w:rPr>
                <w:b/>
                <w:sz w:val="24"/>
                <w:szCs w:val="24"/>
              </w:rPr>
            </w:pPr>
            <w:r>
              <w:rPr>
                <w:b/>
                <w:sz w:val="24"/>
                <w:szCs w:val="24"/>
              </w:rPr>
              <w:t>Diseño:</w:t>
            </w:r>
          </w:p>
          <w:p w14:paraId="236C07EB" w14:textId="3415D790" w:rsidR="00BE4599" w:rsidRPr="00BE4599" w:rsidRDefault="00BE4599" w:rsidP="00BE4599">
            <w:pPr>
              <w:jc w:val="center"/>
              <w:rPr>
                <w:bCs/>
                <w:sz w:val="24"/>
                <w:szCs w:val="24"/>
              </w:rPr>
            </w:pPr>
            <w:r w:rsidRPr="00BE4599">
              <w:rPr>
                <w:bCs/>
                <w:sz w:val="24"/>
                <w:szCs w:val="24"/>
              </w:rPr>
              <w:t>Experimental -</w:t>
            </w:r>
          </w:p>
          <w:p w14:paraId="6D4F7CF0" w14:textId="77777777" w:rsidR="00FD43EA" w:rsidRDefault="00DE3241" w:rsidP="00BE4599">
            <w:pPr>
              <w:jc w:val="center"/>
              <w:rPr>
                <w:sz w:val="24"/>
                <w:szCs w:val="24"/>
              </w:rPr>
            </w:pPr>
            <w:r>
              <w:rPr>
                <w:sz w:val="24"/>
                <w:szCs w:val="24"/>
              </w:rPr>
              <w:t>Pre – Experimental</w:t>
            </w:r>
          </w:p>
          <w:p w14:paraId="1D7907F6" w14:textId="77777777" w:rsidR="00FD43EA" w:rsidRDefault="00FD43EA" w:rsidP="00BE4599">
            <w:pPr>
              <w:jc w:val="center"/>
              <w:rPr>
                <w:b/>
                <w:sz w:val="24"/>
                <w:szCs w:val="24"/>
              </w:rPr>
            </w:pPr>
          </w:p>
          <w:p w14:paraId="47333D1C" w14:textId="77777777" w:rsidR="00FD43EA" w:rsidRDefault="00DE3241" w:rsidP="00BE4599">
            <w:pPr>
              <w:jc w:val="center"/>
              <w:rPr>
                <w:b/>
                <w:sz w:val="24"/>
                <w:szCs w:val="24"/>
              </w:rPr>
            </w:pPr>
            <w:r>
              <w:rPr>
                <w:b/>
                <w:sz w:val="24"/>
                <w:szCs w:val="24"/>
              </w:rPr>
              <w:t>Método:</w:t>
            </w:r>
          </w:p>
          <w:p w14:paraId="13BC45B9" w14:textId="77777777" w:rsidR="00FD43EA" w:rsidRDefault="00DE3241" w:rsidP="00BE4599">
            <w:pPr>
              <w:jc w:val="center"/>
              <w:rPr>
                <w:sz w:val="24"/>
                <w:szCs w:val="24"/>
              </w:rPr>
            </w:pPr>
            <w:r>
              <w:rPr>
                <w:sz w:val="24"/>
                <w:szCs w:val="24"/>
              </w:rPr>
              <w:t>Hipotético - Deductivo</w:t>
            </w:r>
          </w:p>
        </w:tc>
        <w:tc>
          <w:tcPr>
            <w:tcW w:w="2552" w:type="dxa"/>
          </w:tcPr>
          <w:p w14:paraId="6B43E2F9" w14:textId="77777777" w:rsidR="00BE4599" w:rsidRDefault="00BE4599" w:rsidP="00BE4599">
            <w:pPr>
              <w:jc w:val="center"/>
              <w:rPr>
                <w:b/>
                <w:sz w:val="24"/>
                <w:szCs w:val="24"/>
              </w:rPr>
            </w:pPr>
          </w:p>
          <w:p w14:paraId="38CB88EC" w14:textId="460FE7FE" w:rsidR="00FD43EA" w:rsidRDefault="00DE3241" w:rsidP="00BE4599">
            <w:pPr>
              <w:jc w:val="center"/>
              <w:rPr>
                <w:b/>
                <w:sz w:val="24"/>
                <w:szCs w:val="24"/>
              </w:rPr>
            </w:pPr>
            <w:r>
              <w:rPr>
                <w:b/>
                <w:sz w:val="24"/>
                <w:szCs w:val="24"/>
              </w:rPr>
              <w:t>Población:</w:t>
            </w:r>
          </w:p>
          <w:p w14:paraId="7350A0D8" w14:textId="4CCF9B9F" w:rsidR="00FD43EA" w:rsidRDefault="00BE4599" w:rsidP="00BE4599">
            <w:pPr>
              <w:jc w:val="center"/>
              <w:rPr>
                <w:sz w:val="24"/>
                <w:szCs w:val="24"/>
              </w:rPr>
            </w:pPr>
            <w:r>
              <w:rPr>
                <w:sz w:val="24"/>
                <w:szCs w:val="24"/>
              </w:rPr>
              <w:t>21</w:t>
            </w:r>
            <w:r w:rsidR="00DE3241">
              <w:rPr>
                <w:sz w:val="24"/>
                <w:szCs w:val="24"/>
              </w:rPr>
              <w:t xml:space="preserve"> registro de equipos informáticos.</w:t>
            </w:r>
          </w:p>
          <w:p w14:paraId="773779DF" w14:textId="77777777" w:rsidR="00FD43EA" w:rsidRDefault="00FD43EA" w:rsidP="00BE4599">
            <w:pPr>
              <w:jc w:val="center"/>
              <w:rPr>
                <w:sz w:val="24"/>
                <w:szCs w:val="24"/>
              </w:rPr>
            </w:pPr>
          </w:p>
          <w:p w14:paraId="264B6683" w14:textId="77777777" w:rsidR="00FD43EA" w:rsidRDefault="00DE3241" w:rsidP="00BE4599">
            <w:pPr>
              <w:jc w:val="center"/>
              <w:rPr>
                <w:b/>
                <w:sz w:val="24"/>
                <w:szCs w:val="24"/>
              </w:rPr>
            </w:pPr>
            <w:r>
              <w:rPr>
                <w:b/>
                <w:sz w:val="24"/>
                <w:szCs w:val="24"/>
              </w:rPr>
              <w:t>Tamaño Muestra:</w:t>
            </w:r>
          </w:p>
          <w:p w14:paraId="35A864DD" w14:textId="77777777" w:rsidR="00FD43EA" w:rsidRDefault="0012430C" w:rsidP="00BE4599">
            <w:pPr>
              <w:jc w:val="center"/>
              <w:rPr>
                <w:sz w:val="24"/>
                <w:szCs w:val="24"/>
              </w:rPr>
            </w:pPr>
            <w:r>
              <w:rPr>
                <w:sz w:val="24"/>
                <w:szCs w:val="24"/>
              </w:rPr>
              <w:t>21</w:t>
            </w:r>
            <w:r w:rsidR="00DE3241">
              <w:rPr>
                <w:sz w:val="24"/>
                <w:szCs w:val="24"/>
              </w:rPr>
              <w:t xml:space="preserve"> registro de equipos informáticos.</w:t>
            </w:r>
          </w:p>
          <w:p w14:paraId="183251BF" w14:textId="77777777" w:rsidR="00FD43EA" w:rsidRDefault="00FD43EA" w:rsidP="00BE4599">
            <w:pPr>
              <w:jc w:val="center"/>
              <w:rPr>
                <w:sz w:val="24"/>
                <w:szCs w:val="24"/>
              </w:rPr>
            </w:pPr>
          </w:p>
          <w:p w14:paraId="5D76CF99" w14:textId="3B519A36" w:rsidR="00FD43EA" w:rsidRDefault="00DE3241" w:rsidP="00BE4599">
            <w:pPr>
              <w:jc w:val="center"/>
              <w:rPr>
                <w:b/>
                <w:sz w:val="24"/>
                <w:szCs w:val="24"/>
              </w:rPr>
            </w:pPr>
            <w:r>
              <w:rPr>
                <w:b/>
                <w:sz w:val="24"/>
                <w:szCs w:val="24"/>
              </w:rPr>
              <w:t>Muestreo:</w:t>
            </w:r>
          </w:p>
          <w:p w14:paraId="3206F7CD" w14:textId="4495E8C7" w:rsidR="00FD43EA" w:rsidRDefault="00DE3241" w:rsidP="00BE4599">
            <w:pPr>
              <w:jc w:val="center"/>
              <w:rPr>
                <w:sz w:val="24"/>
                <w:szCs w:val="24"/>
              </w:rPr>
            </w:pPr>
            <w:r>
              <w:rPr>
                <w:sz w:val="24"/>
                <w:szCs w:val="24"/>
              </w:rPr>
              <w:t>No probabilístico por conveniencia</w:t>
            </w:r>
          </w:p>
        </w:tc>
        <w:tc>
          <w:tcPr>
            <w:tcW w:w="2268" w:type="dxa"/>
          </w:tcPr>
          <w:p w14:paraId="00FA63A6" w14:textId="77777777" w:rsidR="00BE4599" w:rsidRPr="00485ED1" w:rsidRDefault="00BE4599">
            <w:pPr>
              <w:rPr>
                <w:b/>
                <w:i/>
                <w:iCs/>
                <w:sz w:val="24"/>
                <w:szCs w:val="24"/>
              </w:rPr>
            </w:pPr>
          </w:p>
          <w:p w14:paraId="07E4B13F" w14:textId="77777777" w:rsidR="00BE4599" w:rsidRPr="00485ED1" w:rsidRDefault="00BE4599">
            <w:pPr>
              <w:rPr>
                <w:b/>
                <w:i/>
                <w:iCs/>
                <w:sz w:val="24"/>
                <w:szCs w:val="24"/>
              </w:rPr>
            </w:pPr>
          </w:p>
          <w:p w14:paraId="55DA85F3" w14:textId="77777777" w:rsidR="00BE4599" w:rsidRPr="00485ED1" w:rsidRDefault="00BE4599">
            <w:pPr>
              <w:rPr>
                <w:b/>
                <w:i/>
                <w:iCs/>
                <w:sz w:val="24"/>
                <w:szCs w:val="24"/>
              </w:rPr>
            </w:pPr>
          </w:p>
          <w:p w14:paraId="079236C0" w14:textId="77777777" w:rsidR="00BE4599" w:rsidRPr="00485ED1" w:rsidRDefault="00BE4599" w:rsidP="00BE4599">
            <w:pPr>
              <w:jc w:val="center"/>
              <w:rPr>
                <w:b/>
                <w:i/>
                <w:iCs/>
                <w:sz w:val="24"/>
                <w:szCs w:val="24"/>
              </w:rPr>
            </w:pPr>
          </w:p>
          <w:p w14:paraId="505D376F" w14:textId="20160388" w:rsidR="00FD43EA" w:rsidRPr="00485ED1" w:rsidRDefault="00DE3241" w:rsidP="00BE4599">
            <w:pPr>
              <w:jc w:val="center"/>
              <w:rPr>
                <w:b/>
                <w:i/>
                <w:iCs/>
                <w:sz w:val="24"/>
                <w:szCs w:val="24"/>
              </w:rPr>
            </w:pPr>
            <w:r w:rsidRPr="00485ED1">
              <w:rPr>
                <w:b/>
                <w:i/>
                <w:iCs/>
                <w:sz w:val="24"/>
                <w:szCs w:val="24"/>
              </w:rPr>
              <w:t>Técnicas:</w:t>
            </w:r>
          </w:p>
          <w:p w14:paraId="23246D80" w14:textId="77777777" w:rsidR="00FD43EA" w:rsidRPr="00485ED1" w:rsidRDefault="00DE3241" w:rsidP="00BE4599">
            <w:pPr>
              <w:jc w:val="center"/>
              <w:rPr>
                <w:i/>
                <w:iCs/>
                <w:sz w:val="24"/>
                <w:szCs w:val="24"/>
              </w:rPr>
            </w:pPr>
            <w:r w:rsidRPr="00485ED1">
              <w:rPr>
                <w:i/>
                <w:iCs/>
                <w:sz w:val="24"/>
                <w:szCs w:val="24"/>
              </w:rPr>
              <w:t>Fichaje</w:t>
            </w:r>
          </w:p>
          <w:p w14:paraId="4789889D" w14:textId="77777777" w:rsidR="00FD43EA" w:rsidRPr="00485ED1" w:rsidRDefault="00FD43EA" w:rsidP="00BE4599">
            <w:pPr>
              <w:jc w:val="center"/>
              <w:rPr>
                <w:i/>
                <w:iCs/>
                <w:sz w:val="24"/>
                <w:szCs w:val="24"/>
              </w:rPr>
            </w:pPr>
          </w:p>
          <w:p w14:paraId="024AC2F5" w14:textId="77777777" w:rsidR="00FD43EA" w:rsidRPr="00485ED1" w:rsidRDefault="00DE3241" w:rsidP="00BE4599">
            <w:pPr>
              <w:jc w:val="center"/>
              <w:rPr>
                <w:b/>
                <w:i/>
                <w:iCs/>
                <w:sz w:val="24"/>
                <w:szCs w:val="24"/>
              </w:rPr>
            </w:pPr>
            <w:r w:rsidRPr="00485ED1">
              <w:rPr>
                <w:b/>
                <w:i/>
                <w:iCs/>
                <w:sz w:val="24"/>
                <w:szCs w:val="24"/>
              </w:rPr>
              <w:t>Instrumentos:</w:t>
            </w:r>
          </w:p>
          <w:p w14:paraId="0925F544" w14:textId="77777777" w:rsidR="00FD43EA" w:rsidRPr="00485ED1" w:rsidRDefault="00DE3241" w:rsidP="00BE4599">
            <w:pPr>
              <w:jc w:val="center"/>
              <w:rPr>
                <w:i/>
                <w:iCs/>
                <w:sz w:val="24"/>
                <w:szCs w:val="24"/>
              </w:rPr>
            </w:pPr>
            <w:r w:rsidRPr="00485ED1">
              <w:rPr>
                <w:i/>
                <w:iCs/>
                <w:sz w:val="24"/>
                <w:szCs w:val="24"/>
              </w:rPr>
              <w:t>Ficha de registro</w:t>
            </w:r>
          </w:p>
          <w:p w14:paraId="103EF764" w14:textId="77777777" w:rsidR="00FD43EA" w:rsidRPr="00485ED1" w:rsidRDefault="00FD43EA">
            <w:pPr>
              <w:rPr>
                <w:b/>
                <w:i/>
                <w:iCs/>
                <w:sz w:val="24"/>
                <w:szCs w:val="24"/>
              </w:rPr>
            </w:pPr>
          </w:p>
          <w:p w14:paraId="5AA57EF3" w14:textId="77777777" w:rsidR="00FD43EA" w:rsidRPr="00485ED1" w:rsidRDefault="00FD43EA">
            <w:pPr>
              <w:rPr>
                <w:b/>
                <w:i/>
                <w:iCs/>
                <w:sz w:val="24"/>
                <w:szCs w:val="24"/>
              </w:rPr>
            </w:pPr>
          </w:p>
        </w:tc>
        <w:tc>
          <w:tcPr>
            <w:tcW w:w="6547" w:type="dxa"/>
          </w:tcPr>
          <w:p w14:paraId="3C8C2F74" w14:textId="06E533EE" w:rsidR="00485ED1" w:rsidRPr="00485ED1" w:rsidRDefault="00DE3241" w:rsidP="00485ED1">
            <w:pPr>
              <w:rPr>
                <w:b/>
                <w:i/>
                <w:iCs/>
                <w:sz w:val="24"/>
                <w:szCs w:val="24"/>
              </w:rPr>
            </w:pPr>
            <w:r w:rsidRPr="00485ED1">
              <w:rPr>
                <w:b/>
                <w:i/>
                <w:iCs/>
                <w:sz w:val="24"/>
                <w:szCs w:val="24"/>
              </w:rPr>
              <w:t>Descriptiva:</w:t>
            </w:r>
            <w:r w:rsidR="00485ED1" w:rsidRPr="00485ED1">
              <w:rPr>
                <w:i/>
                <w:iCs/>
              </w:rPr>
              <w:t xml:space="preserve"> </w:t>
            </w:r>
            <w:r w:rsidR="00485ED1" w:rsidRPr="00485ED1">
              <w:rPr>
                <w:b/>
                <w:i/>
                <w:iCs/>
                <w:sz w:val="24"/>
                <w:szCs w:val="24"/>
              </w:rPr>
              <w:t>Descriptiva:</w:t>
            </w:r>
          </w:p>
          <w:p w14:paraId="690544B6" w14:textId="77777777" w:rsidR="00485ED1" w:rsidRPr="00485ED1" w:rsidRDefault="00485ED1" w:rsidP="00485ED1">
            <w:pPr>
              <w:rPr>
                <w:bCs/>
                <w:sz w:val="24"/>
                <w:szCs w:val="24"/>
              </w:rPr>
            </w:pPr>
            <w:r w:rsidRPr="00485ED1">
              <w:rPr>
                <w:bCs/>
                <w:sz w:val="24"/>
                <w:szCs w:val="24"/>
              </w:rPr>
              <w:t>(Rendón-Macías et al., 2016), mencionan que la estadística descriptiva es la rama de la estadística que hace recomendaciones sobre cómo resumir los datos de las encuestas de forma clara y sencilla en forma de gráficos, tablas, figuras o gráficos.</w:t>
            </w:r>
          </w:p>
          <w:p w14:paraId="1A0413BF" w14:textId="0A29F694" w:rsidR="00FD43EA" w:rsidRPr="00485ED1" w:rsidRDefault="00485ED1" w:rsidP="00485ED1">
            <w:pPr>
              <w:rPr>
                <w:bCs/>
                <w:sz w:val="24"/>
                <w:szCs w:val="24"/>
              </w:rPr>
            </w:pPr>
            <w:r w:rsidRPr="00485ED1">
              <w:rPr>
                <w:bCs/>
                <w:sz w:val="24"/>
                <w:szCs w:val="24"/>
              </w:rPr>
              <w:t>Para el análisis descriptivo se calculará la media de los datos recolectados por cada indicador en las etapas del pre test y post test, para poder visualizar el efecto de la variable independiente sobre la variable dependiente.</w:t>
            </w:r>
          </w:p>
          <w:p w14:paraId="367E9A4D" w14:textId="77777777" w:rsidR="00FD43EA" w:rsidRPr="00485ED1" w:rsidRDefault="00FD43EA">
            <w:pPr>
              <w:rPr>
                <w:b/>
                <w:i/>
                <w:iCs/>
                <w:sz w:val="24"/>
                <w:szCs w:val="24"/>
              </w:rPr>
            </w:pPr>
          </w:p>
          <w:p w14:paraId="31F2440E" w14:textId="77777777" w:rsidR="00FD43EA" w:rsidRDefault="00DE3241">
            <w:pPr>
              <w:rPr>
                <w:b/>
                <w:i/>
                <w:iCs/>
                <w:sz w:val="24"/>
                <w:szCs w:val="24"/>
              </w:rPr>
            </w:pPr>
            <w:r w:rsidRPr="00485ED1">
              <w:rPr>
                <w:b/>
                <w:i/>
                <w:iCs/>
                <w:sz w:val="24"/>
                <w:szCs w:val="24"/>
              </w:rPr>
              <w:t>Inferencial:</w:t>
            </w:r>
          </w:p>
          <w:p w14:paraId="593D8510" w14:textId="3EA99B46" w:rsidR="00485ED1" w:rsidRPr="00485ED1" w:rsidRDefault="00485ED1">
            <w:pPr>
              <w:rPr>
                <w:bCs/>
                <w:sz w:val="24"/>
                <w:szCs w:val="24"/>
              </w:rPr>
            </w:pPr>
            <w:r w:rsidRPr="00485ED1">
              <w:rPr>
                <w:bCs/>
                <w:sz w:val="24"/>
                <w:szCs w:val="24"/>
              </w:rPr>
              <w:t>Se procesaron los datos recolectados con el test de Shapiro Wilk para comprobar su normalidad, después se utilizó la prueba de Wilcoxon para contrastar la hipótesis general y específica.</w:t>
            </w:r>
          </w:p>
          <w:p w14:paraId="36299CE3" w14:textId="77777777" w:rsidR="00FD43EA" w:rsidRPr="00485ED1" w:rsidRDefault="00FD43EA">
            <w:pPr>
              <w:jc w:val="center"/>
              <w:rPr>
                <w:b/>
                <w:i/>
                <w:iCs/>
                <w:sz w:val="24"/>
                <w:szCs w:val="24"/>
              </w:rPr>
            </w:pPr>
          </w:p>
        </w:tc>
      </w:tr>
    </w:tbl>
    <w:p w14:paraId="0FBD289C" w14:textId="77777777" w:rsidR="00FD43EA" w:rsidRDefault="00FD43EA"/>
    <w:p w14:paraId="66CBAB22" w14:textId="77777777" w:rsidR="00FD43EA" w:rsidRDefault="00FD43EA"/>
    <w:p w14:paraId="2E71159D" w14:textId="77777777" w:rsidR="00FD43EA" w:rsidRDefault="00FD43EA"/>
    <w:p w14:paraId="4356EED8" w14:textId="77777777" w:rsidR="00FD43EA" w:rsidRDefault="00FD43EA"/>
    <w:p w14:paraId="7915A0E4" w14:textId="77777777" w:rsidR="00FD43EA" w:rsidRDefault="00FD43EA"/>
    <w:p w14:paraId="4DCA5585" w14:textId="77777777" w:rsidR="00FD43EA" w:rsidRDefault="00FD43EA"/>
    <w:p w14:paraId="663FB18C" w14:textId="77777777" w:rsidR="00FD43EA" w:rsidRPr="00485ED1" w:rsidRDefault="00FD43EA">
      <w:pPr>
        <w:rPr>
          <w:u w:val="single"/>
        </w:rPr>
      </w:pPr>
    </w:p>
    <w:p w14:paraId="348B26B8" w14:textId="77777777" w:rsidR="00FD43EA" w:rsidRDefault="00FD43EA"/>
    <w:p w14:paraId="59593908" w14:textId="77777777" w:rsidR="00FD43EA" w:rsidRDefault="00FD43EA"/>
    <w:p w14:paraId="4EEDE017" w14:textId="77777777" w:rsidR="00FD43EA" w:rsidRDefault="00FD43EA"/>
    <w:p w14:paraId="16BAB9AF" w14:textId="77777777" w:rsidR="00FD43EA" w:rsidRDefault="00FD43EA"/>
    <w:p w14:paraId="1472348F" w14:textId="77777777" w:rsidR="00FD43EA" w:rsidRDefault="00FD43EA"/>
    <w:p w14:paraId="7C571E73" w14:textId="77777777" w:rsidR="00FD43EA" w:rsidRDefault="00DE3241">
      <w:pPr>
        <w:jc w:val="center"/>
        <w:rPr>
          <w:b/>
          <w:sz w:val="28"/>
          <w:szCs w:val="28"/>
        </w:rPr>
      </w:pPr>
      <w:r>
        <w:rPr>
          <w:b/>
          <w:sz w:val="24"/>
          <w:szCs w:val="24"/>
        </w:rPr>
        <w:t>Anexo 2: Matriz de Operacionalización de Variables</w:t>
      </w:r>
    </w:p>
    <w:p w14:paraId="35380D13" w14:textId="77777777" w:rsidR="00FD43EA" w:rsidRDefault="00FD43EA">
      <w:pPr>
        <w:rPr>
          <w:sz w:val="24"/>
          <w:szCs w:val="24"/>
        </w:rPr>
      </w:pPr>
    </w:p>
    <w:tbl>
      <w:tblPr>
        <w:tblStyle w:val="5"/>
        <w:tblW w:w="137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4502"/>
        <w:gridCol w:w="2019"/>
        <w:gridCol w:w="1559"/>
        <w:gridCol w:w="3402"/>
      </w:tblGrid>
      <w:tr w:rsidR="00FD43EA" w14:paraId="346951AB" w14:textId="77777777">
        <w:trPr>
          <w:trHeight w:val="1491"/>
        </w:trPr>
        <w:tc>
          <w:tcPr>
            <w:tcW w:w="13745" w:type="dxa"/>
            <w:gridSpan w:val="5"/>
          </w:tcPr>
          <w:p w14:paraId="425A6FF0" w14:textId="77777777" w:rsidR="00FD43EA" w:rsidRDefault="00DE3241">
            <w:pPr>
              <w:spacing w:after="160" w:line="259" w:lineRule="auto"/>
              <w:rPr>
                <w:sz w:val="24"/>
                <w:szCs w:val="24"/>
              </w:rPr>
            </w:pPr>
            <w:r>
              <w:rPr>
                <w:sz w:val="24"/>
                <w:szCs w:val="24"/>
              </w:rPr>
              <w:t xml:space="preserve">TÍTULO: </w:t>
            </w:r>
            <w:r>
              <w:rPr>
                <w:color w:val="4A86E8"/>
                <w:sz w:val="24"/>
                <w:szCs w:val="24"/>
              </w:rPr>
              <w:t>Sistema web</w:t>
            </w:r>
            <w:r>
              <w:rPr>
                <w:sz w:val="24"/>
                <w:szCs w:val="24"/>
              </w:rPr>
              <w:t xml:space="preserve"> para el</w:t>
            </w:r>
            <w:r>
              <w:rPr>
                <w:color w:val="FF0000"/>
                <w:sz w:val="24"/>
                <w:szCs w:val="24"/>
              </w:rPr>
              <w:t xml:space="preserve"> control de inventario</w:t>
            </w:r>
            <w:r>
              <w:rPr>
                <w:sz w:val="24"/>
                <w:szCs w:val="24"/>
              </w:rPr>
              <w:t xml:space="preserve"> del área de informática del Poder Judicial, Ica, 2023.</w:t>
            </w:r>
          </w:p>
          <w:p w14:paraId="22852275" w14:textId="77777777" w:rsidR="00FD43EA" w:rsidRDefault="00DE3241">
            <w:pPr>
              <w:spacing w:after="160" w:line="259" w:lineRule="auto"/>
              <w:rPr>
                <w:sz w:val="24"/>
                <w:szCs w:val="24"/>
              </w:rPr>
            </w:pPr>
            <w:r>
              <w:rPr>
                <w:sz w:val="24"/>
                <w:szCs w:val="24"/>
              </w:rPr>
              <w:t>AUTOR: Melgar Seas, Miguel Angel.</w:t>
            </w:r>
          </w:p>
          <w:p w14:paraId="688794EE" w14:textId="77777777" w:rsidR="00FD43EA" w:rsidRDefault="00DE3241">
            <w:pPr>
              <w:spacing w:after="160" w:line="259" w:lineRule="auto"/>
              <w:ind w:left="1014"/>
              <w:rPr>
                <w:sz w:val="24"/>
                <w:szCs w:val="24"/>
              </w:rPr>
            </w:pPr>
            <w:r>
              <w:rPr>
                <w:sz w:val="24"/>
                <w:szCs w:val="24"/>
              </w:rPr>
              <w:t>Comina Chacaliaza Roberto Alejandro.</w:t>
            </w:r>
          </w:p>
        </w:tc>
      </w:tr>
      <w:tr w:rsidR="00FD43EA" w14:paraId="5D71D350" w14:textId="77777777">
        <w:trPr>
          <w:trHeight w:val="689"/>
        </w:trPr>
        <w:tc>
          <w:tcPr>
            <w:tcW w:w="2263" w:type="dxa"/>
            <w:shd w:val="clear" w:color="auto" w:fill="A9D08E"/>
            <w:vAlign w:val="center"/>
          </w:tcPr>
          <w:p w14:paraId="476ED37B" w14:textId="77777777" w:rsidR="00FD43EA" w:rsidRDefault="00DE3241">
            <w:pPr>
              <w:jc w:val="center"/>
              <w:rPr>
                <w:b/>
                <w:sz w:val="24"/>
                <w:szCs w:val="24"/>
              </w:rPr>
            </w:pPr>
            <w:r>
              <w:rPr>
                <w:b/>
                <w:sz w:val="24"/>
                <w:szCs w:val="24"/>
              </w:rPr>
              <w:t>INDICADOR</w:t>
            </w:r>
          </w:p>
        </w:tc>
        <w:tc>
          <w:tcPr>
            <w:tcW w:w="4502" w:type="dxa"/>
            <w:shd w:val="clear" w:color="auto" w:fill="A9D08E"/>
            <w:vAlign w:val="center"/>
          </w:tcPr>
          <w:p w14:paraId="01B3DEAB" w14:textId="77777777" w:rsidR="00FD43EA" w:rsidRDefault="00DE3241">
            <w:pPr>
              <w:jc w:val="center"/>
              <w:rPr>
                <w:b/>
                <w:sz w:val="24"/>
                <w:szCs w:val="24"/>
              </w:rPr>
            </w:pPr>
            <w:r>
              <w:rPr>
                <w:b/>
                <w:sz w:val="24"/>
                <w:szCs w:val="24"/>
              </w:rPr>
              <w:t>DEFINICIÓN</w:t>
            </w:r>
          </w:p>
        </w:tc>
        <w:tc>
          <w:tcPr>
            <w:tcW w:w="2019" w:type="dxa"/>
            <w:shd w:val="clear" w:color="auto" w:fill="A9D08E"/>
            <w:vAlign w:val="center"/>
          </w:tcPr>
          <w:p w14:paraId="6C71F673" w14:textId="77777777" w:rsidR="00FD43EA" w:rsidRDefault="00DE3241">
            <w:pPr>
              <w:jc w:val="center"/>
              <w:rPr>
                <w:b/>
                <w:sz w:val="24"/>
                <w:szCs w:val="24"/>
              </w:rPr>
            </w:pPr>
            <w:r>
              <w:rPr>
                <w:b/>
                <w:sz w:val="24"/>
                <w:szCs w:val="24"/>
              </w:rPr>
              <w:t>INSTRUMENTO</w:t>
            </w:r>
          </w:p>
        </w:tc>
        <w:tc>
          <w:tcPr>
            <w:tcW w:w="1559" w:type="dxa"/>
            <w:shd w:val="clear" w:color="auto" w:fill="A9D08E"/>
            <w:vAlign w:val="center"/>
          </w:tcPr>
          <w:p w14:paraId="6B0879B0" w14:textId="77777777" w:rsidR="00FD43EA" w:rsidRDefault="00DE3241">
            <w:pPr>
              <w:jc w:val="center"/>
              <w:rPr>
                <w:b/>
                <w:sz w:val="24"/>
                <w:szCs w:val="24"/>
              </w:rPr>
            </w:pPr>
            <w:r>
              <w:rPr>
                <w:b/>
                <w:sz w:val="24"/>
                <w:szCs w:val="24"/>
              </w:rPr>
              <w:t>ESCALA</w:t>
            </w:r>
          </w:p>
        </w:tc>
        <w:tc>
          <w:tcPr>
            <w:tcW w:w="3402" w:type="dxa"/>
            <w:shd w:val="clear" w:color="auto" w:fill="A9D08E"/>
            <w:vAlign w:val="center"/>
          </w:tcPr>
          <w:p w14:paraId="3F3132AC" w14:textId="77777777" w:rsidR="00FD43EA" w:rsidRDefault="00DE3241">
            <w:pPr>
              <w:jc w:val="center"/>
              <w:rPr>
                <w:b/>
                <w:sz w:val="24"/>
                <w:szCs w:val="24"/>
              </w:rPr>
            </w:pPr>
            <w:r>
              <w:rPr>
                <w:b/>
                <w:sz w:val="24"/>
                <w:szCs w:val="24"/>
              </w:rPr>
              <w:t>FÓRMULA</w:t>
            </w:r>
          </w:p>
        </w:tc>
      </w:tr>
      <w:tr w:rsidR="00FD43EA" w14:paraId="2AFA26E0" w14:textId="77777777">
        <w:trPr>
          <w:trHeight w:val="2081"/>
        </w:trPr>
        <w:tc>
          <w:tcPr>
            <w:tcW w:w="2263" w:type="dxa"/>
            <w:vAlign w:val="center"/>
          </w:tcPr>
          <w:p w14:paraId="72C4944D" w14:textId="77777777" w:rsidR="00FD43EA" w:rsidRDefault="00DE3241">
            <w:pPr>
              <w:jc w:val="center"/>
              <w:rPr>
                <w:sz w:val="24"/>
                <w:szCs w:val="24"/>
              </w:rPr>
            </w:pPr>
            <w:r>
              <w:rPr>
                <w:sz w:val="24"/>
                <w:szCs w:val="24"/>
              </w:rPr>
              <w:t>Exactitud de</w:t>
            </w:r>
          </w:p>
          <w:p w14:paraId="7A7A51EB" w14:textId="77777777" w:rsidR="00FD43EA" w:rsidRDefault="00DE3241">
            <w:pPr>
              <w:jc w:val="center"/>
              <w:rPr>
                <w:sz w:val="24"/>
                <w:szCs w:val="24"/>
              </w:rPr>
            </w:pPr>
            <w:r>
              <w:rPr>
                <w:sz w:val="24"/>
                <w:szCs w:val="24"/>
              </w:rPr>
              <w:t>inventario</w:t>
            </w:r>
          </w:p>
        </w:tc>
        <w:tc>
          <w:tcPr>
            <w:tcW w:w="4502" w:type="dxa"/>
          </w:tcPr>
          <w:p w14:paraId="41A59FA1" w14:textId="77777777" w:rsidR="00FD43EA" w:rsidRDefault="00DE3241">
            <w:pPr>
              <w:jc w:val="both"/>
              <w:rPr>
                <w:sz w:val="24"/>
                <w:szCs w:val="24"/>
              </w:rPr>
            </w:pPr>
            <w:r>
              <w:rPr>
                <w:sz w:val="24"/>
                <w:szCs w:val="24"/>
              </w:rPr>
              <w:t>Se determina midiendo el número de referencias que presentan descuadres con respecto al inventario lógico cuando se realiza el inventario físico. (Mor a 2005, p.64)</w:t>
            </w:r>
          </w:p>
        </w:tc>
        <w:tc>
          <w:tcPr>
            <w:tcW w:w="2019" w:type="dxa"/>
            <w:vAlign w:val="center"/>
          </w:tcPr>
          <w:p w14:paraId="09E9B5B0" w14:textId="77777777" w:rsidR="00FD43EA" w:rsidRDefault="00DE3241">
            <w:pPr>
              <w:jc w:val="center"/>
              <w:rPr>
                <w:sz w:val="24"/>
                <w:szCs w:val="24"/>
              </w:rPr>
            </w:pPr>
            <w:r>
              <w:rPr>
                <w:sz w:val="24"/>
                <w:szCs w:val="24"/>
              </w:rPr>
              <w:t>Ficha de</w:t>
            </w:r>
          </w:p>
          <w:p w14:paraId="65EBDE60" w14:textId="77777777" w:rsidR="00FD43EA" w:rsidRDefault="00DE3241">
            <w:pPr>
              <w:jc w:val="center"/>
              <w:rPr>
                <w:sz w:val="24"/>
                <w:szCs w:val="24"/>
              </w:rPr>
            </w:pPr>
            <w:r>
              <w:rPr>
                <w:sz w:val="24"/>
                <w:szCs w:val="24"/>
              </w:rPr>
              <w:t>Registro</w:t>
            </w:r>
          </w:p>
        </w:tc>
        <w:tc>
          <w:tcPr>
            <w:tcW w:w="1559" w:type="dxa"/>
            <w:vAlign w:val="center"/>
          </w:tcPr>
          <w:p w14:paraId="24BF06FB" w14:textId="77777777" w:rsidR="00FD43EA" w:rsidRDefault="00DE3241">
            <w:pPr>
              <w:jc w:val="center"/>
              <w:rPr>
                <w:sz w:val="24"/>
                <w:szCs w:val="24"/>
              </w:rPr>
            </w:pPr>
            <w:r>
              <w:rPr>
                <w:sz w:val="24"/>
                <w:szCs w:val="24"/>
              </w:rPr>
              <w:t>De razón</w:t>
            </w:r>
          </w:p>
        </w:tc>
        <w:tc>
          <w:tcPr>
            <w:tcW w:w="3402" w:type="dxa"/>
          </w:tcPr>
          <w:p w14:paraId="4F7B998F" w14:textId="77777777" w:rsidR="00FD43EA" w:rsidRDefault="00DE3241">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EI=</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VD</m:t>
                    </m:r>
                  </m:num>
                  <m:den>
                    <m:r>
                      <w:rPr>
                        <w:rFonts w:ascii="Cambria Math" w:eastAsia="Cambria Math" w:hAnsi="Cambria Math" w:cs="Cambria Math"/>
                        <w:sz w:val="24"/>
                        <w:szCs w:val="24"/>
                      </w:rPr>
                      <m:t>VTI</m:t>
                    </m:r>
                  </m:den>
                </m:f>
                <m:r>
                  <w:rPr>
                    <w:rFonts w:ascii="Cambria Math" w:eastAsia="Cambria Math" w:hAnsi="Cambria Math" w:cs="Cambria Math"/>
                    <w:sz w:val="24"/>
                    <w:szCs w:val="24"/>
                  </w:rPr>
                  <m:t>X100</m:t>
                </m:r>
              </m:oMath>
            </m:oMathPara>
          </w:p>
          <w:p w14:paraId="53BEDCA3" w14:textId="77777777" w:rsidR="00FD43EA" w:rsidRDefault="00FD43EA" w:rsidP="003043ED">
            <w:pPr>
              <w:ind w:left="720" w:hanging="720"/>
              <w:rPr>
                <w:sz w:val="24"/>
                <w:szCs w:val="24"/>
              </w:rPr>
            </w:pPr>
          </w:p>
          <w:p w14:paraId="5C234350" w14:textId="77777777" w:rsidR="00FD43EA" w:rsidRDefault="00DE3241">
            <w:pPr>
              <w:jc w:val="center"/>
              <w:rPr>
                <w:b/>
                <w:sz w:val="24"/>
                <w:szCs w:val="24"/>
              </w:rPr>
            </w:pPr>
            <w:r>
              <w:rPr>
                <w:b/>
                <w:sz w:val="24"/>
                <w:szCs w:val="24"/>
              </w:rPr>
              <w:t xml:space="preserve">EI: </w:t>
            </w:r>
            <w:r>
              <w:rPr>
                <w:sz w:val="24"/>
                <w:szCs w:val="24"/>
              </w:rPr>
              <w:t>Exactitud de inventario</w:t>
            </w:r>
          </w:p>
          <w:p w14:paraId="4FDA35B2" w14:textId="77777777" w:rsidR="00FD43EA" w:rsidRDefault="00DE3241">
            <w:pPr>
              <w:jc w:val="center"/>
              <w:rPr>
                <w:b/>
                <w:sz w:val="24"/>
                <w:szCs w:val="24"/>
              </w:rPr>
            </w:pPr>
            <w:r>
              <w:rPr>
                <w:b/>
                <w:sz w:val="24"/>
                <w:szCs w:val="24"/>
              </w:rPr>
              <w:t xml:space="preserve">VD: </w:t>
            </w:r>
            <w:r>
              <w:rPr>
                <w:sz w:val="24"/>
                <w:szCs w:val="24"/>
              </w:rPr>
              <w:t>Valor diferencial</w:t>
            </w:r>
          </w:p>
          <w:p w14:paraId="014ABB25" w14:textId="77777777" w:rsidR="00FD43EA" w:rsidRDefault="00DE3241">
            <w:pPr>
              <w:jc w:val="center"/>
              <w:rPr>
                <w:sz w:val="24"/>
                <w:szCs w:val="24"/>
              </w:rPr>
            </w:pPr>
            <w:r>
              <w:rPr>
                <w:b/>
                <w:sz w:val="24"/>
                <w:szCs w:val="24"/>
              </w:rPr>
              <w:t xml:space="preserve">VTI: </w:t>
            </w:r>
            <w:r>
              <w:rPr>
                <w:sz w:val="24"/>
                <w:szCs w:val="24"/>
              </w:rPr>
              <w:t>Valor total de inventario</w:t>
            </w:r>
          </w:p>
        </w:tc>
      </w:tr>
      <w:tr w:rsidR="00FD43EA" w14:paraId="3F241058" w14:textId="77777777">
        <w:trPr>
          <w:trHeight w:val="2268"/>
        </w:trPr>
        <w:tc>
          <w:tcPr>
            <w:tcW w:w="2263" w:type="dxa"/>
            <w:vAlign w:val="center"/>
          </w:tcPr>
          <w:p w14:paraId="59B22E33" w14:textId="77777777" w:rsidR="00FD43EA" w:rsidRDefault="00DE3241">
            <w:pPr>
              <w:jc w:val="center"/>
              <w:rPr>
                <w:sz w:val="24"/>
                <w:szCs w:val="24"/>
              </w:rPr>
            </w:pPr>
            <w:r>
              <w:rPr>
                <w:sz w:val="24"/>
                <w:szCs w:val="24"/>
              </w:rPr>
              <w:t>Tasa de Abastecimiento</w:t>
            </w:r>
          </w:p>
          <w:p w14:paraId="23A3432B" w14:textId="77777777" w:rsidR="00FD43EA" w:rsidRDefault="00DE3241">
            <w:pPr>
              <w:jc w:val="center"/>
              <w:rPr>
                <w:sz w:val="24"/>
                <w:szCs w:val="24"/>
              </w:rPr>
            </w:pPr>
            <w:r>
              <w:rPr>
                <w:sz w:val="24"/>
                <w:szCs w:val="24"/>
              </w:rPr>
              <w:t>De pedidos</w:t>
            </w:r>
          </w:p>
        </w:tc>
        <w:tc>
          <w:tcPr>
            <w:tcW w:w="4502" w:type="dxa"/>
          </w:tcPr>
          <w:p w14:paraId="49548251" w14:textId="77777777" w:rsidR="00FD43EA" w:rsidRDefault="00DE3241">
            <w:pPr>
              <w:jc w:val="both"/>
              <w:rPr>
                <w:sz w:val="24"/>
                <w:szCs w:val="24"/>
              </w:rPr>
            </w:pPr>
            <w:r>
              <w:rPr>
                <w:sz w:val="24"/>
                <w:szCs w:val="24"/>
              </w:rPr>
              <w:t>Este indicador se define como el porcentaje de todos los pedidos de los clientes realizados durante un periodo determinado y que se surtan correctamente. (USAID, 2007, p.31)</w:t>
            </w:r>
          </w:p>
        </w:tc>
        <w:tc>
          <w:tcPr>
            <w:tcW w:w="2019" w:type="dxa"/>
            <w:vAlign w:val="center"/>
          </w:tcPr>
          <w:p w14:paraId="4A183205" w14:textId="77777777" w:rsidR="00FD43EA" w:rsidRDefault="00DE3241">
            <w:pPr>
              <w:jc w:val="center"/>
              <w:rPr>
                <w:sz w:val="24"/>
                <w:szCs w:val="24"/>
              </w:rPr>
            </w:pPr>
            <w:r>
              <w:rPr>
                <w:sz w:val="24"/>
                <w:szCs w:val="24"/>
              </w:rPr>
              <w:t>Ficha de</w:t>
            </w:r>
          </w:p>
          <w:p w14:paraId="1D43C66E" w14:textId="77777777" w:rsidR="00FD43EA" w:rsidRDefault="00DE3241">
            <w:pPr>
              <w:jc w:val="center"/>
              <w:rPr>
                <w:sz w:val="24"/>
                <w:szCs w:val="24"/>
              </w:rPr>
            </w:pPr>
            <w:r>
              <w:rPr>
                <w:sz w:val="24"/>
                <w:szCs w:val="24"/>
              </w:rPr>
              <w:t>Registro</w:t>
            </w:r>
          </w:p>
        </w:tc>
        <w:tc>
          <w:tcPr>
            <w:tcW w:w="1559" w:type="dxa"/>
            <w:vAlign w:val="center"/>
          </w:tcPr>
          <w:p w14:paraId="4C2030EB" w14:textId="77777777" w:rsidR="00FD43EA" w:rsidRDefault="00DE3241">
            <w:pPr>
              <w:jc w:val="center"/>
              <w:rPr>
                <w:sz w:val="24"/>
                <w:szCs w:val="24"/>
              </w:rPr>
            </w:pPr>
            <w:r>
              <w:rPr>
                <w:sz w:val="24"/>
                <w:szCs w:val="24"/>
              </w:rPr>
              <w:t>De razón</w:t>
            </w:r>
          </w:p>
        </w:tc>
        <w:tc>
          <w:tcPr>
            <w:tcW w:w="3402" w:type="dxa"/>
          </w:tcPr>
          <w:p w14:paraId="0A0181BD" w14:textId="77777777" w:rsidR="00FD43EA" w:rsidRDefault="00DE3241">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TAP=</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NPSC</m:t>
                    </m:r>
                  </m:num>
                  <m:den>
                    <m:r>
                      <w:rPr>
                        <w:rFonts w:ascii="Cambria Math" w:eastAsia="Cambria Math" w:hAnsi="Cambria Math" w:cs="Cambria Math"/>
                        <w:sz w:val="24"/>
                        <w:szCs w:val="24"/>
                      </w:rPr>
                      <m:t>NTP</m:t>
                    </m:r>
                  </m:den>
                </m:f>
                <m:r>
                  <w:rPr>
                    <w:rFonts w:ascii="Cambria Math" w:eastAsia="Cambria Math" w:hAnsi="Cambria Math" w:cs="Cambria Math"/>
                    <w:sz w:val="24"/>
                    <w:szCs w:val="24"/>
                  </w:rPr>
                  <m:t>X100</m:t>
                </m:r>
              </m:oMath>
            </m:oMathPara>
          </w:p>
          <w:p w14:paraId="76DAE561" w14:textId="77777777" w:rsidR="00FD43EA" w:rsidRDefault="00FD43EA">
            <w:pPr>
              <w:rPr>
                <w:sz w:val="24"/>
                <w:szCs w:val="24"/>
              </w:rPr>
            </w:pPr>
          </w:p>
          <w:p w14:paraId="469EC382" w14:textId="77777777" w:rsidR="00FD43EA" w:rsidRDefault="00DE3241">
            <w:pPr>
              <w:jc w:val="center"/>
              <w:rPr>
                <w:sz w:val="24"/>
                <w:szCs w:val="24"/>
              </w:rPr>
            </w:pPr>
            <w:r>
              <w:rPr>
                <w:b/>
                <w:sz w:val="24"/>
                <w:szCs w:val="24"/>
              </w:rPr>
              <w:t>TAP:</w:t>
            </w:r>
            <w:r>
              <w:rPr>
                <w:sz w:val="24"/>
                <w:szCs w:val="24"/>
              </w:rPr>
              <w:t xml:space="preserve"> Tasa de abastecimiento de pedidos.</w:t>
            </w:r>
          </w:p>
          <w:p w14:paraId="53BF2313" w14:textId="77777777" w:rsidR="00FD43EA" w:rsidRDefault="00DE3241">
            <w:pPr>
              <w:jc w:val="center"/>
              <w:rPr>
                <w:sz w:val="24"/>
                <w:szCs w:val="24"/>
              </w:rPr>
            </w:pPr>
            <w:r>
              <w:rPr>
                <w:b/>
                <w:sz w:val="24"/>
                <w:szCs w:val="24"/>
              </w:rPr>
              <w:t>NPSC:</w:t>
            </w:r>
            <w:r>
              <w:rPr>
                <w:sz w:val="24"/>
                <w:szCs w:val="24"/>
              </w:rPr>
              <w:t xml:space="preserve"> Número de pedidos surtidos correctamente.</w:t>
            </w:r>
          </w:p>
          <w:p w14:paraId="66B1695D" w14:textId="77777777" w:rsidR="00FD43EA" w:rsidRDefault="00DE3241">
            <w:pPr>
              <w:jc w:val="center"/>
              <w:rPr>
                <w:sz w:val="24"/>
                <w:szCs w:val="24"/>
              </w:rPr>
            </w:pPr>
            <w:r>
              <w:rPr>
                <w:b/>
                <w:sz w:val="24"/>
                <w:szCs w:val="24"/>
              </w:rPr>
              <w:t>NTP:</w:t>
            </w:r>
            <w:r>
              <w:rPr>
                <w:sz w:val="24"/>
                <w:szCs w:val="24"/>
              </w:rPr>
              <w:t xml:space="preserve"> Número total de pedidos.</w:t>
            </w:r>
          </w:p>
        </w:tc>
      </w:tr>
    </w:tbl>
    <w:p w14:paraId="6593C799" w14:textId="77777777" w:rsidR="00FD43EA" w:rsidRDefault="00FD43EA">
      <w:pPr>
        <w:sectPr w:rsidR="00FD43EA">
          <w:pgSz w:w="16838" w:h="11906" w:orient="landscape"/>
          <w:pgMar w:top="1701" w:right="1418" w:bottom="1701" w:left="1418" w:header="709" w:footer="709" w:gutter="0"/>
          <w:cols w:space="720"/>
        </w:sectPr>
      </w:pPr>
    </w:p>
    <w:p w14:paraId="715D2B4B" w14:textId="77777777" w:rsidR="00FD43EA" w:rsidRDefault="00DE3241">
      <w:pPr>
        <w:pStyle w:val="Ttulo2"/>
        <w:spacing w:line="360" w:lineRule="auto"/>
        <w:ind w:left="0"/>
        <w:jc w:val="center"/>
      </w:pPr>
      <w:r>
        <w:t>Anexo 3: Instrumentos de recolección de datos</w:t>
      </w:r>
    </w:p>
    <w:p w14:paraId="1E52DFF9" w14:textId="77777777" w:rsidR="00FD43EA" w:rsidRDefault="00DE3241">
      <w:pPr>
        <w:pStyle w:val="Ttulo2"/>
        <w:spacing w:line="360" w:lineRule="auto"/>
        <w:ind w:left="0"/>
        <w:rPr>
          <w:b w:val="0"/>
        </w:rPr>
      </w:pPr>
      <w:r>
        <w:rPr>
          <w:b w:val="0"/>
        </w:rPr>
        <w:t>Ficha de registro N°1: Exactitud de Inventario (EI)</w:t>
      </w:r>
    </w:p>
    <w:tbl>
      <w:tblPr>
        <w:tblStyle w:val="4"/>
        <w:tblW w:w="0" w:type="auto"/>
        <w:tblInd w:w="-70" w:type="dxa"/>
        <w:tblLook w:val="0400" w:firstRow="0" w:lastRow="0" w:firstColumn="0" w:lastColumn="0" w:noHBand="0" w:noVBand="1"/>
      </w:tblPr>
      <w:tblGrid>
        <w:gridCol w:w="1515"/>
        <w:gridCol w:w="1609"/>
        <w:gridCol w:w="676"/>
        <w:gridCol w:w="258"/>
        <w:gridCol w:w="1953"/>
        <w:gridCol w:w="258"/>
        <w:gridCol w:w="258"/>
        <w:gridCol w:w="2037"/>
      </w:tblGrid>
      <w:tr w:rsidR="00FD43EA" w14:paraId="55E71713" w14:textId="77777777" w:rsidTr="00F0303B">
        <w:trPr>
          <w:trHeight w:val="300"/>
        </w:trPr>
        <w:tc>
          <w:tcPr>
            <w:tcW w:w="0" w:type="auto"/>
            <w:tcBorders>
              <w:top w:val="single" w:sz="4" w:space="0" w:color="000000"/>
              <w:left w:val="single" w:sz="4" w:space="0" w:color="000000"/>
              <w:bottom w:val="nil"/>
              <w:right w:val="nil"/>
            </w:tcBorders>
            <w:shd w:val="clear" w:color="auto" w:fill="auto"/>
            <w:vAlign w:val="bottom"/>
          </w:tcPr>
          <w:p w14:paraId="6C671385" w14:textId="77777777" w:rsidR="00FD43EA" w:rsidRDefault="00DE3241">
            <w:pPr>
              <w:widowControl/>
              <w:jc w:val="center"/>
              <w:rPr>
                <w:color w:val="000000"/>
                <w:sz w:val="24"/>
                <w:szCs w:val="24"/>
              </w:rPr>
            </w:pPr>
            <w:bookmarkStart w:id="8" w:name="bookmark=id.3dy6vkm" w:colFirst="0" w:colLast="0"/>
            <w:bookmarkEnd w:id="8"/>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4964BAC5"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385DEF4F"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06B27814"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07B54A98"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50FB6CF4"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nil"/>
            </w:tcBorders>
            <w:shd w:val="clear" w:color="auto" w:fill="auto"/>
            <w:vAlign w:val="bottom"/>
          </w:tcPr>
          <w:p w14:paraId="588FAE45" w14:textId="77777777" w:rsidR="00FD43EA" w:rsidRDefault="00DE3241">
            <w:pPr>
              <w:widowControl/>
              <w:jc w:val="center"/>
              <w:rPr>
                <w:color w:val="000000"/>
                <w:sz w:val="24"/>
                <w:szCs w:val="24"/>
              </w:rPr>
            </w:pPr>
            <w:r>
              <w:rPr>
                <w:color w:val="000000"/>
                <w:sz w:val="24"/>
                <w:szCs w:val="24"/>
              </w:rPr>
              <w:t> </w:t>
            </w:r>
          </w:p>
        </w:tc>
        <w:tc>
          <w:tcPr>
            <w:tcW w:w="0" w:type="auto"/>
            <w:tcBorders>
              <w:top w:val="single" w:sz="4" w:space="0" w:color="000000"/>
              <w:left w:val="nil"/>
              <w:bottom w:val="nil"/>
              <w:right w:val="single" w:sz="4" w:space="0" w:color="000000"/>
            </w:tcBorders>
            <w:shd w:val="clear" w:color="auto" w:fill="auto"/>
            <w:vAlign w:val="bottom"/>
          </w:tcPr>
          <w:p w14:paraId="1B1D80E8" w14:textId="77777777" w:rsidR="00FD43EA" w:rsidRDefault="00DE3241">
            <w:pPr>
              <w:widowControl/>
              <w:jc w:val="center"/>
              <w:rPr>
                <w:color w:val="000000"/>
                <w:sz w:val="24"/>
                <w:szCs w:val="24"/>
              </w:rPr>
            </w:pPr>
            <w:r>
              <w:rPr>
                <w:color w:val="000000"/>
                <w:sz w:val="24"/>
                <w:szCs w:val="24"/>
              </w:rPr>
              <w:t> </w:t>
            </w:r>
          </w:p>
        </w:tc>
      </w:tr>
      <w:tr w:rsidR="00FD43EA" w14:paraId="7FCE347D" w14:textId="77777777" w:rsidTr="00F0303B">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1D6D2918" w14:textId="77777777" w:rsidR="00FD43EA" w:rsidRDefault="00DE3241">
            <w:pPr>
              <w:widowControl/>
              <w:jc w:val="center"/>
              <w:rPr>
                <w:b/>
                <w:color w:val="000000"/>
                <w:sz w:val="24"/>
                <w:szCs w:val="24"/>
              </w:rPr>
            </w:pPr>
            <w:r>
              <w:rPr>
                <w:b/>
                <w:color w:val="000000"/>
                <w:sz w:val="24"/>
                <w:szCs w:val="24"/>
              </w:rPr>
              <w:t>Ficha de registro del indicador: Exactitud de registro de inventario (ERI)</w:t>
            </w:r>
          </w:p>
        </w:tc>
      </w:tr>
      <w:tr w:rsidR="00FD43EA" w14:paraId="60FCCA3D" w14:textId="77777777" w:rsidTr="00F0303B">
        <w:trPr>
          <w:trHeight w:val="720"/>
        </w:trPr>
        <w:tc>
          <w:tcPr>
            <w:tcW w:w="0" w:type="auto"/>
            <w:tcBorders>
              <w:top w:val="nil"/>
              <w:left w:val="single" w:sz="4" w:space="0" w:color="000000"/>
              <w:bottom w:val="single" w:sz="4" w:space="0" w:color="000000"/>
              <w:right w:val="single" w:sz="4" w:space="0" w:color="000000"/>
            </w:tcBorders>
            <w:shd w:val="clear" w:color="auto" w:fill="auto"/>
            <w:vAlign w:val="center"/>
          </w:tcPr>
          <w:p w14:paraId="24C09726" w14:textId="77777777" w:rsidR="00FD43EA" w:rsidRDefault="00DE3241">
            <w:pPr>
              <w:widowControl/>
              <w:jc w:val="center"/>
              <w:rPr>
                <w:color w:val="000000"/>
                <w:sz w:val="24"/>
                <w:szCs w:val="24"/>
              </w:rPr>
            </w:pPr>
            <w:r>
              <w:rPr>
                <w:color w:val="000000"/>
                <w:sz w:val="24"/>
                <w:szCs w:val="24"/>
              </w:rPr>
              <w:t>Investigador</w:t>
            </w:r>
          </w:p>
        </w:tc>
        <w:tc>
          <w:tcPr>
            <w:tcW w:w="0" w:type="auto"/>
            <w:gridSpan w:val="7"/>
            <w:tcBorders>
              <w:top w:val="single" w:sz="4" w:space="0" w:color="000000"/>
              <w:left w:val="nil"/>
              <w:bottom w:val="single" w:sz="4" w:space="0" w:color="000000"/>
              <w:right w:val="single" w:sz="4" w:space="0" w:color="000000"/>
            </w:tcBorders>
            <w:shd w:val="clear" w:color="auto" w:fill="auto"/>
            <w:vAlign w:val="bottom"/>
          </w:tcPr>
          <w:p w14:paraId="0B734A79" w14:textId="77777777" w:rsidR="00FD43EA" w:rsidRDefault="00DE3241">
            <w:pPr>
              <w:widowControl/>
              <w:jc w:val="center"/>
              <w:rPr>
                <w:color w:val="000000"/>
                <w:sz w:val="24"/>
                <w:szCs w:val="24"/>
              </w:rPr>
            </w:pPr>
            <w:r>
              <w:rPr>
                <w:color w:val="000000"/>
                <w:sz w:val="24"/>
                <w:szCs w:val="24"/>
              </w:rPr>
              <w:t xml:space="preserve">Melgar Seas, Miguel Angel                                                                Comina Chacaliaza, Roberto Alejandro </w:t>
            </w:r>
          </w:p>
        </w:tc>
      </w:tr>
      <w:tr w:rsidR="00FD43EA" w14:paraId="4ABB2BAA" w14:textId="77777777" w:rsidTr="00F0303B">
        <w:trPr>
          <w:trHeight w:val="402"/>
        </w:trPr>
        <w:tc>
          <w:tcPr>
            <w:tcW w:w="0" w:type="auto"/>
            <w:tcBorders>
              <w:top w:val="nil"/>
              <w:left w:val="single" w:sz="4" w:space="0" w:color="000000"/>
              <w:bottom w:val="single" w:sz="4" w:space="0" w:color="000000"/>
              <w:right w:val="single" w:sz="4" w:space="0" w:color="000000"/>
            </w:tcBorders>
            <w:shd w:val="clear" w:color="auto" w:fill="auto"/>
            <w:vAlign w:val="center"/>
          </w:tcPr>
          <w:p w14:paraId="5CE76E89" w14:textId="77777777" w:rsidR="00FD43EA" w:rsidRDefault="00DE3241">
            <w:pPr>
              <w:widowControl/>
              <w:jc w:val="center"/>
              <w:rPr>
                <w:color w:val="000000"/>
                <w:sz w:val="24"/>
                <w:szCs w:val="24"/>
              </w:rPr>
            </w:pPr>
            <w:r>
              <w:rPr>
                <w:color w:val="000000"/>
                <w:sz w:val="24"/>
                <w:szCs w:val="24"/>
              </w:rPr>
              <w:t>Empresa</w:t>
            </w:r>
          </w:p>
        </w:tc>
        <w:tc>
          <w:tcPr>
            <w:tcW w:w="0" w:type="auto"/>
            <w:gridSpan w:val="7"/>
            <w:tcBorders>
              <w:top w:val="single" w:sz="4" w:space="0" w:color="000000"/>
              <w:left w:val="nil"/>
              <w:bottom w:val="single" w:sz="4" w:space="0" w:color="000000"/>
              <w:right w:val="single" w:sz="4" w:space="0" w:color="000000"/>
            </w:tcBorders>
            <w:shd w:val="clear" w:color="auto" w:fill="auto"/>
            <w:vAlign w:val="center"/>
          </w:tcPr>
          <w:p w14:paraId="35885895" w14:textId="77777777" w:rsidR="00FD43EA" w:rsidRDefault="00DE3241">
            <w:pPr>
              <w:widowControl/>
              <w:jc w:val="center"/>
              <w:rPr>
                <w:color w:val="000000"/>
                <w:sz w:val="24"/>
                <w:szCs w:val="24"/>
              </w:rPr>
            </w:pPr>
            <w:r>
              <w:rPr>
                <w:color w:val="000000"/>
                <w:sz w:val="24"/>
                <w:szCs w:val="24"/>
              </w:rPr>
              <w:t>Poder Judicial</w:t>
            </w:r>
          </w:p>
        </w:tc>
      </w:tr>
      <w:tr w:rsidR="00FD43EA" w14:paraId="16BCE449" w14:textId="77777777" w:rsidTr="00F0303B">
        <w:trPr>
          <w:trHeight w:val="402"/>
        </w:trPr>
        <w:tc>
          <w:tcPr>
            <w:tcW w:w="0" w:type="auto"/>
            <w:gridSpan w:val="8"/>
            <w:tcBorders>
              <w:top w:val="single" w:sz="4" w:space="0" w:color="000000"/>
              <w:left w:val="single" w:sz="4" w:space="0" w:color="000000"/>
              <w:bottom w:val="single" w:sz="4" w:space="0" w:color="000000"/>
              <w:right w:val="single" w:sz="4" w:space="0" w:color="000000"/>
            </w:tcBorders>
            <w:shd w:val="clear" w:color="auto" w:fill="A9D08E"/>
            <w:vAlign w:val="bottom"/>
          </w:tcPr>
          <w:p w14:paraId="0986E2F1" w14:textId="77777777" w:rsidR="00FD43EA" w:rsidRDefault="00DE3241">
            <w:pPr>
              <w:widowControl/>
              <w:jc w:val="center"/>
              <w:rPr>
                <w:color w:val="000000"/>
                <w:sz w:val="24"/>
                <w:szCs w:val="24"/>
              </w:rPr>
            </w:pPr>
            <w:r>
              <w:rPr>
                <w:color w:val="000000"/>
                <w:sz w:val="24"/>
                <w:szCs w:val="24"/>
              </w:rPr>
              <w:t xml:space="preserve">Pre-Test </w:t>
            </w:r>
          </w:p>
        </w:tc>
      </w:tr>
      <w:tr w:rsidR="00FD43EA" w14:paraId="416C187D" w14:textId="77777777" w:rsidTr="00F0303B">
        <w:trPr>
          <w:trHeight w:val="402"/>
        </w:trPr>
        <w:tc>
          <w:tcPr>
            <w:tcW w:w="0" w:type="auto"/>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678E88DA" w14:textId="77777777" w:rsidR="00FD43EA" w:rsidRDefault="00DE3241">
            <w:pPr>
              <w:widowControl/>
              <w:jc w:val="center"/>
              <w:rPr>
                <w:color w:val="000000"/>
                <w:sz w:val="24"/>
                <w:szCs w:val="24"/>
              </w:rPr>
            </w:pPr>
            <w:r>
              <w:rPr>
                <w:color w:val="000000"/>
                <w:sz w:val="24"/>
                <w:szCs w:val="24"/>
              </w:rPr>
              <w:t>Proceso Observado</w:t>
            </w:r>
          </w:p>
        </w:tc>
        <w:tc>
          <w:tcPr>
            <w:tcW w:w="0" w:type="auto"/>
            <w:gridSpan w:val="6"/>
            <w:tcBorders>
              <w:top w:val="single" w:sz="4" w:space="0" w:color="000000"/>
              <w:left w:val="nil"/>
              <w:bottom w:val="nil"/>
              <w:right w:val="single" w:sz="4" w:space="0" w:color="000000"/>
            </w:tcBorders>
            <w:shd w:val="clear" w:color="auto" w:fill="auto"/>
            <w:vAlign w:val="bottom"/>
          </w:tcPr>
          <w:p w14:paraId="62250635" w14:textId="77777777" w:rsidR="00FD43EA" w:rsidRDefault="00DE3241">
            <w:pPr>
              <w:widowControl/>
              <w:jc w:val="center"/>
              <w:rPr>
                <w:color w:val="000000"/>
                <w:sz w:val="24"/>
                <w:szCs w:val="24"/>
              </w:rPr>
            </w:pPr>
            <w:r>
              <w:rPr>
                <w:color w:val="000000"/>
                <w:sz w:val="24"/>
                <w:szCs w:val="24"/>
              </w:rPr>
              <w:t>Fórmula</w:t>
            </w:r>
          </w:p>
        </w:tc>
      </w:tr>
      <w:tr w:rsidR="00FD43EA" w14:paraId="4C931E07" w14:textId="77777777" w:rsidTr="00F0303B">
        <w:trPr>
          <w:trHeight w:val="402"/>
        </w:trPr>
        <w:tc>
          <w:tcPr>
            <w:tcW w:w="0" w:type="auto"/>
            <w:gridSpan w:val="2"/>
            <w:tcBorders>
              <w:top w:val="nil"/>
              <w:left w:val="single" w:sz="4" w:space="0" w:color="000000"/>
              <w:bottom w:val="nil"/>
              <w:right w:val="nil"/>
            </w:tcBorders>
            <w:shd w:val="clear" w:color="auto" w:fill="auto"/>
            <w:vAlign w:val="bottom"/>
          </w:tcPr>
          <w:p w14:paraId="6AF44933" w14:textId="77777777" w:rsidR="00FD43EA" w:rsidRDefault="00DE3241">
            <w:pPr>
              <w:widowControl/>
              <w:jc w:val="center"/>
              <w:rPr>
                <w:color w:val="000000"/>
                <w:sz w:val="24"/>
                <w:szCs w:val="24"/>
              </w:rPr>
            </w:pPr>
            <w:r>
              <w:rPr>
                <w:color w:val="000000"/>
                <w:sz w:val="24"/>
                <w:szCs w:val="24"/>
              </w:rPr>
              <w:t xml:space="preserve">Control de inventarios </w:t>
            </w:r>
          </w:p>
        </w:tc>
        <w:tc>
          <w:tcPr>
            <w:tcW w:w="0" w:type="auto"/>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8A928E8" w14:textId="77777777" w:rsidR="00FD43EA" w:rsidRDefault="00DE3241">
            <w:pPr>
              <w:widowControl/>
              <w:jc w:val="center"/>
              <w:rPr>
                <w:color w:val="000000"/>
                <w:sz w:val="24"/>
                <w:szCs w:val="24"/>
              </w:rPr>
            </w:pPr>
            <w:r>
              <w:rPr>
                <w:color w:val="000000"/>
                <w:sz w:val="24"/>
                <w:szCs w:val="24"/>
              </w:rPr>
              <w:t>EI=VD/VTI X100</w:t>
            </w:r>
            <w:r>
              <w:rPr>
                <w:color w:val="000000"/>
                <w:sz w:val="24"/>
                <w:szCs w:val="24"/>
              </w:rPr>
              <w:br/>
              <w:t>EI: Exactitud de inventario</w:t>
            </w:r>
            <w:r>
              <w:rPr>
                <w:color w:val="000000"/>
                <w:sz w:val="24"/>
                <w:szCs w:val="24"/>
              </w:rPr>
              <w:br/>
              <w:t>VD: Valor diferencial</w:t>
            </w:r>
            <w:r>
              <w:rPr>
                <w:color w:val="000000"/>
                <w:sz w:val="24"/>
                <w:szCs w:val="24"/>
              </w:rPr>
              <w:br/>
              <w:t>VTI: Valor total de inventario</w:t>
            </w:r>
          </w:p>
        </w:tc>
      </w:tr>
      <w:tr w:rsidR="00FD43EA" w14:paraId="48520B28" w14:textId="77777777" w:rsidTr="00F0303B">
        <w:trPr>
          <w:trHeight w:val="402"/>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center"/>
          </w:tcPr>
          <w:p w14:paraId="42F3D2E7" w14:textId="77777777" w:rsidR="00FD43EA" w:rsidRDefault="00DE3241">
            <w:pPr>
              <w:widowControl/>
              <w:jc w:val="center"/>
              <w:rPr>
                <w:color w:val="000000"/>
                <w:sz w:val="24"/>
                <w:szCs w:val="24"/>
              </w:rPr>
            </w:pPr>
            <w:r>
              <w:rPr>
                <w:color w:val="000000"/>
                <w:sz w:val="24"/>
                <w:szCs w:val="24"/>
              </w:rPr>
              <w:t>Indicador</w:t>
            </w:r>
          </w:p>
        </w:tc>
        <w:tc>
          <w:tcPr>
            <w:tcW w:w="0" w:type="auto"/>
            <w:tcBorders>
              <w:top w:val="single" w:sz="4" w:space="0" w:color="000000"/>
              <w:left w:val="nil"/>
              <w:bottom w:val="single" w:sz="4" w:space="0" w:color="000000"/>
              <w:right w:val="single" w:sz="4" w:space="0" w:color="000000"/>
            </w:tcBorders>
            <w:shd w:val="clear" w:color="auto" w:fill="auto"/>
            <w:vAlign w:val="center"/>
          </w:tcPr>
          <w:p w14:paraId="1EEEB206" w14:textId="77777777" w:rsidR="00FD43EA" w:rsidRDefault="00DE3241">
            <w:pPr>
              <w:widowControl/>
              <w:jc w:val="center"/>
              <w:rPr>
                <w:color w:val="000000"/>
                <w:sz w:val="24"/>
                <w:szCs w:val="24"/>
              </w:rPr>
            </w:pPr>
            <w:r>
              <w:rPr>
                <w:color w:val="000000"/>
                <w:sz w:val="24"/>
                <w:szCs w:val="24"/>
              </w:rPr>
              <w:t>Medida</w:t>
            </w:r>
          </w:p>
        </w:tc>
        <w:tc>
          <w:tcPr>
            <w:tcW w:w="0" w:type="auto"/>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305C4F" w14:textId="77777777" w:rsidR="00FD43EA" w:rsidRDefault="00FD43EA">
            <w:pPr>
              <w:pBdr>
                <w:top w:val="nil"/>
                <w:left w:val="nil"/>
                <w:bottom w:val="nil"/>
                <w:right w:val="nil"/>
                <w:between w:val="nil"/>
              </w:pBdr>
              <w:spacing w:line="276" w:lineRule="auto"/>
              <w:rPr>
                <w:color w:val="000000"/>
                <w:sz w:val="24"/>
                <w:szCs w:val="24"/>
              </w:rPr>
            </w:pPr>
          </w:p>
        </w:tc>
      </w:tr>
      <w:tr w:rsidR="00FD43EA" w14:paraId="7955F3C0" w14:textId="77777777" w:rsidTr="00F0303B">
        <w:trPr>
          <w:trHeight w:val="900"/>
        </w:trPr>
        <w:tc>
          <w:tcPr>
            <w:tcW w:w="0" w:type="auto"/>
            <w:tcBorders>
              <w:top w:val="nil"/>
              <w:left w:val="single" w:sz="4" w:space="0" w:color="000000"/>
              <w:bottom w:val="nil"/>
              <w:right w:val="nil"/>
            </w:tcBorders>
            <w:shd w:val="clear" w:color="auto" w:fill="auto"/>
            <w:vAlign w:val="center"/>
          </w:tcPr>
          <w:p w14:paraId="0E82C9D0" w14:textId="77777777" w:rsidR="00FD43EA" w:rsidRDefault="00DE3241">
            <w:pPr>
              <w:widowControl/>
              <w:jc w:val="center"/>
              <w:rPr>
                <w:color w:val="000000"/>
                <w:sz w:val="24"/>
                <w:szCs w:val="24"/>
              </w:rPr>
            </w:pPr>
            <w:r>
              <w:rPr>
                <w:color w:val="000000"/>
                <w:sz w:val="24"/>
                <w:szCs w:val="24"/>
              </w:rPr>
              <w:t>Exactitud de</w:t>
            </w:r>
            <w:r>
              <w:rPr>
                <w:color w:val="000000"/>
                <w:sz w:val="24"/>
                <w:szCs w:val="24"/>
              </w:rPr>
              <w:br/>
              <w:t>inventario</w:t>
            </w:r>
          </w:p>
        </w:tc>
        <w:tc>
          <w:tcPr>
            <w:tcW w:w="0" w:type="auto"/>
            <w:tcBorders>
              <w:top w:val="nil"/>
              <w:left w:val="single" w:sz="4" w:space="0" w:color="000000"/>
              <w:bottom w:val="single" w:sz="4" w:space="0" w:color="000000"/>
              <w:right w:val="nil"/>
            </w:tcBorders>
            <w:shd w:val="clear" w:color="auto" w:fill="auto"/>
            <w:vAlign w:val="center"/>
          </w:tcPr>
          <w:p w14:paraId="4A84E097" w14:textId="77777777" w:rsidR="00FD43EA" w:rsidRDefault="00DE3241">
            <w:pPr>
              <w:widowControl/>
              <w:jc w:val="center"/>
              <w:rPr>
                <w:color w:val="000000"/>
                <w:sz w:val="24"/>
                <w:szCs w:val="24"/>
              </w:rPr>
            </w:pPr>
            <w:r>
              <w:rPr>
                <w:color w:val="000000"/>
                <w:sz w:val="24"/>
                <w:szCs w:val="24"/>
              </w:rPr>
              <w:t>Porcentual</w:t>
            </w:r>
          </w:p>
        </w:tc>
        <w:tc>
          <w:tcPr>
            <w:tcW w:w="0" w:type="auto"/>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66A8EB40" w14:textId="77777777" w:rsidR="00FD43EA" w:rsidRDefault="00FD43EA">
            <w:pPr>
              <w:pBdr>
                <w:top w:val="nil"/>
                <w:left w:val="nil"/>
                <w:bottom w:val="nil"/>
                <w:right w:val="nil"/>
                <w:between w:val="nil"/>
              </w:pBdr>
              <w:spacing w:line="276" w:lineRule="auto"/>
              <w:rPr>
                <w:color w:val="000000"/>
                <w:sz w:val="24"/>
                <w:szCs w:val="24"/>
              </w:rPr>
            </w:pPr>
          </w:p>
        </w:tc>
      </w:tr>
      <w:tr w:rsidR="00FD43EA" w14:paraId="196312B3" w14:textId="77777777" w:rsidTr="00F0303B">
        <w:trPr>
          <w:trHeight w:val="379"/>
        </w:trPr>
        <w:tc>
          <w:tcPr>
            <w:tcW w:w="0" w:type="auto"/>
            <w:tcBorders>
              <w:top w:val="single" w:sz="4" w:space="0" w:color="000000"/>
              <w:left w:val="single" w:sz="4" w:space="0" w:color="000000"/>
              <w:bottom w:val="single" w:sz="4" w:space="0" w:color="000000"/>
              <w:right w:val="single" w:sz="4" w:space="0" w:color="000000"/>
            </w:tcBorders>
            <w:shd w:val="clear" w:color="auto" w:fill="auto"/>
            <w:vAlign w:val="bottom"/>
          </w:tcPr>
          <w:p w14:paraId="71751677" w14:textId="77777777" w:rsidR="00FD43EA" w:rsidRDefault="00DE3241">
            <w:pPr>
              <w:widowControl/>
              <w:jc w:val="center"/>
              <w:rPr>
                <w:color w:val="000000"/>
                <w:sz w:val="24"/>
                <w:szCs w:val="24"/>
              </w:rPr>
            </w:pPr>
            <w:r>
              <w:rPr>
                <w:color w:val="000000"/>
                <w:sz w:val="24"/>
                <w:szCs w:val="24"/>
              </w:rPr>
              <w:t>Ítems</w:t>
            </w:r>
          </w:p>
        </w:tc>
        <w:tc>
          <w:tcPr>
            <w:tcW w:w="0" w:type="auto"/>
            <w:tcBorders>
              <w:top w:val="nil"/>
              <w:left w:val="nil"/>
              <w:bottom w:val="single" w:sz="4" w:space="0" w:color="000000"/>
              <w:right w:val="single" w:sz="4" w:space="0" w:color="000000"/>
            </w:tcBorders>
            <w:shd w:val="clear" w:color="auto" w:fill="auto"/>
            <w:vAlign w:val="bottom"/>
          </w:tcPr>
          <w:p w14:paraId="33EBCE0A" w14:textId="77777777" w:rsidR="00FD43EA" w:rsidRDefault="00DE3241">
            <w:pPr>
              <w:widowControl/>
              <w:jc w:val="center"/>
              <w:rPr>
                <w:color w:val="000000"/>
                <w:sz w:val="24"/>
                <w:szCs w:val="24"/>
              </w:rPr>
            </w:pPr>
            <w:r>
              <w:rPr>
                <w:color w:val="000000"/>
                <w:sz w:val="24"/>
                <w:szCs w:val="24"/>
              </w:rPr>
              <w:t>Fecha</w:t>
            </w:r>
          </w:p>
        </w:tc>
        <w:tc>
          <w:tcPr>
            <w:tcW w:w="0" w:type="auto"/>
            <w:gridSpan w:val="2"/>
            <w:tcBorders>
              <w:top w:val="single" w:sz="4" w:space="0" w:color="000000"/>
              <w:left w:val="nil"/>
              <w:bottom w:val="single" w:sz="4" w:space="0" w:color="000000"/>
              <w:right w:val="single" w:sz="4" w:space="0" w:color="000000"/>
            </w:tcBorders>
            <w:shd w:val="clear" w:color="auto" w:fill="auto"/>
            <w:vAlign w:val="bottom"/>
          </w:tcPr>
          <w:p w14:paraId="784C2461" w14:textId="77777777" w:rsidR="00FD43EA" w:rsidRDefault="00DE3241">
            <w:pPr>
              <w:widowControl/>
              <w:jc w:val="center"/>
              <w:rPr>
                <w:color w:val="000000"/>
                <w:sz w:val="24"/>
                <w:szCs w:val="24"/>
              </w:rPr>
            </w:pPr>
            <w:r>
              <w:rPr>
                <w:color w:val="000000"/>
                <w:sz w:val="24"/>
                <w:szCs w:val="24"/>
              </w:rPr>
              <w:t>VD</w:t>
            </w:r>
          </w:p>
        </w:tc>
        <w:tc>
          <w:tcPr>
            <w:tcW w:w="0" w:type="auto"/>
            <w:gridSpan w:val="2"/>
            <w:tcBorders>
              <w:top w:val="single" w:sz="4" w:space="0" w:color="000000"/>
              <w:left w:val="nil"/>
              <w:bottom w:val="single" w:sz="4" w:space="0" w:color="000000"/>
              <w:right w:val="single" w:sz="4" w:space="0" w:color="000000"/>
            </w:tcBorders>
            <w:shd w:val="clear" w:color="auto" w:fill="auto"/>
            <w:vAlign w:val="bottom"/>
          </w:tcPr>
          <w:p w14:paraId="1C1C99C6" w14:textId="77777777" w:rsidR="00FD43EA" w:rsidRDefault="00DE3241">
            <w:pPr>
              <w:widowControl/>
              <w:jc w:val="center"/>
              <w:rPr>
                <w:color w:val="000000"/>
                <w:sz w:val="24"/>
                <w:szCs w:val="24"/>
              </w:rPr>
            </w:pPr>
            <w:r>
              <w:rPr>
                <w:color w:val="000000"/>
                <w:sz w:val="24"/>
                <w:szCs w:val="24"/>
              </w:rPr>
              <w:t>VTI</w:t>
            </w:r>
          </w:p>
        </w:tc>
        <w:tc>
          <w:tcPr>
            <w:tcW w:w="0" w:type="auto"/>
            <w:gridSpan w:val="2"/>
            <w:tcBorders>
              <w:top w:val="single" w:sz="4" w:space="0" w:color="000000"/>
              <w:left w:val="nil"/>
              <w:bottom w:val="single" w:sz="4" w:space="0" w:color="000000"/>
              <w:right w:val="single" w:sz="4" w:space="0" w:color="000000"/>
            </w:tcBorders>
            <w:shd w:val="clear" w:color="auto" w:fill="auto"/>
            <w:vAlign w:val="bottom"/>
          </w:tcPr>
          <w:p w14:paraId="1043F036" w14:textId="77777777" w:rsidR="00FD43EA" w:rsidRDefault="00DE3241">
            <w:pPr>
              <w:widowControl/>
              <w:jc w:val="center"/>
              <w:rPr>
                <w:color w:val="000000"/>
                <w:sz w:val="24"/>
                <w:szCs w:val="24"/>
              </w:rPr>
            </w:pPr>
            <w:r>
              <w:rPr>
                <w:color w:val="000000"/>
                <w:sz w:val="24"/>
                <w:szCs w:val="24"/>
              </w:rPr>
              <w:t>EI(%)</w:t>
            </w:r>
          </w:p>
        </w:tc>
      </w:tr>
      <w:tr w:rsidR="00F0303B" w14:paraId="6C05C926" w14:textId="77777777" w:rsidTr="00F0303B">
        <w:trPr>
          <w:trHeight w:val="519"/>
        </w:trPr>
        <w:tc>
          <w:tcPr>
            <w:tcW w:w="0" w:type="auto"/>
            <w:tcBorders>
              <w:top w:val="nil"/>
              <w:left w:val="single" w:sz="4" w:space="0" w:color="000000"/>
              <w:bottom w:val="single" w:sz="4" w:space="0" w:color="000000"/>
              <w:right w:val="single" w:sz="4" w:space="0" w:color="000000"/>
            </w:tcBorders>
            <w:shd w:val="clear" w:color="auto" w:fill="auto"/>
            <w:vAlign w:val="center"/>
          </w:tcPr>
          <w:p w14:paraId="08D110A8" w14:textId="77777777" w:rsidR="00F0303B" w:rsidRDefault="00F0303B" w:rsidP="00F0303B">
            <w:pPr>
              <w:widowControl/>
              <w:jc w:val="center"/>
              <w:rPr>
                <w:color w:val="000000"/>
                <w:sz w:val="24"/>
                <w:szCs w:val="24"/>
              </w:rPr>
            </w:pPr>
            <w:r>
              <w:rPr>
                <w:color w:val="000000"/>
                <w:sz w:val="24"/>
                <w:szCs w:val="24"/>
              </w:rPr>
              <w:t>1</w:t>
            </w:r>
          </w:p>
        </w:tc>
        <w:tc>
          <w:tcPr>
            <w:tcW w:w="0" w:type="auto"/>
            <w:tcBorders>
              <w:top w:val="nil"/>
              <w:left w:val="nil"/>
              <w:bottom w:val="single" w:sz="4" w:space="0" w:color="000000"/>
              <w:right w:val="single" w:sz="4" w:space="0" w:color="000000"/>
            </w:tcBorders>
            <w:shd w:val="clear" w:color="auto" w:fill="auto"/>
            <w:vAlign w:val="center"/>
          </w:tcPr>
          <w:p w14:paraId="5778B646"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CF592F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120</w:t>
            </w:r>
          </w:p>
        </w:tc>
        <w:tc>
          <w:tcPr>
            <w:tcW w:w="0" w:type="auto"/>
            <w:tcBorders>
              <w:top w:val="nil"/>
              <w:left w:val="nil"/>
              <w:bottom w:val="single" w:sz="4" w:space="0" w:color="000000"/>
              <w:right w:val="single" w:sz="4" w:space="0" w:color="000000"/>
            </w:tcBorders>
            <w:shd w:val="clear" w:color="auto" w:fill="auto"/>
            <w:vAlign w:val="center"/>
          </w:tcPr>
          <w:p w14:paraId="0412F68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6885DC0"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145</w:t>
            </w:r>
          </w:p>
        </w:tc>
        <w:tc>
          <w:tcPr>
            <w:tcW w:w="0" w:type="auto"/>
            <w:tcBorders>
              <w:top w:val="nil"/>
              <w:left w:val="nil"/>
              <w:bottom w:val="single" w:sz="4" w:space="0" w:color="000000"/>
              <w:right w:val="single" w:sz="4" w:space="0" w:color="000000"/>
            </w:tcBorders>
            <w:shd w:val="clear" w:color="auto" w:fill="auto"/>
            <w:vAlign w:val="center"/>
          </w:tcPr>
          <w:p w14:paraId="18817E3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AD4F527"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tcPr>
          <w:p w14:paraId="16CDB0D6"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0.83</w:t>
            </w:r>
          </w:p>
        </w:tc>
      </w:tr>
      <w:tr w:rsidR="00F0303B" w14:paraId="7CBC83E9" w14:textId="77777777" w:rsidTr="00F0303B">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502949E" w14:textId="77777777" w:rsidR="00F0303B" w:rsidRDefault="00F0303B" w:rsidP="00F0303B">
            <w:pPr>
              <w:widowControl/>
              <w:jc w:val="center"/>
              <w:rPr>
                <w:color w:val="000000"/>
                <w:sz w:val="24"/>
                <w:szCs w:val="24"/>
              </w:rPr>
            </w:pPr>
            <w:r>
              <w:rPr>
                <w:color w:val="000000"/>
                <w:sz w:val="24"/>
                <w:szCs w:val="24"/>
              </w:rPr>
              <w:t>2</w:t>
            </w:r>
          </w:p>
        </w:tc>
        <w:tc>
          <w:tcPr>
            <w:tcW w:w="0" w:type="auto"/>
            <w:tcBorders>
              <w:top w:val="nil"/>
              <w:left w:val="nil"/>
              <w:bottom w:val="single" w:sz="4" w:space="0" w:color="000000"/>
              <w:right w:val="single" w:sz="4" w:space="0" w:color="000000"/>
            </w:tcBorders>
            <w:shd w:val="clear" w:color="auto" w:fill="auto"/>
            <w:vAlign w:val="center"/>
          </w:tcPr>
          <w:p w14:paraId="3F0C34C2"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5250DBA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79</w:t>
            </w:r>
          </w:p>
        </w:tc>
        <w:tc>
          <w:tcPr>
            <w:tcW w:w="0" w:type="auto"/>
            <w:tcBorders>
              <w:top w:val="nil"/>
              <w:left w:val="nil"/>
              <w:bottom w:val="single" w:sz="4" w:space="0" w:color="000000"/>
              <w:right w:val="single" w:sz="4" w:space="0" w:color="000000"/>
            </w:tcBorders>
            <w:shd w:val="clear" w:color="auto" w:fill="auto"/>
            <w:vAlign w:val="center"/>
          </w:tcPr>
          <w:p w14:paraId="03069193"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E0B5EF7"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88</w:t>
            </w:r>
          </w:p>
        </w:tc>
        <w:tc>
          <w:tcPr>
            <w:tcW w:w="0" w:type="auto"/>
            <w:tcBorders>
              <w:top w:val="nil"/>
              <w:left w:val="nil"/>
              <w:bottom w:val="single" w:sz="4" w:space="0" w:color="000000"/>
              <w:right w:val="single" w:sz="4" w:space="0" w:color="000000"/>
            </w:tcBorders>
            <w:shd w:val="clear" w:color="auto" w:fill="auto"/>
            <w:vAlign w:val="center"/>
          </w:tcPr>
          <w:p w14:paraId="0546E3CE"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B9E178D"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tcPr>
          <w:p w14:paraId="4AFA3B29"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0.90</w:t>
            </w:r>
          </w:p>
        </w:tc>
      </w:tr>
      <w:tr w:rsidR="00F0303B" w14:paraId="32DFB229" w14:textId="77777777" w:rsidTr="00F0303B">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671D70B0" w14:textId="77777777" w:rsidR="00F0303B" w:rsidRDefault="00F0303B" w:rsidP="00F0303B">
            <w:pPr>
              <w:widowControl/>
              <w:jc w:val="center"/>
              <w:rPr>
                <w:color w:val="000000"/>
                <w:sz w:val="24"/>
                <w:szCs w:val="24"/>
              </w:rPr>
            </w:pPr>
            <w:r>
              <w:rPr>
                <w:color w:val="000000"/>
                <w:sz w:val="24"/>
                <w:szCs w:val="24"/>
              </w:rPr>
              <w:t>3</w:t>
            </w:r>
          </w:p>
        </w:tc>
        <w:tc>
          <w:tcPr>
            <w:tcW w:w="0" w:type="auto"/>
            <w:tcBorders>
              <w:top w:val="nil"/>
              <w:left w:val="nil"/>
              <w:bottom w:val="single" w:sz="4" w:space="0" w:color="000000"/>
              <w:right w:val="single" w:sz="4" w:space="0" w:color="000000"/>
            </w:tcBorders>
            <w:shd w:val="clear" w:color="auto" w:fill="auto"/>
            <w:vAlign w:val="center"/>
          </w:tcPr>
          <w:p w14:paraId="6F78F144"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DCCBC0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80</w:t>
            </w:r>
          </w:p>
        </w:tc>
        <w:tc>
          <w:tcPr>
            <w:tcW w:w="0" w:type="auto"/>
            <w:tcBorders>
              <w:top w:val="nil"/>
              <w:left w:val="nil"/>
              <w:bottom w:val="single" w:sz="4" w:space="0" w:color="000000"/>
              <w:right w:val="single" w:sz="4" w:space="0" w:color="000000"/>
            </w:tcBorders>
            <w:shd w:val="clear" w:color="auto" w:fill="auto"/>
            <w:vAlign w:val="center"/>
          </w:tcPr>
          <w:p w14:paraId="0256625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707588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112</w:t>
            </w:r>
          </w:p>
        </w:tc>
        <w:tc>
          <w:tcPr>
            <w:tcW w:w="0" w:type="auto"/>
            <w:tcBorders>
              <w:top w:val="nil"/>
              <w:left w:val="nil"/>
              <w:bottom w:val="single" w:sz="4" w:space="0" w:color="000000"/>
              <w:right w:val="single" w:sz="4" w:space="0" w:color="000000"/>
            </w:tcBorders>
            <w:shd w:val="clear" w:color="auto" w:fill="auto"/>
            <w:vAlign w:val="center"/>
          </w:tcPr>
          <w:p w14:paraId="7FDB2FD8"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6C7604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vAlign w:val="center"/>
          </w:tcPr>
          <w:p w14:paraId="79C5C33B"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0.71</w:t>
            </w:r>
          </w:p>
        </w:tc>
      </w:tr>
      <w:tr w:rsidR="00F0303B" w14:paraId="615CB834"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4AC28EF5" w14:textId="77777777" w:rsidR="00F0303B" w:rsidRDefault="00F0303B" w:rsidP="00F0303B">
            <w:pPr>
              <w:widowControl/>
              <w:jc w:val="center"/>
              <w:rPr>
                <w:color w:val="000000"/>
                <w:sz w:val="24"/>
                <w:szCs w:val="24"/>
              </w:rPr>
            </w:pPr>
            <w:r>
              <w:rPr>
                <w:color w:val="000000"/>
                <w:sz w:val="24"/>
                <w:szCs w:val="24"/>
              </w:rPr>
              <w:t>4</w:t>
            </w:r>
          </w:p>
        </w:tc>
        <w:tc>
          <w:tcPr>
            <w:tcW w:w="0" w:type="auto"/>
            <w:tcBorders>
              <w:top w:val="nil"/>
              <w:left w:val="nil"/>
              <w:bottom w:val="single" w:sz="4" w:space="0" w:color="000000"/>
              <w:right w:val="single" w:sz="4" w:space="0" w:color="000000"/>
            </w:tcBorders>
            <w:shd w:val="clear" w:color="auto" w:fill="auto"/>
            <w:vAlign w:val="center"/>
          </w:tcPr>
          <w:p w14:paraId="24F33275"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0E38A1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88</w:t>
            </w:r>
          </w:p>
        </w:tc>
        <w:tc>
          <w:tcPr>
            <w:tcW w:w="0" w:type="auto"/>
            <w:tcBorders>
              <w:top w:val="nil"/>
              <w:left w:val="nil"/>
              <w:bottom w:val="single" w:sz="4" w:space="0" w:color="000000"/>
              <w:right w:val="single" w:sz="4" w:space="0" w:color="000000"/>
            </w:tcBorders>
            <w:shd w:val="clear" w:color="auto" w:fill="auto"/>
            <w:vAlign w:val="center"/>
          </w:tcPr>
          <w:p w14:paraId="5435A185"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8824D40"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133</w:t>
            </w:r>
          </w:p>
        </w:tc>
        <w:tc>
          <w:tcPr>
            <w:tcW w:w="0" w:type="auto"/>
            <w:tcBorders>
              <w:top w:val="nil"/>
              <w:left w:val="nil"/>
              <w:bottom w:val="single" w:sz="4" w:space="0" w:color="000000"/>
              <w:right w:val="single" w:sz="4" w:space="0" w:color="000000"/>
            </w:tcBorders>
            <w:shd w:val="clear" w:color="auto" w:fill="auto"/>
            <w:vAlign w:val="center"/>
          </w:tcPr>
          <w:p w14:paraId="29DA533D"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7B80D79"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2AE9AB48"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0.66</w:t>
            </w:r>
          </w:p>
        </w:tc>
      </w:tr>
      <w:tr w:rsidR="00F0303B" w14:paraId="0E5B8F23"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D1394EF" w14:textId="77777777" w:rsidR="00F0303B" w:rsidRDefault="00F0303B" w:rsidP="00F0303B">
            <w:pPr>
              <w:widowControl/>
              <w:jc w:val="center"/>
              <w:rPr>
                <w:color w:val="000000"/>
                <w:sz w:val="24"/>
                <w:szCs w:val="24"/>
              </w:rPr>
            </w:pPr>
            <w:r>
              <w:rPr>
                <w:color w:val="000000"/>
                <w:sz w:val="24"/>
                <w:szCs w:val="24"/>
              </w:rPr>
              <w:t>5</w:t>
            </w:r>
          </w:p>
        </w:tc>
        <w:tc>
          <w:tcPr>
            <w:tcW w:w="0" w:type="auto"/>
            <w:tcBorders>
              <w:top w:val="nil"/>
              <w:left w:val="nil"/>
              <w:bottom w:val="single" w:sz="4" w:space="0" w:color="000000"/>
              <w:right w:val="single" w:sz="4" w:space="0" w:color="000000"/>
            </w:tcBorders>
            <w:shd w:val="clear" w:color="auto" w:fill="auto"/>
            <w:vAlign w:val="center"/>
          </w:tcPr>
          <w:p w14:paraId="334559D6"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6942563"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113</w:t>
            </w:r>
          </w:p>
        </w:tc>
        <w:tc>
          <w:tcPr>
            <w:tcW w:w="0" w:type="auto"/>
            <w:tcBorders>
              <w:top w:val="nil"/>
              <w:left w:val="nil"/>
              <w:bottom w:val="single" w:sz="4" w:space="0" w:color="000000"/>
              <w:right w:val="single" w:sz="4" w:space="0" w:color="000000"/>
            </w:tcBorders>
            <w:shd w:val="clear" w:color="auto" w:fill="auto"/>
            <w:vAlign w:val="center"/>
          </w:tcPr>
          <w:p w14:paraId="7C6AF4BE"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E3C1C8E"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157</w:t>
            </w:r>
          </w:p>
        </w:tc>
        <w:tc>
          <w:tcPr>
            <w:tcW w:w="0" w:type="auto"/>
            <w:tcBorders>
              <w:top w:val="nil"/>
              <w:left w:val="nil"/>
              <w:bottom w:val="single" w:sz="4" w:space="0" w:color="000000"/>
              <w:right w:val="single" w:sz="4" w:space="0" w:color="000000"/>
            </w:tcBorders>
            <w:shd w:val="clear" w:color="auto" w:fill="auto"/>
            <w:vAlign w:val="center"/>
          </w:tcPr>
          <w:p w14:paraId="53202D0E"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46D5824"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41DB1FB1"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0.72</w:t>
            </w:r>
          </w:p>
        </w:tc>
      </w:tr>
      <w:tr w:rsidR="00F0303B" w14:paraId="7194EE19"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698EF047" w14:textId="77777777" w:rsidR="00F0303B" w:rsidRDefault="00F0303B" w:rsidP="00F0303B">
            <w:pPr>
              <w:widowControl/>
              <w:jc w:val="center"/>
              <w:rPr>
                <w:color w:val="000000"/>
                <w:sz w:val="24"/>
                <w:szCs w:val="24"/>
              </w:rPr>
            </w:pPr>
            <w:r>
              <w:rPr>
                <w:color w:val="000000"/>
                <w:sz w:val="24"/>
                <w:szCs w:val="24"/>
              </w:rPr>
              <w:t>6</w:t>
            </w:r>
          </w:p>
        </w:tc>
        <w:tc>
          <w:tcPr>
            <w:tcW w:w="0" w:type="auto"/>
            <w:tcBorders>
              <w:top w:val="nil"/>
              <w:left w:val="nil"/>
              <w:bottom w:val="single" w:sz="4" w:space="0" w:color="000000"/>
              <w:right w:val="single" w:sz="4" w:space="0" w:color="000000"/>
            </w:tcBorders>
            <w:shd w:val="clear" w:color="auto" w:fill="auto"/>
            <w:vAlign w:val="center"/>
          </w:tcPr>
          <w:p w14:paraId="2BA4C755"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B7FE52A"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56</w:t>
            </w:r>
          </w:p>
        </w:tc>
        <w:tc>
          <w:tcPr>
            <w:tcW w:w="0" w:type="auto"/>
            <w:tcBorders>
              <w:top w:val="nil"/>
              <w:left w:val="nil"/>
              <w:bottom w:val="single" w:sz="4" w:space="0" w:color="000000"/>
              <w:right w:val="single" w:sz="4" w:space="0" w:color="000000"/>
            </w:tcBorders>
            <w:shd w:val="clear" w:color="auto" w:fill="auto"/>
            <w:vAlign w:val="center"/>
          </w:tcPr>
          <w:p w14:paraId="24875B92"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7D0A54F"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86</w:t>
            </w:r>
          </w:p>
        </w:tc>
        <w:tc>
          <w:tcPr>
            <w:tcW w:w="0" w:type="auto"/>
            <w:tcBorders>
              <w:top w:val="nil"/>
              <w:left w:val="nil"/>
              <w:bottom w:val="single" w:sz="4" w:space="0" w:color="000000"/>
              <w:right w:val="single" w:sz="4" w:space="0" w:color="000000"/>
            </w:tcBorders>
            <w:shd w:val="clear" w:color="auto" w:fill="auto"/>
            <w:vAlign w:val="center"/>
          </w:tcPr>
          <w:p w14:paraId="1A62CD86"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5B73510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1F8D1C9"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0.65</w:t>
            </w:r>
          </w:p>
        </w:tc>
      </w:tr>
      <w:tr w:rsidR="00F0303B" w14:paraId="14B46045"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797F2C71" w14:textId="77777777" w:rsidR="00F0303B" w:rsidRDefault="00F0303B" w:rsidP="00F0303B">
            <w:pPr>
              <w:widowControl/>
              <w:jc w:val="center"/>
              <w:rPr>
                <w:color w:val="000000"/>
                <w:sz w:val="24"/>
                <w:szCs w:val="24"/>
              </w:rPr>
            </w:pPr>
            <w:r>
              <w:rPr>
                <w:color w:val="000000"/>
                <w:sz w:val="24"/>
                <w:szCs w:val="24"/>
              </w:rPr>
              <w:t>7</w:t>
            </w:r>
          </w:p>
        </w:tc>
        <w:tc>
          <w:tcPr>
            <w:tcW w:w="0" w:type="auto"/>
            <w:tcBorders>
              <w:top w:val="nil"/>
              <w:left w:val="nil"/>
              <w:bottom w:val="single" w:sz="4" w:space="0" w:color="000000"/>
              <w:right w:val="single" w:sz="4" w:space="0" w:color="000000"/>
            </w:tcBorders>
            <w:shd w:val="clear" w:color="auto" w:fill="auto"/>
            <w:vAlign w:val="center"/>
          </w:tcPr>
          <w:p w14:paraId="1ED8D28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F11590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41</w:t>
            </w:r>
          </w:p>
        </w:tc>
        <w:tc>
          <w:tcPr>
            <w:tcW w:w="0" w:type="auto"/>
            <w:tcBorders>
              <w:top w:val="nil"/>
              <w:left w:val="nil"/>
              <w:bottom w:val="single" w:sz="4" w:space="0" w:color="000000"/>
              <w:right w:val="single" w:sz="4" w:space="0" w:color="000000"/>
            </w:tcBorders>
            <w:shd w:val="clear" w:color="auto" w:fill="auto"/>
            <w:vAlign w:val="center"/>
          </w:tcPr>
          <w:p w14:paraId="57919FDC"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8AEA2DA"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57</w:t>
            </w:r>
          </w:p>
        </w:tc>
        <w:tc>
          <w:tcPr>
            <w:tcW w:w="0" w:type="auto"/>
            <w:tcBorders>
              <w:top w:val="nil"/>
              <w:left w:val="nil"/>
              <w:bottom w:val="single" w:sz="4" w:space="0" w:color="000000"/>
              <w:right w:val="single" w:sz="4" w:space="0" w:color="000000"/>
            </w:tcBorders>
            <w:shd w:val="clear" w:color="auto" w:fill="auto"/>
            <w:vAlign w:val="center"/>
          </w:tcPr>
          <w:p w14:paraId="2EAA3633"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52EE146C"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12926188"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0.72</w:t>
            </w:r>
          </w:p>
        </w:tc>
      </w:tr>
      <w:tr w:rsidR="00F0303B" w14:paraId="7FD7DB4D"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66DE03F1" w14:textId="77777777" w:rsidR="00F0303B" w:rsidRDefault="00F0303B" w:rsidP="00F0303B">
            <w:pPr>
              <w:widowControl/>
              <w:jc w:val="center"/>
              <w:rPr>
                <w:color w:val="000000"/>
                <w:sz w:val="24"/>
                <w:szCs w:val="24"/>
              </w:rPr>
            </w:pPr>
            <w:r>
              <w:rPr>
                <w:color w:val="000000"/>
                <w:sz w:val="24"/>
                <w:szCs w:val="24"/>
              </w:rPr>
              <w:t>8</w:t>
            </w:r>
          </w:p>
        </w:tc>
        <w:tc>
          <w:tcPr>
            <w:tcW w:w="0" w:type="auto"/>
            <w:tcBorders>
              <w:top w:val="nil"/>
              <w:left w:val="nil"/>
              <w:bottom w:val="single" w:sz="4" w:space="0" w:color="000000"/>
              <w:right w:val="single" w:sz="4" w:space="0" w:color="000000"/>
            </w:tcBorders>
            <w:shd w:val="clear" w:color="auto" w:fill="auto"/>
            <w:vAlign w:val="center"/>
          </w:tcPr>
          <w:p w14:paraId="6E4A1C53"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C2D8BF2"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96</w:t>
            </w:r>
          </w:p>
        </w:tc>
        <w:tc>
          <w:tcPr>
            <w:tcW w:w="0" w:type="auto"/>
            <w:tcBorders>
              <w:top w:val="nil"/>
              <w:left w:val="nil"/>
              <w:bottom w:val="single" w:sz="4" w:space="0" w:color="000000"/>
              <w:right w:val="single" w:sz="4" w:space="0" w:color="000000"/>
            </w:tcBorders>
            <w:shd w:val="clear" w:color="auto" w:fill="auto"/>
            <w:vAlign w:val="center"/>
          </w:tcPr>
          <w:p w14:paraId="6A5E9D0D"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ABBE944"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115</w:t>
            </w:r>
          </w:p>
        </w:tc>
        <w:tc>
          <w:tcPr>
            <w:tcW w:w="0" w:type="auto"/>
            <w:tcBorders>
              <w:top w:val="nil"/>
              <w:left w:val="nil"/>
              <w:bottom w:val="single" w:sz="4" w:space="0" w:color="000000"/>
              <w:right w:val="single" w:sz="4" w:space="0" w:color="000000"/>
            </w:tcBorders>
            <w:shd w:val="clear" w:color="auto" w:fill="auto"/>
            <w:vAlign w:val="center"/>
          </w:tcPr>
          <w:p w14:paraId="25F0C4F9"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0C1542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33C74CBE"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0.83</w:t>
            </w:r>
          </w:p>
        </w:tc>
      </w:tr>
      <w:tr w:rsidR="00F0303B" w14:paraId="18DECD52"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170527B7" w14:textId="77777777" w:rsidR="00F0303B" w:rsidRDefault="00F0303B" w:rsidP="00F0303B">
            <w:pPr>
              <w:widowControl/>
              <w:jc w:val="center"/>
              <w:rPr>
                <w:color w:val="000000"/>
                <w:sz w:val="24"/>
                <w:szCs w:val="24"/>
              </w:rPr>
            </w:pPr>
            <w:r>
              <w:rPr>
                <w:color w:val="000000"/>
                <w:sz w:val="24"/>
                <w:szCs w:val="24"/>
              </w:rPr>
              <w:t>9</w:t>
            </w:r>
          </w:p>
        </w:tc>
        <w:tc>
          <w:tcPr>
            <w:tcW w:w="0" w:type="auto"/>
            <w:tcBorders>
              <w:top w:val="nil"/>
              <w:left w:val="nil"/>
              <w:bottom w:val="single" w:sz="4" w:space="0" w:color="000000"/>
              <w:right w:val="single" w:sz="4" w:space="0" w:color="000000"/>
            </w:tcBorders>
            <w:shd w:val="clear" w:color="auto" w:fill="auto"/>
            <w:vAlign w:val="center"/>
          </w:tcPr>
          <w:p w14:paraId="3BD14C01"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75DA8DD"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48</w:t>
            </w:r>
          </w:p>
        </w:tc>
        <w:tc>
          <w:tcPr>
            <w:tcW w:w="0" w:type="auto"/>
            <w:tcBorders>
              <w:top w:val="nil"/>
              <w:left w:val="nil"/>
              <w:bottom w:val="single" w:sz="4" w:space="0" w:color="000000"/>
              <w:right w:val="single" w:sz="4" w:space="0" w:color="000000"/>
            </w:tcBorders>
            <w:shd w:val="clear" w:color="auto" w:fill="auto"/>
            <w:vAlign w:val="center"/>
          </w:tcPr>
          <w:p w14:paraId="0F2412B6"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5EE7D3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65</w:t>
            </w:r>
          </w:p>
        </w:tc>
        <w:tc>
          <w:tcPr>
            <w:tcW w:w="0" w:type="auto"/>
            <w:tcBorders>
              <w:top w:val="nil"/>
              <w:left w:val="nil"/>
              <w:bottom w:val="single" w:sz="4" w:space="0" w:color="000000"/>
              <w:right w:val="single" w:sz="4" w:space="0" w:color="000000"/>
            </w:tcBorders>
            <w:shd w:val="clear" w:color="auto" w:fill="auto"/>
            <w:vAlign w:val="center"/>
          </w:tcPr>
          <w:p w14:paraId="5946DAE2"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E47EE97"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898CC34"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0.74</w:t>
            </w:r>
          </w:p>
        </w:tc>
      </w:tr>
      <w:tr w:rsidR="00F0303B" w14:paraId="09C26170"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67781F4" w14:textId="77777777" w:rsidR="00F0303B" w:rsidRDefault="00F0303B" w:rsidP="00F0303B">
            <w:pPr>
              <w:widowControl/>
              <w:jc w:val="center"/>
              <w:rPr>
                <w:color w:val="000000"/>
                <w:sz w:val="24"/>
                <w:szCs w:val="24"/>
              </w:rPr>
            </w:pPr>
            <w:r>
              <w:rPr>
                <w:color w:val="000000"/>
                <w:sz w:val="24"/>
                <w:szCs w:val="24"/>
              </w:rPr>
              <w:t>10</w:t>
            </w:r>
          </w:p>
        </w:tc>
        <w:tc>
          <w:tcPr>
            <w:tcW w:w="0" w:type="auto"/>
            <w:tcBorders>
              <w:top w:val="nil"/>
              <w:left w:val="nil"/>
              <w:bottom w:val="single" w:sz="4" w:space="0" w:color="000000"/>
              <w:right w:val="single" w:sz="4" w:space="0" w:color="000000"/>
            </w:tcBorders>
            <w:shd w:val="clear" w:color="auto" w:fill="auto"/>
            <w:vAlign w:val="center"/>
          </w:tcPr>
          <w:p w14:paraId="21C14C34"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F952336"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32</w:t>
            </w:r>
          </w:p>
        </w:tc>
        <w:tc>
          <w:tcPr>
            <w:tcW w:w="0" w:type="auto"/>
            <w:tcBorders>
              <w:top w:val="nil"/>
              <w:left w:val="nil"/>
              <w:bottom w:val="single" w:sz="4" w:space="0" w:color="000000"/>
              <w:right w:val="single" w:sz="4" w:space="0" w:color="000000"/>
            </w:tcBorders>
            <w:shd w:val="clear" w:color="auto" w:fill="auto"/>
            <w:vAlign w:val="center"/>
          </w:tcPr>
          <w:p w14:paraId="67748A8F"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CF475C6"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40</w:t>
            </w:r>
          </w:p>
        </w:tc>
        <w:tc>
          <w:tcPr>
            <w:tcW w:w="0" w:type="auto"/>
            <w:tcBorders>
              <w:top w:val="nil"/>
              <w:left w:val="nil"/>
              <w:bottom w:val="single" w:sz="4" w:space="0" w:color="000000"/>
              <w:right w:val="single" w:sz="4" w:space="0" w:color="000000"/>
            </w:tcBorders>
            <w:shd w:val="clear" w:color="auto" w:fill="auto"/>
            <w:vAlign w:val="center"/>
          </w:tcPr>
          <w:p w14:paraId="4957275D"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F8DED22"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2CEFCB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0.80</w:t>
            </w:r>
          </w:p>
        </w:tc>
      </w:tr>
      <w:tr w:rsidR="00F0303B" w14:paraId="770B2D3B"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0120AE87" w14:textId="77777777" w:rsidR="00F0303B" w:rsidRDefault="00F0303B" w:rsidP="00F0303B">
            <w:pPr>
              <w:widowControl/>
              <w:jc w:val="center"/>
              <w:rPr>
                <w:color w:val="000000"/>
                <w:sz w:val="24"/>
                <w:szCs w:val="24"/>
              </w:rPr>
            </w:pPr>
            <w:r>
              <w:rPr>
                <w:color w:val="000000"/>
                <w:sz w:val="24"/>
                <w:szCs w:val="24"/>
              </w:rPr>
              <w:t>11</w:t>
            </w:r>
          </w:p>
        </w:tc>
        <w:tc>
          <w:tcPr>
            <w:tcW w:w="0" w:type="auto"/>
            <w:tcBorders>
              <w:top w:val="nil"/>
              <w:left w:val="nil"/>
              <w:bottom w:val="single" w:sz="4" w:space="0" w:color="000000"/>
              <w:right w:val="single" w:sz="4" w:space="0" w:color="000000"/>
            </w:tcBorders>
            <w:shd w:val="clear" w:color="auto" w:fill="auto"/>
            <w:vAlign w:val="center"/>
          </w:tcPr>
          <w:p w14:paraId="5DD4244B"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E81346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114</w:t>
            </w:r>
          </w:p>
        </w:tc>
        <w:tc>
          <w:tcPr>
            <w:tcW w:w="0" w:type="auto"/>
            <w:tcBorders>
              <w:top w:val="nil"/>
              <w:left w:val="nil"/>
              <w:bottom w:val="single" w:sz="4" w:space="0" w:color="000000"/>
              <w:right w:val="single" w:sz="4" w:space="0" w:color="000000"/>
            </w:tcBorders>
            <w:shd w:val="clear" w:color="auto" w:fill="auto"/>
            <w:vAlign w:val="center"/>
          </w:tcPr>
          <w:p w14:paraId="2DC33818"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54BB5CE"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134</w:t>
            </w:r>
          </w:p>
        </w:tc>
        <w:tc>
          <w:tcPr>
            <w:tcW w:w="0" w:type="auto"/>
            <w:tcBorders>
              <w:top w:val="nil"/>
              <w:left w:val="nil"/>
              <w:bottom w:val="single" w:sz="4" w:space="0" w:color="000000"/>
              <w:right w:val="single" w:sz="4" w:space="0" w:color="000000"/>
            </w:tcBorders>
            <w:shd w:val="clear" w:color="auto" w:fill="auto"/>
            <w:vAlign w:val="center"/>
          </w:tcPr>
          <w:p w14:paraId="348A6572"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C629670"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2D32203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0.85</w:t>
            </w:r>
          </w:p>
        </w:tc>
      </w:tr>
      <w:tr w:rsidR="00F0303B" w14:paraId="15858F4B"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02D31A50" w14:textId="77777777" w:rsidR="00F0303B" w:rsidRDefault="00F0303B" w:rsidP="00F0303B">
            <w:pPr>
              <w:widowControl/>
              <w:jc w:val="center"/>
              <w:rPr>
                <w:color w:val="000000"/>
                <w:sz w:val="24"/>
                <w:szCs w:val="24"/>
              </w:rPr>
            </w:pPr>
            <w:r>
              <w:rPr>
                <w:color w:val="000000"/>
                <w:sz w:val="24"/>
                <w:szCs w:val="24"/>
              </w:rPr>
              <w:t>12</w:t>
            </w:r>
          </w:p>
        </w:tc>
        <w:tc>
          <w:tcPr>
            <w:tcW w:w="0" w:type="auto"/>
            <w:tcBorders>
              <w:top w:val="nil"/>
              <w:left w:val="nil"/>
              <w:bottom w:val="single" w:sz="4" w:space="0" w:color="000000"/>
              <w:right w:val="single" w:sz="4" w:space="0" w:color="000000"/>
            </w:tcBorders>
            <w:shd w:val="clear" w:color="auto" w:fill="auto"/>
            <w:vAlign w:val="center"/>
          </w:tcPr>
          <w:p w14:paraId="77A5157F"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336B050"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66</w:t>
            </w:r>
          </w:p>
        </w:tc>
        <w:tc>
          <w:tcPr>
            <w:tcW w:w="0" w:type="auto"/>
            <w:tcBorders>
              <w:top w:val="nil"/>
              <w:left w:val="nil"/>
              <w:bottom w:val="single" w:sz="4" w:space="0" w:color="000000"/>
              <w:right w:val="single" w:sz="4" w:space="0" w:color="000000"/>
            </w:tcBorders>
            <w:shd w:val="clear" w:color="auto" w:fill="auto"/>
            <w:vAlign w:val="center"/>
          </w:tcPr>
          <w:p w14:paraId="3416AB54"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4B78D2E"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98</w:t>
            </w:r>
          </w:p>
        </w:tc>
        <w:tc>
          <w:tcPr>
            <w:tcW w:w="0" w:type="auto"/>
            <w:tcBorders>
              <w:top w:val="nil"/>
              <w:left w:val="nil"/>
              <w:bottom w:val="single" w:sz="4" w:space="0" w:color="000000"/>
              <w:right w:val="single" w:sz="4" w:space="0" w:color="000000"/>
            </w:tcBorders>
            <w:shd w:val="clear" w:color="auto" w:fill="auto"/>
            <w:vAlign w:val="center"/>
          </w:tcPr>
          <w:p w14:paraId="70B00B7A"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CB54B7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421E0A7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0.67</w:t>
            </w:r>
          </w:p>
        </w:tc>
      </w:tr>
      <w:tr w:rsidR="00F0303B" w14:paraId="6313FFC8"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FD6EBF7" w14:textId="77777777" w:rsidR="00F0303B" w:rsidRDefault="00F0303B" w:rsidP="00F0303B">
            <w:pPr>
              <w:widowControl/>
              <w:jc w:val="center"/>
              <w:rPr>
                <w:color w:val="000000"/>
                <w:sz w:val="24"/>
                <w:szCs w:val="24"/>
              </w:rPr>
            </w:pPr>
            <w:r>
              <w:rPr>
                <w:color w:val="000000"/>
                <w:sz w:val="24"/>
                <w:szCs w:val="24"/>
              </w:rPr>
              <w:t>13</w:t>
            </w:r>
          </w:p>
        </w:tc>
        <w:tc>
          <w:tcPr>
            <w:tcW w:w="0" w:type="auto"/>
            <w:tcBorders>
              <w:top w:val="nil"/>
              <w:left w:val="nil"/>
              <w:bottom w:val="single" w:sz="4" w:space="0" w:color="000000"/>
              <w:right w:val="single" w:sz="4" w:space="0" w:color="000000"/>
            </w:tcBorders>
            <w:shd w:val="clear" w:color="auto" w:fill="auto"/>
            <w:vAlign w:val="center"/>
          </w:tcPr>
          <w:p w14:paraId="332733A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1F56E1B"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63</w:t>
            </w:r>
          </w:p>
        </w:tc>
        <w:tc>
          <w:tcPr>
            <w:tcW w:w="0" w:type="auto"/>
            <w:tcBorders>
              <w:top w:val="nil"/>
              <w:left w:val="nil"/>
              <w:bottom w:val="single" w:sz="4" w:space="0" w:color="000000"/>
              <w:right w:val="single" w:sz="4" w:space="0" w:color="000000"/>
            </w:tcBorders>
            <w:shd w:val="clear" w:color="auto" w:fill="auto"/>
            <w:vAlign w:val="center"/>
          </w:tcPr>
          <w:p w14:paraId="3F8DAC85"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9203253"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78</w:t>
            </w:r>
          </w:p>
        </w:tc>
        <w:tc>
          <w:tcPr>
            <w:tcW w:w="0" w:type="auto"/>
            <w:tcBorders>
              <w:top w:val="nil"/>
              <w:left w:val="nil"/>
              <w:bottom w:val="single" w:sz="4" w:space="0" w:color="000000"/>
              <w:right w:val="single" w:sz="4" w:space="0" w:color="000000"/>
            </w:tcBorders>
            <w:shd w:val="clear" w:color="auto" w:fill="auto"/>
            <w:vAlign w:val="center"/>
          </w:tcPr>
          <w:p w14:paraId="233779FD"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24F9E9A"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63843C8E"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0.81</w:t>
            </w:r>
          </w:p>
        </w:tc>
      </w:tr>
      <w:tr w:rsidR="00F0303B" w14:paraId="42E7FB94"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11488096" w14:textId="77777777" w:rsidR="00F0303B" w:rsidRDefault="00F0303B" w:rsidP="00F0303B">
            <w:pPr>
              <w:widowControl/>
              <w:jc w:val="center"/>
              <w:rPr>
                <w:color w:val="000000"/>
                <w:sz w:val="24"/>
                <w:szCs w:val="24"/>
              </w:rPr>
            </w:pPr>
            <w:r>
              <w:rPr>
                <w:color w:val="000000"/>
                <w:sz w:val="24"/>
                <w:szCs w:val="24"/>
              </w:rPr>
              <w:t>14</w:t>
            </w:r>
          </w:p>
        </w:tc>
        <w:tc>
          <w:tcPr>
            <w:tcW w:w="0" w:type="auto"/>
            <w:tcBorders>
              <w:top w:val="nil"/>
              <w:left w:val="nil"/>
              <w:bottom w:val="single" w:sz="4" w:space="0" w:color="000000"/>
              <w:right w:val="single" w:sz="4" w:space="0" w:color="000000"/>
            </w:tcBorders>
            <w:shd w:val="clear" w:color="auto" w:fill="auto"/>
            <w:vAlign w:val="center"/>
          </w:tcPr>
          <w:p w14:paraId="2579C7AC"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BEDC868"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87</w:t>
            </w:r>
          </w:p>
        </w:tc>
        <w:tc>
          <w:tcPr>
            <w:tcW w:w="0" w:type="auto"/>
            <w:tcBorders>
              <w:top w:val="nil"/>
              <w:left w:val="nil"/>
              <w:bottom w:val="single" w:sz="4" w:space="0" w:color="000000"/>
              <w:right w:val="single" w:sz="4" w:space="0" w:color="000000"/>
            </w:tcBorders>
            <w:shd w:val="clear" w:color="auto" w:fill="auto"/>
            <w:vAlign w:val="center"/>
          </w:tcPr>
          <w:p w14:paraId="7C2E1D16"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01ED6FF"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115</w:t>
            </w:r>
          </w:p>
        </w:tc>
        <w:tc>
          <w:tcPr>
            <w:tcW w:w="0" w:type="auto"/>
            <w:tcBorders>
              <w:top w:val="nil"/>
              <w:left w:val="nil"/>
              <w:bottom w:val="single" w:sz="4" w:space="0" w:color="000000"/>
              <w:right w:val="single" w:sz="4" w:space="0" w:color="000000"/>
            </w:tcBorders>
            <w:shd w:val="clear" w:color="auto" w:fill="auto"/>
            <w:vAlign w:val="center"/>
          </w:tcPr>
          <w:p w14:paraId="0A2AADD0"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25AA861"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0AFA6456"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0.76</w:t>
            </w:r>
          </w:p>
        </w:tc>
      </w:tr>
      <w:tr w:rsidR="00F0303B" w14:paraId="2A87B3B4"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58AB296B" w14:textId="77777777" w:rsidR="00F0303B" w:rsidRDefault="00F0303B" w:rsidP="00F0303B">
            <w:pPr>
              <w:widowControl/>
              <w:jc w:val="center"/>
              <w:rPr>
                <w:color w:val="000000"/>
                <w:sz w:val="24"/>
                <w:szCs w:val="24"/>
              </w:rPr>
            </w:pPr>
            <w:r>
              <w:rPr>
                <w:color w:val="000000"/>
                <w:sz w:val="24"/>
                <w:szCs w:val="24"/>
              </w:rPr>
              <w:t>15</w:t>
            </w:r>
          </w:p>
        </w:tc>
        <w:tc>
          <w:tcPr>
            <w:tcW w:w="0" w:type="auto"/>
            <w:tcBorders>
              <w:top w:val="nil"/>
              <w:left w:val="nil"/>
              <w:bottom w:val="single" w:sz="4" w:space="0" w:color="000000"/>
              <w:right w:val="single" w:sz="4" w:space="0" w:color="000000"/>
            </w:tcBorders>
            <w:shd w:val="clear" w:color="auto" w:fill="auto"/>
            <w:vAlign w:val="center"/>
          </w:tcPr>
          <w:p w14:paraId="3960C0BE"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FCF0ED1"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85</w:t>
            </w:r>
          </w:p>
        </w:tc>
        <w:tc>
          <w:tcPr>
            <w:tcW w:w="0" w:type="auto"/>
            <w:tcBorders>
              <w:top w:val="nil"/>
              <w:left w:val="nil"/>
              <w:bottom w:val="single" w:sz="4" w:space="0" w:color="000000"/>
              <w:right w:val="single" w:sz="4" w:space="0" w:color="000000"/>
            </w:tcBorders>
            <w:shd w:val="clear" w:color="auto" w:fill="auto"/>
            <w:vAlign w:val="center"/>
          </w:tcPr>
          <w:p w14:paraId="557840F1"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01602F4D"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94</w:t>
            </w:r>
          </w:p>
        </w:tc>
        <w:tc>
          <w:tcPr>
            <w:tcW w:w="0" w:type="auto"/>
            <w:tcBorders>
              <w:top w:val="nil"/>
              <w:left w:val="nil"/>
              <w:bottom w:val="single" w:sz="4" w:space="0" w:color="000000"/>
              <w:right w:val="single" w:sz="4" w:space="0" w:color="000000"/>
            </w:tcBorders>
            <w:shd w:val="clear" w:color="auto" w:fill="auto"/>
            <w:vAlign w:val="center"/>
          </w:tcPr>
          <w:p w14:paraId="620356F7"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52C3233"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B8EA61D"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0.90</w:t>
            </w:r>
          </w:p>
        </w:tc>
      </w:tr>
      <w:tr w:rsidR="00F0303B" w14:paraId="4E29681D"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3305BBF6" w14:textId="77777777" w:rsidR="00F0303B" w:rsidRDefault="00F0303B" w:rsidP="00F0303B">
            <w:pPr>
              <w:widowControl/>
              <w:jc w:val="center"/>
              <w:rPr>
                <w:color w:val="000000"/>
                <w:sz w:val="24"/>
                <w:szCs w:val="24"/>
              </w:rPr>
            </w:pPr>
            <w:r>
              <w:rPr>
                <w:color w:val="000000"/>
                <w:sz w:val="24"/>
                <w:szCs w:val="24"/>
              </w:rPr>
              <w:t>16</w:t>
            </w:r>
          </w:p>
        </w:tc>
        <w:tc>
          <w:tcPr>
            <w:tcW w:w="0" w:type="auto"/>
            <w:tcBorders>
              <w:top w:val="nil"/>
              <w:left w:val="nil"/>
              <w:bottom w:val="single" w:sz="4" w:space="0" w:color="000000"/>
              <w:right w:val="single" w:sz="4" w:space="0" w:color="000000"/>
            </w:tcBorders>
            <w:shd w:val="clear" w:color="auto" w:fill="auto"/>
            <w:vAlign w:val="center"/>
          </w:tcPr>
          <w:p w14:paraId="7E088F5A"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2970585F"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60</w:t>
            </w:r>
          </w:p>
        </w:tc>
        <w:tc>
          <w:tcPr>
            <w:tcW w:w="0" w:type="auto"/>
            <w:tcBorders>
              <w:top w:val="nil"/>
              <w:left w:val="nil"/>
              <w:bottom w:val="single" w:sz="4" w:space="0" w:color="000000"/>
              <w:right w:val="single" w:sz="4" w:space="0" w:color="000000"/>
            </w:tcBorders>
            <w:shd w:val="clear" w:color="auto" w:fill="auto"/>
            <w:vAlign w:val="center"/>
          </w:tcPr>
          <w:p w14:paraId="55FB04E9"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9F834AA"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71</w:t>
            </w:r>
          </w:p>
        </w:tc>
        <w:tc>
          <w:tcPr>
            <w:tcW w:w="0" w:type="auto"/>
            <w:tcBorders>
              <w:top w:val="nil"/>
              <w:left w:val="nil"/>
              <w:bottom w:val="single" w:sz="4" w:space="0" w:color="000000"/>
              <w:right w:val="single" w:sz="4" w:space="0" w:color="000000"/>
            </w:tcBorders>
            <w:shd w:val="clear" w:color="auto" w:fill="auto"/>
            <w:vAlign w:val="center"/>
          </w:tcPr>
          <w:p w14:paraId="62092550"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3E959D0"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7A273BAD"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0.85</w:t>
            </w:r>
          </w:p>
        </w:tc>
      </w:tr>
      <w:tr w:rsidR="00F0303B" w14:paraId="49183187"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258BFB93" w14:textId="77777777" w:rsidR="00F0303B" w:rsidRDefault="00F0303B" w:rsidP="00F0303B">
            <w:pPr>
              <w:widowControl/>
              <w:jc w:val="center"/>
              <w:rPr>
                <w:color w:val="000000"/>
                <w:sz w:val="24"/>
                <w:szCs w:val="24"/>
              </w:rPr>
            </w:pPr>
            <w:r>
              <w:rPr>
                <w:color w:val="000000"/>
                <w:sz w:val="24"/>
                <w:szCs w:val="24"/>
              </w:rPr>
              <w:t>17</w:t>
            </w:r>
          </w:p>
        </w:tc>
        <w:tc>
          <w:tcPr>
            <w:tcW w:w="0" w:type="auto"/>
            <w:tcBorders>
              <w:top w:val="nil"/>
              <w:left w:val="nil"/>
              <w:bottom w:val="single" w:sz="4" w:space="0" w:color="000000"/>
              <w:right w:val="single" w:sz="4" w:space="0" w:color="000000"/>
            </w:tcBorders>
            <w:shd w:val="clear" w:color="auto" w:fill="auto"/>
            <w:vAlign w:val="center"/>
          </w:tcPr>
          <w:p w14:paraId="063F047B"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A9BA080"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111</w:t>
            </w:r>
          </w:p>
        </w:tc>
        <w:tc>
          <w:tcPr>
            <w:tcW w:w="0" w:type="auto"/>
            <w:tcBorders>
              <w:top w:val="nil"/>
              <w:left w:val="nil"/>
              <w:bottom w:val="single" w:sz="4" w:space="0" w:color="000000"/>
              <w:right w:val="single" w:sz="4" w:space="0" w:color="000000"/>
            </w:tcBorders>
            <w:shd w:val="clear" w:color="auto" w:fill="auto"/>
            <w:vAlign w:val="center"/>
          </w:tcPr>
          <w:p w14:paraId="7F6922B7"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F65CCF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135</w:t>
            </w:r>
          </w:p>
        </w:tc>
        <w:tc>
          <w:tcPr>
            <w:tcW w:w="0" w:type="auto"/>
            <w:tcBorders>
              <w:top w:val="nil"/>
              <w:left w:val="nil"/>
              <w:bottom w:val="single" w:sz="4" w:space="0" w:color="000000"/>
              <w:right w:val="single" w:sz="4" w:space="0" w:color="000000"/>
            </w:tcBorders>
            <w:shd w:val="clear" w:color="auto" w:fill="auto"/>
            <w:vAlign w:val="center"/>
          </w:tcPr>
          <w:p w14:paraId="7F756E74"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571B5E09"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4FF36FE3"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0.82</w:t>
            </w:r>
          </w:p>
        </w:tc>
      </w:tr>
      <w:tr w:rsidR="00F0303B" w14:paraId="08709FB6"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4030EE9F" w14:textId="77777777" w:rsidR="00F0303B" w:rsidRDefault="00F0303B" w:rsidP="00F0303B">
            <w:pPr>
              <w:widowControl/>
              <w:jc w:val="center"/>
              <w:rPr>
                <w:color w:val="000000"/>
                <w:sz w:val="24"/>
                <w:szCs w:val="24"/>
              </w:rPr>
            </w:pPr>
            <w:r>
              <w:rPr>
                <w:color w:val="000000"/>
                <w:sz w:val="24"/>
                <w:szCs w:val="24"/>
              </w:rPr>
              <w:t>18</w:t>
            </w:r>
          </w:p>
        </w:tc>
        <w:tc>
          <w:tcPr>
            <w:tcW w:w="0" w:type="auto"/>
            <w:tcBorders>
              <w:top w:val="nil"/>
              <w:left w:val="nil"/>
              <w:bottom w:val="single" w:sz="4" w:space="0" w:color="000000"/>
              <w:right w:val="single" w:sz="4" w:space="0" w:color="000000"/>
            </w:tcBorders>
            <w:shd w:val="clear" w:color="auto" w:fill="auto"/>
            <w:vAlign w:val="center"/>
          </w:tcPr>
          <w:p w14:paraId="303F16CA"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F5A12BA"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32</w:t>
            </w:r>
          </w:p>
        </w:tc>
        <w:tc>
          <w:tcPr>
            <w:tcW w:w="0" w:type="auto"/>
            <w:tcBorders>
              <w:top w:val="nil"/>
              <w:left w:val="nil"/>
              <w:bottom w:val="single" w:sz="4" w:space="0" w:color="000000"/>
              <w:right w:val="single" w:sz="4" w:space="0" w:color="000000"/>
            </w:tcBorders>
            <w:shd w:val="clear" w:color="auto" w:fill="auto"/>
            <w:vAlign w:val="center"/>
          </w:tcPr>
          <w:p w14:paraId="3D8D777C"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772DAB15"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39</w:t>
            </w:r>
          </w:p>
        </w:tc>
        <w:tc>
          <w:tcPr>
            <w:tcW w:w="0" w:type="auto"/>
            <w:tcBorders>
              <w:top w:val="nil"/>
              <w:left w:val="nil"/>
              <w:bottom w:val="single" w:sz="4" w:space="0" w:color="000000"/>
              <w:right w:val="single" w:sz="4" w:space="0" w:color="000000"/>
            </w:tcBorders>
            <w:shd w:val="clear" w:color="auto" w:fill="auto"/>
            <w:vAlign w:val="center"/>
          </w:tcPr>
          <w:p w14:paraId="2E093912"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2DF2582"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35AEA805"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0.82</w:t>
            </w:r>
          </w:p>
        </w:tc>
      </w:tr>
      <w:tr w:rsidR="00F0303B" w14:paraId="20FE3F59"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63ABBF10" w14:textId="77777777" w:rsidR="00F0303B" w:rsidRDefault="00F0303B" w:rsidP="00F0303B">
            <w:pPr>
              <w:widowControl/>
              <w:jc w:val="center"/>
              <w:rPr>
                <w:color w:val="000000"/>
                <w:sz w:val="24"/>
                <w:szCs w:val="24"/>
              </w:rPr>
            </w:pPr>
            <w:r>
              <w:rPr>
                <w:color w:val="000000"/>
                <w:sz w:val="24"/>
                <w:szCs w:val="24"/>
              </w:rPr>
              <w:t>19</w:t>
            </w:r>
          </w:p>
        </w:tc>
        <w:tc>
          <w:tcPr>
            <w:tcW w:w="0" w:type="auto"/>
            <w:tcBorders>
              <w:top w:val="nil"/>
              <w:left w:val="nil"/>
              <w:bottom w:val="single" w:sz="4" w:space="0" w:color="000000"/>
              <w:right w:val="single" w:sz="4" w:space="0" w:color="000000"/>
            </w:tcBorders>
            <w:shd w:val="clear" w:color="auto" w:fill="auto"/>
            <w:vAlign w:val="center"/>
          </w:tcPr>
          <w:p w14:paraId="4ECDC09F"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6637E9C"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29</w:t>
            </w:r>
          </w:p>
        </w:tc>
        <w:tc>
          <w:tcPr>
            <w:tcW w:w="0" w:type="auto"/>
            <w:tcBorders>
              <w:top w:val="nil"/>
              <w:left w:val="nil"/>
              <w:bottom w:val="single" w:sz="4" w:space="0" w:color="000000"/>
              <w:right w:val="single" w:sz="4" w:space="0" w:color="000000"/>
            </w:tcBorders>
            <w:shd w:val="clear" w:color="auto" w:fill="auto"/>
            <w:vAlign w:val="center"/>
          </w:tcPr>
          <w:p w14:paraId="71FD0142"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22631F9"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36</w:t>
            </w:r>
          </w:p>
        </w:tc>
        <w:tc>
          <w:tcPr>
            <w:tcW w:w="0" w:type="auto"/>
            <w:tcBorders>
              <w:top w:val="nil"/>
              <w:left w:val="nil"/>
              <w:bottom w:val="single" w:sz="4" w:space="0" w:color="000000"/>
              <w:right w:val="single" w:sz="4" w:space="0" w:color="000000"/>
            </w:tcBorders>
            <w:shd w:val="clear" w:color="auto" w:fill="auto"/>
            <w:vAlign w:val="center"/>
          </w:tcPr>
          <w:p w14:paraId="5E57CDA2"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978B82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573ED856"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0.81</w:t>
            </w:r>
          </w:p>
        </w:tc>
      </w:tr>
      <w:tr w:rsidR="00F0303B" w14:paraId="777067F7"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54D10695" w14:textId="77777777" w:rsidR="00F0303B" w:rsidRDefault="00F0303B" w:rsidP="00F0303B">
            <w:pPr>
              <w:widowControl/>
              <w:jc w:val="center"/>
              <w:rPr>
                <w:color w:val="000000"/>
                <w:sz w:val="24"/>
                <w:szCs w:val="24"/>
              </w:rPr>
            </w:pPr>
            <w:r>
              <w:rPr>
                <w:color w:val="000000"/>
                <w:sz w:val="24"/>
                <w:szCs w:val="24"/>
              </w:rPr>
              <w:t>20</w:t>
            </w:r>
          </w:p>
        </w:tc>
        <w:tc>
          <w:tcPr>
            <w:tcW w:w="0" w:type="auto"/>
            <w:tcBorders>
              <w:top w:val="nil"/>
              <w:left w:val="nil"/>
              <w:bottom w:val="single" w:sz="4" w:space="0" w:color="000000"/>
              <w:right w:val="single" w:sz="4" w:space="0" w:color="000000"/>
            </w:tcBorders>
            <w:shd w:val="clear" w:color="auto" w:fill="auto"/>
            <w:vAlign w:val="center"/>
          </w:tcPr>
          <w:p w14:paraId="71F66661"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4C298CB"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104</w:t>
            </w:r>
          </w:p>
        </w:tc>
        <w:tc>
          <w:tcPr>
            <w:tcW w:w="0" w:type="auto"/>
            <w:tcBorders>
              <w:top w:val="nil"/>
              <w:left w:val="nil"/>
              <w:bottom w:val="single" w:sz="4" w:space="0" w:color="000000"/>
              <w:right w:val="single" w:sz="4" w:space="0" w:color="000000"/>
            </w:tcBorders>
            <w:shd w:val="clear" w:color="auto" w:fill="auto"/>
            <w:vAlign w:val="center"/>
          </w:tcPr>
          <w:p w14:paraId="086C5979"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FB13380"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133</w:t>
            </w:r>
          </w:p>
        </w:tc>
        <w:tc>
          <w:tcPr>
            <w:tcW w:w="0" w:type="auto"/>
            <w:tcBorders>
              <w:top w:val="nil"/>
              <w:left w:val="nil"/>
              <w:bottom w:val="single" w:sz="4" w:space="0" w:color="000000"/>
              <w:right w:val="single" w:sz="4" w:space="0" w:color="000000"/>
            </w:tcBorders>
            <w:shd w:val="clear" w:color="auto" w:fill="auto"/>
            <w:vAlign w:val="center"/>
          </w:tcPr>
          <w:p w14:paraId="0C11865A"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175BDDCD"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3A58B04E"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0.78</w:t>
            </w:r>
          </w:p>
        </w:tc>
      </w:tr>
      <w:tr w:rsidR="00F0303B" w14:paraId="63929054" w14:textId="77777777" w:rsidTr="00B72724">
        <w:trPr>
          <w:trHeight w:val="379"/>
        </w:trPr>
        <w:tc>
          <w:tcPr>
            <w:tcW w:w="0" w:type="auto"/>
            <w:tcBorders>
              <w:top w:val="nil"/>
              <w:left w:val="single" w:sz="4" w:space="0" w:color="000000"/>
              <w:bottom w:val="single" w:sz="4" w:space="0" w:color="000000"/>
              <w:right w:val="single" w:sz="4" w:space="0" w:color="000000"/>
            </w:tcBorders>
            <w:shd w:val="clear" w:color="auto" w:fill="auto"/>
            <w:vAlign w:val="center"/>
          </w:tcPr>
          <w:p w14:paraId="2E516172" w14:textId="77777777" w:rsidR="00F0303B" w:rsidRDefault="00F0303B" w:rsidP="00F0303B">
            <w:pPr>
              <w:widowControl/>
              <w:jc w:val="center"/>
              <w:rPr>
                <w:color w:val="000000"/>
                <w:sz w:val="24"/>
                <w:szCs w:val="24"/>
              </w:rPr>
            </w:pPr>
            <w:r>
              <w:rPr>
                <w:color w:val="000000"/>
                <w:sz w:val="24"/>
                <w:szCs w:val="24"/>
              </w:rPr>
              <w:t>21</w:t>
            </w:r>
          </w:p>
        </w:tc>
        <w:tc>
          <w:tcPr>
            <w:tcW w:w="0" w:type="auto"/>
            <w:tcBorders>
              <w:top w:val="nil"/>
              <w:left w:val="nil"/>
              <w:bottom w:val="single" w:sz="4" w:space="0" w:color="000000"/>
              <w:right w:val="single" w:sz="4" w:space="0" w:color="000000"/>
            </w:tcBorders>
            <w:shd w:val="clear" w:color="auto" w:fill="auto"/>
            <w:vAlign w:val="center"/>
          </w:tcPr>
          <w:p w14:paraId="03142FDB"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387C8514"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44</w:t>
            </w:r>
          </w:p>
        </w:tc>
        <w:tc>
          <w:tcPr>
            <w:tcW w:w="0" w:type="auto"/>
            <w:tcBorders>
              <w:top w:val="nil"/>
              <w:left w:val="nil"/>
              <w:bottom w:val="single" w:sz="4" w:space="0" w:color="000000"/>
              <w:right w:val="single" w:sz="4" w:space="0" w:color="000000"/>
            </w:tcBorders>
            <w:shd w:val="clear" w:color="auto" w:fill="auto"/>
            <w:vAlign w:val="center"/>
          </w:tcPr>
          <w:p w14:paraId="1C0A23AA" w14:textId="77777777" w:rsidR="00F0303B" w:rsidRDefault="00F0303B" w:rsidP="00F0303B">
            <w:pPr>
              <w:widowControl/>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4C07019B" w14:textId="77777777" w:rsidR="00F0303B" w:rsidRPr="00F0303B" w:rsidRDefault="00F0303B" w:rsidP="00F0303B">
            <w:pPr>
              <w:widowControl/>
              <w:pBdr>
                <w:top w:val="nil"/>
                <w:left w:val="nil"/>
                <w:bottom w:val="nil"/>
                <w:right w:val="nil"/>
                <w:between w:val="nil"/>
              </w:pBdr>
              <w:jc w:val="center"/>
              <w:rPr>
                <w:color w:val="000000"/>
                <w:sz w:val="24"/>
                <w:szCs w:val="24"/>
              </w:rPr>
            </w:pPr>
            <w:r w:rsidRPr="00F0303B">
              <w:rPr>
                <w:color w:val="000000"/>
                <w:sz w:val="24"/>
                <w:szCs w:val="24"/>
              </w:rPr>
              <w:t>53</w:t>
            </w:r>
          </w:p>
        </w:tc>
        <w:tc>
          <w:tcPr>
            <w:tcW w:w="0" w:type="auto"/>
            <w:tcBorders>
              <w:top w:val="nil"/>
              <w:left w:val="nil"/>
              <w:bottom w:val="single" w:sz="4" w:space="0" w:color="000000"/>
              <w:right w:val="single" w:sz="4" w:space="0" w:color="000000"/>
            </w:tcBorders>
            <w:shd w:val="clear" w:color="auto" w:fill="auto"/>
            <w:vAlign w:val="center"/>
          </w:tcPr>
          <w:p w14:paraId="43D570C6" w14:textId="77777777" w:rsidR="00F0303B" w:rsidRPr="00F0303B" w:rsidRDefault="00F0303B" w:rsidP="00F0303B">
            <w:pPr>
              <w:widowControl/>
              <w:pBdr>
                <w:top w:val="nil"/>
                <w:left w:val="nil"/>
                <w:bottom w:val="nil"/>
                <w:right w:val="nil"/>
                <w:between w:val="nil"/>
              </w:pBdr>
              <w:jc w:val="center"/>
              <w:rPr>
                <w:color w:val="000000"/>
                <w:sz w:val="24"/>
                <w:szCs w:val="24"/>
              </w:rPr>
            </w:pPr>
          </w:p>
        </w:tc>
        <w:tc>
          <w:tcPr>
            <w:tcW w:w="0" w:type="auto"/>
            <w:tcBorders>
              <w:top w:val="nil"/>
              <w:left w:val="nil"/>
              <w:bottom w:val="single" w:sz="4" w:space="0" w:color="000000"/>
              <w:right w:val="nil"/>
            </w:tcBorders>
            <w:shd w:val="clear" w:color="auto" w:fill="auto"/>
            <w:vAlign w:val="center"/>
          </w:tcPr>
          <w:p w14:paraId="6E54311F"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tcPr>
          <w:p w14:paraId="2EED6042" w14:textId="77777777" w:rsidR="00F0303B" w:rsidRPr="00F0303B" w:rsidRDefault="00F0303B" w:rsidP="00F0303B">
            <w:pPr>
              <w:pBdr>
                <w:top w:val="nil"/>
                <w:left w:val="nil"/>
                <w:bottom w:val="nil"/>
                <w:right w:val="nil"/>
                <w:between w:val="nil"/>
              </w:pBdr>
              <w:spacing w:before="33"/>
              <w:ind w:left="516" w:right="507"/>
              <w:jc w:val="center"/>
              <w:rPr>
                <w:color w:val="000000"/>
                <w:sz w:val="24"/>
                <w:szCs w:val="24"/>
              </w:rPr>
            </w:pPr>
            <w:r w:rsidRPr="00F0303B">
              <w:rPr>
                <w:color w:val="000000"/>
                <w:sz w:val="24"/>
                <w:szCs w:val="24"/>
              </w:rPr>
              <w:t>0.83</w:t>
            </w:r>
          </w:p>
        </w:tc>
      </w:tr>
      <w:tr w:rsidR="00FD43EA" w14:paraId="7A0ECEE7" w14:textId="77777777" w:rsidTr="00F0303B">
        <w:trPr>
          <w:trHeight w:val="379"/>
        </w:trPr>
        <w:tc>
          <w:tcPr>
            <w:tcW w:w="0" w:type="auto"/>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08B7C3E1" w14:textId="77777777" w:rsidR="00FD43EA" w:rsidRDefault="00DE3241">
            <w:pPr>
              <w:widowControl/>
              <w:jc w:val="center"/>
              <w:rPr>
                <w:color w:val="000000"/>
                <w:sz w:val="24"/>
                <w:szCs w:val="24"/>
              </w:rPr>
            </w:pPr>
            <w:r>
              <w:rPr>
                <w:color w:val="000000"/>
                <w:sz w:val="24"/>
                <w:szCs w:val="24"/>
              </w:rPr>
              <w:t>Promedio</w:t>
            </w:r>
          </w:p>
        </w:tc>
        <w:tc>
          <w:tcPr>
            <w:tcW w:w="0" w:type="auto"/>
            <w:tcBorders>
              <w:top w:val="nil"/>
              <w:left w:val="nil"/>
              <w:bottom w:val="single" w:sz="4" w:space="0" w:color="000000"/>
              <w:right w:val="nil"/>
            </w:tcBorders>
            <w:shd w:val="clear" w:color="auto" w:fill="auto"/>
            <w:vAlign w:val="bottom"/>
          </w:tcPr>
          <w:p w14:paraId="0CE24EA8" w14:textId="77777777" w:rsidR="00FD43EA" w:rsidRDefault="00FD43EA" w:rsidP="00F0303B">
            <w:pPr>
              <w:spacing w:before="33"/>
              <w:ind w:left="516" w:right="507"/>
              <w:jc w:val="center"/>
              <w:rPr>
                <w:color w:val="000000"/>
                <w:sz w:val="24"/>
                <w:szCs w:val="24"/>
              </w:rPr>
            </w:pPr>
          </w:p>
        </w:tc>
        <w:tc>
          <w:tcPr>
            <w:tcW w:w="0" w:type="auto"/>
            <w:tcBorders>
              <w:top w:val="nil"/>
              <w:left w:val="nil"/>
              <w:bottom w:val="single" w:sz="4" w:space="0" w:color="000000"/>
              <w:right w:val="single" w:sz="4" w:space="0" w:color="000000"/>
            </w:tcBorders>
            <w:shd w:val="clear" w:color="auto" w:fill="auto"/>
            <w:vAlign w:val="bottom"/>
          </w:tcPr>
          <w:p w14:paraId="60F0342F" w14:textId="77777777" w:rsidR="00FD43EA" w:rsidRDefault="00F0303B" w:rsidP="00F0303B">
            <w:pPr>
              <w:widowControl/>
              <w:jc w:val="center"/>
              <w:rPr>
                <w:color w:val="000000"/>
                <w:sz w:val="24"/>
                <w:szCs w:val="24"/>
              </w:rPr>
            </w:pPr>
            <w:r>
              <w:rPr>
                <w:b/>
                <w:color w:val="000000"/>
                <w:sz w:val="20"/>
                <w:szCs w:val="20"/>
              </w:rPr>
              <w:t>0.78</w:t>
            </w:r>
          </w:p>
        </w:tc>
      </w:tr>
    </w:tbl>
    <w:p w14:paraId="25248056" w14:textId="77777777" w:rsidR="00FD43EA" w:rsidRDefault="00FD43EA">
      <w:pPr>
        <w:pStyle w:val="Ttulo2"/>
        <w:spacing w:line="360" w:lineRule="auto"/>
        <w:ind w:left="0"/>
        <w:rPr>
          <w:b w:val="0"/>
        </w:rPr>
      </w:pPr>
    </w:p>
    <w:p w14:paraId="045C2602" w14:textId="77777777" w:rsidR="00FD43EA" w:rsidRDefault="00FD43EA">
      <w:pPr>
        <w:pStyle w:val="Ttulo2"/>
        <w:spacing w:line="360" w:lineRule="auto"/>
        <w:ind w:left="0"/>
        <w:rPr>
          <w:b w:val="0"/>
        </w:rPr>
      </w:pPr>
    </w:p>
    <w:p w14:paraId="5E2AC822" w14:textId="77777777" w:rsidR="00FD43EA" w:rsidRDefault="00FD43EA">
      <w:pPr>
        <w:pStyle w:val="Ttulo2"/>
        <w:spacing w:line="360" w:lineRule="auto"/>
        <w:ind w:left="0"/>
        <w:rPr>
          <w:b w:val="0"/>
        </w:rPr>
      </w:pPr>
    </w:p>
    <w:tbl>
      <w:tblPr>
        <w:tblStyle w:val="3"/>
        <w:tblW w:w="8644" w:type="dxa"/>
        <w:tblInd w:w="-70" w:type="dxa"/>
        <w:tblLayout w:type="fixed"/>
        <w:tblLook w:val="0400" w:firstRow="0" w:lastRow="0" w:firstColumn="0" w:lastColumn="0" w:noHBand="0" w:noVBand="1"/>
      </w:tblPr>
      <w:tblGrid>
        <w:gridCol w:w="1759"/>
        <w:gridCol w:w="1497"/>
        <w:gridCol w:w="1093"/>
        <w:gridCol w:w="736"/>
        <w:gridCol w:w="287"/>
        <w:gridCol w:w="1552"/>
        <w:gridCol w:w="207"/>
        <w:gridCol w:w="1513"/>
      </w:tblGrid>
      <w:tr w:rsidR="00FD43EA" w14:paraId="3BF2B414" w14:textId="77777777">
        <w:trPr>
          <w:trHeight w:val="300"/>
        </w:trPr>
        <w:tc>
          <w:tcPr>
            <w:tcW w:w="1759" w:type="dxa"/>
            <w:tcBorders>
              <w:top w:val="single" w:sz="4" w:space="0" w:color="000000"/>
              <w:left w:val="single" w:sz="4" w:space="0" w:color="000000"/>
              <w:bottom w:val="nil"/>
              <w:right w:val="nil"/>
            </w:tcBorders>
            <w:shd w:val="clear" w:color="auto" w:fill="auto"/>
            <w:vAlign w:val="bottom"/>
          </w:tcPr>
          <w:p w14:paraId="2A4C9D0A" w14:textId="77777777" w:rsidR="00FD43EA" w:rsidRDefault="00DE3241">
            <w:pPr>
              <w:widowControl/>
              <w:jc w:val="center"/>
              <w:rPr>
                <w:color w:val="000000"/>
                <w:sz w:val="24"/>
                <w:szCs w:val="24"/>
              </w:rPr>
            </w:pPr>
            <w:r>
              <w:rPr>
                <w:color w:val="000000"/>
                <w:sz w:val="24"/>
                <w:szCs w:val="24"/>
              </w:rPr>
              <w:t> </w:t>
            </w:r>
          </w:p>
        </w:tc>
        <w:tc>
          <w:tcPr>
            <w:tcW w:w="1497" w:type="dxa"/>
            <w:tcBorders>
              <w:top w:val="single" w:sz="4" w:space="0" w:color="000000"/>
              <w:left w:val="nil"/>
              <w:bottom w:val="nil"/>
              <w:right w:val="nil"/>
            </w:tcBorders>
            <w:shd w:val="clear" w:color="auto" w:fill="auto"/>
            <w:vAlign w:val="bottom"/>
          </w:tcPr>
          <w:p w14:paraId="5831568F" w14:textId="77777777" w:rsidR="00FD43EA" w:rsidRDefault="00DE3241">
            <w:pPr>
              <w:widowControl/>
              <w:jc w:val="center"/>
              <w:rPr>
                <w:color w:val="000000"/>
                <w:sz w:val="24"/>
                <w:szCs w:val="24"/>
              </w:rPr>
            </w:pPr>
            <w:r>
              <w:rPr>
                <w:color w:val="000000"/>
                <w:sz w:val="24"/>
                <w:szCs w:val="24"/>
              </w:rPr>
              <w:t> </w:t>
            </w:r>
          </w:p>
        </w:tc>
        <w:tc>
          <w:tcPr>
            <w:tcW w:w="1093" w:type="dxa"/>
            <w:tcBorders>
              <w:top w:val="single" w:sz="4" w:space="0" w:color="000000"/>
              <w:left w:val="nil"/>
              <w:bottom w:val="nil"/>
              <w:right w:val="nil"/>
            </w:tcBorders>
            <w:shd w:val="clear" w:color="auto" w:fill="auto"/>
            <w:vAlign w:val="bottom"/>
          </w:tcPr>
          <w:p w14:paraId="77D28230" w14:textId="77777777" w:rsidR="00FD43EA" w:rsidRDefault="00DE3241">
            <w:pPr>
              <w:widowControl/>
              <w:jc w:val="center"/>
              <w:rPr>
                <w:color w:val="000000"/>
                <w:sz w:val="24"/>
                <w:szCs w:val="24"/>
              </w:rPr>
            </w:pPr>
            <w:r>
              <w:rPr>
                <w:color w:val="000000"/>
                <w:sz w:val="24"/>
                <w:szCs w:val="24"/>
              </w:rPr>
              <w:t> </w:t>
            </w:r>
          </w:p>
        </w:tc>
        <w:tc>
          <w:tcPr>
            <w:tcW w:w="736" w:type="dxa"/>
            <w:tcBorders>
              <w:top w:val="single" w:sz="4" w:space="0" w:color="000000"/>
              <w:left w:val="nil"/>
              <w:bottom w:val="nil"/>
              <w:right w:val="nil"/>
            </w:tcBorders>
            <w:shd w:val="clear" w:color="auto" w:fill="auto"/>
            <w:vAlign w:val="bottom"/>
          </w:tcPr>
          <w:p w14:paraId="61D96E43" w14:textId="77777777" w:rsidR="00FD43EA" w:rsidRDefault="00DE3241">
            <w:pPr>
              <w:widowControl/>
              <w:jc w:val="center"/>
              <w:rPr>
                <w:color w:val="000000"/>
                <w:sz w:val="24"/>
                <w:szCs w:val="24"/>
              </w:rPr>
            </w:pPr>
            <w:r>
              <w:rPr>
                <w:color w:val="000000"/>
                <w:sz w:val="24"/>
                <w:szCs w:val="24"/>
              </w:rPr>
              <w:t> </w:t>
            </w:r>
          </w:p>
        </w:tc>
        <w:tc>
          <w:tcPr>
            <w:tcW w:w="287" w:type="dxa"/>
            <w:tcBorders>
              <w:top w:val="single" w:sz="4" w:space="0" w:color="000000"/>
              <w:left w:val="nil"/>
              <w:bottom w:val="nil"/>
              <w:right w:val="nil"/>
            </w:tcBorders>
            <w:shd w:val="clear" w:color="auto" w:fill="auto"/>
            <w:vAlign w:val="bottom"/>
          </w:tcPr>
          <w:p w14:paraId="6D67DFDF" w14:textId="77777777" w:rsidR="00FD43EA" w:rsidRDefault="00DE3241">
            <w:pPr>
              <w:widowControl/>
              <w:jc w:val="center"/>
              <w:rPr>
                <w:color w:val="000000"/>
                <w:sz w:val="24"/>
                <w:szCs w:val="24"/>
              </w:rPr>
            </w:pPr>
            <w:r>
              <w:rPr>
                <w:color w:val="000000"/>
                <w:sz w:val="24"/>
                <w:szCs w:val="24"/>
              </w:rPr>
              <w:t> </w:t>
            </w:r>
          </w:p>
        </w:tc>
        <w:tc>
          <w:tcPr>
            <w:tcW w:w="1552" w:type="dxa"/>
            <w:tcBorders>
              <w:top w:val="single" w:sz="4" w:space="0" w:color="000000"/>
              <w:left w:val="nil"/>
              <w:bottom w:val="nil"/>
              <w:right w:val="nil"/>
            </w:tcBorders>
            <w:shd w:val="clear" w:color="auto" w:fill="auto"/>
            <w:vAlign w:val="bottom"/>
          </w:tcPr>
          <w:p w14:paraId="45045E8E" w14:textId="77777777" w:rsidR="00FD43EA" w:rsidRDefault="00DE3241">
            <w:pPr>
              <w:widowControl/>
              <w:jc w:val="center"/>
              <w:rPr>
                <w:color w:val="000000"/>
                <w:sz w:val="24"/>
                <w:szCs w:val="24"/>
              </w:rPr>
            </w:pPr>
            <w:r>
              <w:rPr>
                <w:color w:val="000000"/>
                <w:sz w:val="24"/>
                <w:szCs w:val="24"/>
              </w:rPr>
              <w:t> </w:t>
            </w:r>
          </w:p>
        </w:tc>
        <w:tc>
          <w:tcPr>
            <w:tcW w:w="207" w:type="dxa"/>
            <w:tcBorders>
              <w:top w:val="single" w:sz="4" w:space="0" w:color="000000"/>
              <w:left w:val="nil"/>
              <w:bottom w:val="nil"/>
              <w:right w:val="nil"/>
            </w:tcBorders>
            <w:shd w:val="clear" w:color="auto" w:fill="auto"/>
            <w:vAlign w:val="bottom"/>
          </w:tcPr>
          <w:p w14:paraId="53AC40D5" w14:textId="77777777" w:rsidR="00FD43EA" w:rsidRDefault="00DE3241">
            <w:pPr>
              <w:widowControl/>
              <w:jc w:val="center"/>
              <w:rPr>
                <w:color w:val="000000"/>
                <w:sz w:val="24"/>
                <w:szCs w:val="24"/>
              </w:rPr>
            </w:pPr>
            <w:r>
              <w:rPr>
                <w:color w:val="000000"/>
                <w:sz w:val="24"/>
                <w:szCs w:val="24"/>
              </w:rPr>
              <w:t> </w:t>
            </w:r>
          </w:p>
        </w:tc>
        <w:tc>
          <w:tcPr>
            <w:tcW w:w="1513" w:type="dxa"/>
            <w:tcBorders>
              <w:top w:val="single" w:sz="4" w:space="0" w:color="000000"/>
              <w:left w:val="nil"/>
              <w:bottom w:val="nil"/>
              <w:right w:val="single" w:sz="4" w:space="0" w:color="000000"/>
            </w:tcBorders>
            <w:shd w:val="clear" w:color="auto" w:fill="auto"/>
            <w:vAlign w:val="bottom"/>
          </w:tcPr>
          <w:p w14:paraId="123FFDA7" w14:textId="77777777" w:rsidR="00FD43EA" w:rsidRDefault="00DE3241">
            <w:pPr>
              <w:widowControl/>
              <w:jc w:val="center"/>
              <w:rPr>
                <w:color w:val="000000"/>
                <w:sz w:val="24"/>
                <w:szCs w:val="24"/>
              </w:rPr>
            </w:pPr>
            <w:r>
              <w:rPr>
                <w:color w:val="000000"/>
                <w:sz w:val="24"/>
                <w:szCs w:val="24"/>
              </w:rPr>
              <w:t> </w:t>
            </w:r>
          </w:p>
        </w:tc>
      </w:tr>
      <w:tr w:rsidR="00FD43EA" w14:paraId="558D7137" w14:textId="77777777">
        <w:trPr>
          <w:trHeight w:val="315"/>
        </w:trPr>
        <w:tc>
          <w:tcPr>
            <w:tcW w:w="8644"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68F336E2" w14:textId="77777777" w:rsidR="00FD43EA" w:rsidRDefault="00DE3241">
            <w:pPr>
              <w:widowControl/>
              <w:jc w:val="center"/>
              <w:rPr>
                <w:b/>
                <w:color w:val="000000"/>
                <w:sz w:val="24"/>
                <w:szCs w:val="24"/>
              </w:rPr>
            </w:pPr>
            <w:r>
              <w:rPr>
                <w:b/>
                <w:color w:val="000000"/>
                <w:sz w:val="24"/>
                <w:szCs w:val="24"/>
              </w:rPr>
              <w:t>Ficha de registro del indicador: Exactitud de registro de inventario (ERI)</w:t>
            </w:r>
          </w:p>
        </w:tc>
      </w:tr>
      <w:tr w:rsidR="00FD43EA" w14:paraId="3F393B1D" w14:textId="77777777">
        <w:trPr>
          <w:trHeight w:val="720"/>
        </w:trPr>
        <w:tc>
          <w:tcPr>
            <w:tcW w:w="1759" w:type="dxa"/>
            <w:tcBorders>
              <w:top w:val="nil"/>
              <w:left w:val="single" w:sz="4" w:space="0" w:color="000000"/>
              <w:bottom w:val="single" w:sz="4" w:space="0" w:color="000000"/>
              <w:right w:val="single" w:sz="4" w:space="0" w:color="000000"/>
            </w:tcBorders>
            <w:shd w:val="clear" w:color="auto" w:fill="auto"/>
            <w:vAlign w:val="center"/>
          </w:tcPr>
          <w:p w14:paraId="2E3D2126" w14:textId="77777777" w:rsidR="00FD43EA" w:rsidRDefault="00DE3241">
            <w:pPr>
              <w:widowControl/>
              <w:jc w:val="center"/>
              <w:rPr>
                <w:color w:val="000000"/>
                <w:sz w:val="24"/>
                <w:szCs w:val="24"/>
              </w:rPr>
            </w:pPr>
            <w:r>
              <w:rPr>
                <w:color w:val="000000"/>
                <w:sz w:val="24"/>
                <w:szCs w:val="24"/>
              </w:rPr>
              <w:t>Investigador</w:t>
            </w:r>
          </w:p>
        </w:tc>
        <w:tc>
          <w:tcPr>
            <w:tcW w:w="6885" w:type="dxa"/>
            <w:gridSpan w:val="7"/>
            <w:tcBorders>
              <w:top w:val="single" w:sz="4" w:space="0" w:color="000000"/>
              <w:left w:val="nil"/>
              <w:bottom w:val="single" w:sz="4" w:space="0" w:color="000000"/>
              <w:right w:val="single" w:sz="4" w:space="0" w:color="000000"/>
            </w:tcBorders>
            <w:shd w:val="clear" w:color="auto" w:fill="auto"/>
            <w:vAlign w:val="bottom"/>
          </w:tcPr>
          <w:p w14:paraId="7A2D844B" w14:textId="77777777" w:rsidR="00FD43EA" w:rsidRDefault="00DE3241">
            <w:pPr>
              <w:widowControl/>
              <w:jc w:val="center"/>
              <w:rPr>
                <w:color w:val="000000"/>
                <w:sz w:val="24"/>
                <w:szCs w:val="24"/>
              </w:rPr>
            </w:pPr>
            <w:r>
              <w:rPr>
                <w:color w:val="000000"/>
                <w:sz w:val="24"/>
                <w:szCs w:val="24"/>
              </w:rPr>
              <w:t xml:space="preserve">Melgar Seas, Miguel Angel                                                                Comina Chacaliaza, Roberto Alejandro </w:t>
            </w:r>
          </w:p>
        </w:tc>
      </w:tr>
      <w:tr w:rsidR="00FD43EA" w14:paraId="102A7502" w14:textId="77777777">
        <w:trPr>
          <w:trHeight w:val="402"/>
        </w:trPr>
        <w:tc>
          <w:tcPr>
            <w:tcW w:w="1759" w:type="dxa"/>
            <w:tcBorders>
              <w:top w:val="nil"/>
              <w:left w:val="single" w:sz="4" w:space="0" w:color="000000"/>
              <w:bottom w:val="single" w:sz="4" w:space="0" w:color="000000"/>
              <w:right w:val="single" w:sz="4" w:space="0" w:color="000000"/>
            </w:tcBorders>
            <w:shd w:val="clear" w:color="auto" w:fill="auto"/>
            <w:vAlign w:val="center"/>
          </w:tcPr>
          <w:p w14:paraId="119DA9C5" w14:textId="77777777" w:rsidR="00FD43EA" w:rsidRDefault="00DE3241">
            <w:pPr>
              <w:widowControl/>
              <w:jc w:val="center"/>
              <w:rPr>
                <w:color w:val="000000"/>
                <w:sz w:val="24"/>
                <w:szCs w:val="24"/>
              </w:rPr>
            </w:pPr>
            <w:r>
              <w:rPr>
                <w:color w:val="000000"/>
                <w:sz w:val="24"/>
                <w:szCs w:val="24"/>
              </w:rPr>
              <w:t>Empresa</w:t>
            </w:r>
          </w:p>
        </w:tc>
        <w:tc>
          <w:tcPr>
            <w:tcW w:w="6885" w:type="dxa"/>
            <w:gridSpan w:val="7"/>
            <w:tcBorders>
              <w:top w:val="single" w:sz="4" w:space="0" w:color="000000"/>
              <w:left w:val="nil"/>
              <w:bottom w:val="single" w:sz="4" w:space="0" w:color="000000"/>
              <w:right w:val="single" w:sz="4" w:space="0" w:color="000000"/>
            </w:tcBorders>
            <w:shd w:val="clear" w:color="auto" w:fill="auto"/>
            <w:vAlign w:val="center"/>
          </w:tcPr>
          <w:p w14:paraId="6886A30F" w14:textId="77777777" w:rsidR="00FD43EA" w:rsidRDefault="00DE3241">
            <w:pPr>
              <w:widowControl/>
              <w:jc w:val="center"/>
              <w:rPr>
                <w:color w:val="000000"/>
                <w:sz w:val="24"/>
                <w:szCs w:val="24"/>
              </w:rPr>
            </w:pPr>
            <w:r>
              <w:rPr>
                <w:color w:val="000000"/>
                <w:sz w:val="24"/>
                <w:szCs w:val="24"/>
              </w:rPr>
              <w:t>Poder Judicial</w:t>
            </w:r>
          </w:p>
        </w:tc>
      </w:tr>
      <w:tr w:rsidR="00FD43EA" w14:paraId="3050E767" w14:textId="77777777">
        <w:trPr>
          <w:trHeight w:val="402"/>
        </w:trPr>
        <w:tc>
          <w:tcPr>
            <w:tcW w:w="8644" w:type="dxa"/>
            <w:gridSpan w:val="8"/>
            <w:tcBorders>
              <w:top w:val="single" w:sz="4" w:space="0" w:color="000000"/>
              <w:left w:val="single" w:sz="4" w:space="0" w:color="000000"/>
              <w:bottom w:val="single" w:sz="4" w:space="0" w:color="000000"/>
              <w:right w:val="single" w:sz="4" w:space="0" w:color="000000"/>
            </w:tcBorders>
            <w:shd w:val="clear" w:color="auto" w:fill="A9D08E"/>
            <w:vAlign w:val="bottom"/>
          </w:tcPr>
          <w:p w14:paraId="47D7792F" w14:textId="77777777" w:rsidR="00FD43EA" w:rsidRDefault="00F0303B">
            <w:pPr>
              <w:widowControl/>
              <w:jc w:val="center"/>
              <w:rPr>
                <w:color w:val="000000"/>
                <w:sz w:val="24"/>
                <w:szCs w:val="24"/>
              </w:rPr>
            </w:pPr>
            <w:r>
              <w:rPr>
                <w:color w:val="000000"/>
                <w:sz w:val="24"/>
                <w:szCs w:val="24"/>
              </w:rPr>
              <w:t>Post</w:t>
            </w:r>
            <w:r w:rsidR="00DE3241">
              <w:rPr>
                <w:color w:val="000000"/>
                <w:sz w:val="24"/>
                <w:szCs w:val="24"/>
              </w:rPr>
              <w:t xml:space="preserve">-Test </w:t>
            </w:r>
          </w:p>
        </w:tc>
      </w:tr>
      <w:tr w:rsidR="00FD43EA" w14:paraId="5786B1AB" w14:textId="77777777">
        <w:trPr>
          <w:trHeight w:val="402"/>
        </w:trPr>
        <w:tc>
          <w:tcPr>
            <w:tcW w:w="325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2ACA2067" w14:textId="77777777" w:rsidR="00FD43EA" w:rsidRDefault="00DE3241">
            <w:pPr>
              <w:widowControl/>
              <w:jc w:val="center"/>
              <w:rPr>
                <w:color w:val="000000"/>
                <w:sz w:val="24"/>
                <w:szCs w:val="24"/>
              </w:rPr>
            </w:pPr>
            <w:r>
              <w:rPr>
                <w:color w:val="000000"/>
                <w:sz w:val="24"/>
                <w:szCs w:val="24"/>
              </w:rPr>
              <w:t>Proceso Observado</w:t>
            </w:r>
          </w:p>
        </w:tc>
        <w:tc>
          <w:tcPr>
            <w:tcW w:w="5388" w:type="dxa"/>
            <w:gridSpan w:val="6"/>
            <w:tcBorders>
              <w:top w:val="single" w:sz="4" w:space="0" w:color="000000"/>
              <w:left w:val="nil"/>
              <w:bottom w:val="nil"/>
              <w:right w:val="single" w:sz="4" w:space="0" w:color="000000"/>
            </w:tcBorders>
            <w:shd w:val="clear" w:color="auto" w:fill="auto"/>
            <w:vAlign w:val="bottom"/>
          </w:tcPr>
          <w:p w14:paraId="2749DBEC" w14:textId="77777777" w:rsidR="00FD43EA" w:rsidRDefault="00DE3241">
            <w:pPr>
              <w:widowControl/>
              <w:jc w:val="center"/>
              <w:rPr>
                <w:color w:val="000000"/>
                <w:sz w:val="24"/>
                <w:szCs w:val="24"/>
              </w:rPr>
            </w:pPr>
            <w:r>
              <w:rPr>
                <w:color w:val="000000"/>
                <w:sz w:val="24"/>
                <w:szCs w:val="24"/>
              </w:rPr>
              <w:t>Fórmula</w:t>
            </w:r>
          </w:p>
        </w:tc>
      </w:tr>
      <w:tr w:rsidR="00FD43EA" w14:paraId="4DEF8BE6" w14:textId="77777777">
        <w:trPr>
          <w:trHeight w:val="402"/>
        </w:trPr>
        <w:tc>
          <w:tcPr>
            <w:tcW w:w="3256" w:type="dxa"/>
            <w:gridSpan w:val="2"/>
            <w:tcBorders>
              <w:top w:val="nil"/>
              <w:left w:val="single" w:sz="4" w:space="0" w:color="000000"/>
              <w:bottom w:val="nil"/>
              <w:right w:val="nil"/>
            </w:tcBorders>
            <w:shd w:val="clear" w:color="auto" w:fill="auto"/>
            <w:vAlign w:val="bottom"/>
          </w:tcPr>
          <w:p w14:paraId="655ACB27" w14:textId="77777777" w:rsidR="00FD43EA" w:rsidRDefault="00DE3241">
            <w:pPr>
              <w:widowControl/>
              <w:jc w:val="center"/>
              <w:rPr>
                <w:color w:val="000000"/>
                <w:sz w:val="24"/>
                <w:szCs w:val="24"/>
              </w:rPr>
            </w:pPr>
            <w:r>
              <w:rPr>
                <w:color w:val="000000"/>
                <w:sz w:val="24"/>
                <w:szCs w:val="24"/>
              </w:rPr>
              <w:t xml:space="preserve">Control de inventarios </w:t>
            </w:r>
          </w:p>
        </w:tc>
        <w:tc>
          <w:tcPr>
            <w:tcW w:w="5388"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673095CB" w14:textId="77777777" w:rsidR="00FD43EA" w:rsidRDefault="00DE3241">
            <w:pPr>
              <w:widowControl/>
              <w:jc w:val="center"/>
              <w:rPr>
                <w:color w:val="000000"/>
                <w:sz w:val="24"/>
                <w:szCs w:val="24"/>
              </w:rPr>
            </w:pPr>
            <w:r>
              <w:rPr>
                <w:color w:val="000000"/>
                <w:sz w:val="24"/>
                <w:szCs w:val="24"/>
              </w:rPr>
              <w:t>EI=VD/VTI X100</w:t>
            </w:r>
            <w:r>
              <w:rPr>
                <w:color w:val="000000"/>
                <w:sz w:val="24"/>
                <w:szCs w:val="24"/>
              </w:rPr>
              <w:br/>
              <w:t>EI: Exactitud de inventario</w:t>
            </w:r>
            <w:r>
              <w:rPr>
                <w:color w:val="000000"/>
                <w:sz w:val="24"/>
                <w:szCs w:val="24"/>
              </w:rPr>
              <w:br/>
              <w:t>VD: Valor diferencial</w:t>
            </w:r>
            <w:r>
              <w:rPr>
                <w:color w:val="000000"/>
                <w:sz w:val="24"/>
                <w:szCs w:val="24"/>
              </w:rPr>
              <w:br/>
              <w:t>VTI: Valor total de inventario</w:t>
            </w:r>
          </w:p>
        </w:tc>
      </w:tr>
      <w:tr w:rsidR="00FD43EA" w14:paraId="25B33ECB" w14:textId="77777777">
        <w:trPr>
          <w:trHeight w:val="402"/>
        </w:trPr>
        <w:tc>
          <w:tcPr>
            <w:tcW w:w="17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D6D9C2" w14:textId="77777777" w:rsidR="00FD43EA" w:rsidRDefault="00DE3241">
            <w:pPr>
              <w:widowControl/>
              <w:jc w:val="center"/>
              <w:rPr>
                <w:color w:val="000000"/>
                <w:sz w:val="24"/>
                <w:szCs w:val="24"/>
              </w:rPr>
            </w:pPr>
            <w:r>
              <w:rPr>
                <w:color w:val="000000"/>
                <w:sz w:val="24"/>
                <w:szCs w:val="24"/>
              </w:rPr>
              <w:t>Indicador</w:t>
            </w:r>
          </w:p>
        </w:tc>
        <w:tc>
          <w:tcPr>
            <w:tcW w:w="1497" w:type="dxa"/>
            <w:tcBorders>
              <w:top w:val="single" w:sz="4" w:space="0" w:color="000000"/>
              <w:left w:val="nil"/>
              <w:bottom w:val="single" w:sz="4" w:space="0" w:color="000000"/>
              <w:right w:val="single" w:sz="4" w:space="0" w:color="000000"/>
            </w:tcBorders>
            <w:shd w:val="clear" w:color="auto" w:fill="auto"/>
            <w:vAlign w:val="center"/>
          </w:tcPr>
          <w:p w14:paraId="426CD433" w14:textId="77777777" w:rsidR="00FD43EA" w:rsidRDefault="00DE3241">
            <w:pPr>
              <w:widowControl/>
              <w:jc w:val="center"/>
              <w:rPr>
                <w:color w:val="000000"/>
                <w:sz w:val="24"/>
                <w:szCs w:val="24"/>
              </w:rPr>
            </w:pPr>
            <w:r>
              <w:rPr>
                <w:color w:val="000000"/>
                <w:sz w:val="24"/>
                <w:szCs w:val="24"/>
              </w:rPr>
              <w:t>Medida</w:t>
            </w:r>
          </w:p>
        </w:tc>
        <w:tc>
          <w:tcPr>
            <w:tcW w:w="5388"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64157195" w14:textId="77777777" w:rsidR="00FD43EA" w:rsidRDefault="00FD43EA">
            <w:pPr>
              <w:pBdr>
                <w:top w:val="nil"/>
                <w:left w:val="nil"/>
                <w:bottom w:val="nil"/>
                <w:right w:val="nil"/>
                <w:between w:val="nil"/>
              </w:pBdr>
              <w:spacing w:line="276" w:lineRule="auto"/>
              <w:rPr>
                <w:color w:val="000000"/>
                <w:sz w:val="24"/>
                <w:szCs w:val="24"/>
              </w:rPr>
            </w:pPr>
          </w:p>
        </w:tc>
      </w:tr>
      <w:tr w:rsidR="00FD43EA" w14:paraId="716C22FC" w14:textId="77777777">
        <w:trPr>
          <w:trHeight w:val="900"/>
        </w:trPr>
        <w:tc>
          <w:tcPr>
            <w:tcW w:w="1759" w:type="dxa"/>
            <w:tcBorders>
              <w:top w:val="nil"/>
              <w:left w:val="single" w:sz="4" w:space="0" w:color="000000"/>
              <w:bottom w:val="nil"/>
              <w:right w:val="nil"/>
            </w:tcBorders>
            <w:shd w:val="clear" w:color="auto" w:fill="auto"/>
            <w:vAlign w:val="center"/>
          </w:tcPr>
          <w:p w14:paraId="687CA72B" w14:textId="77777777" w:rsidR="00FD43EA" w:rsidRDefault="00DE3241">
            <w:pPr>
              <w:widowControl/>
              <w:jc w:val="center"/>
              <w:rPr>
                <w:color w:val="000000"/>
                <w:sz w:val="24"/>
                <w:szCs w:val="24"/>
              </w:rPr>
            </w:pPr>
            <w:r>
              <w:rPr>
                <w:color w:val="000000"/>
                <w:sz w:val="24"/>
                <w:szCs w:val="24"/>
              </w:rPr>
              <w:t>Exactitud de</w:t>
            </w:r>
            <w:r>
              <w:rPr>
                <w:color w:val="000000"/>
                <w:sz w:val="24"/>
                <w:szCs w:val="24"/>
              </w:rPr>
              <w:br/>
              <w:t>inventario</w:t>
            </w:r>
          </w:p>
        </w:tc>
        <w:tc>
          <w:tcPr>
            <w:tcW w:w="1497" w:type="dxa"/>
            <w:tcBorders>
              <w:top w:val="nil"/>
              <w:left w:val="single" w:sz="4" w:space="0" w:color="000000"/>
              <w:bottom w:val="single" w:sz="4" w:space="0" w:color="000000"/>
              <w:right w:val="nil"/>
            </w:tcBorders>
            <w:shd w:val="clear" w:color="auto" w:fill="auto"/>
            <w:vAlign w:val="center"/>
          </w:tcPr>
          <w:p w14:paraId="11260A05" w14:textId="77777777" w:rsidR="00FD43EA" w:rsidRDefault="00DE3241">
            <w:pPr>
              <w:widowControl/>
              <w:jc w:val="center"/>
              <w:rPr>
                <w:color w:val="000000"/>
                <w:sz w:val="24"/>
                <w:szCs w:val="24"/>
              </w:rPr>
            </w:pPr>
            <w:r>
              <w:rPr>
                <w:color w:val="000000"/>
                <w:sz w:val="24"/>
                <w:szCs w:val="24"/>
              </w:rPr>
              <w:t>Porcentual</w:t>
            </w:r>
          </w:p>
        </w:tc>
        <w:tc>
          <w:tcPr>
            <w:tcW w:w="5388"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7B5B1CC8" w14:textId="77777777" w:rsidR="00FD43EA" w:rsidRDefault="00FD43EA">
            <w:pPr>
              <w:pBdr>
                <w:top w:val="nil"/>
                <w:left w:val="nil"/>
                <w:bottom w:val="nil"/>
                <w:right w:val="nil"/>
                <w:between w:val="nil"/>
              </w:pBdr>
              <w:spacing w:line="276" w:lineRule="auto"/>
              <w:rPr>
                <w:color w:val="000000"/>
                <w:sz w:val="24"/>
                <w:szCs w:val="24"/>
              </w:rPr>
            </w:pPr>
          </w:p>
        </w:tc>
      </w:tr>
      <w:tr w:rsidR="00FD43EA" w14:paraId="2607FB0D" w14:textId="77777777">
        <w:trPr>
          <w:trHeight w:val="379"/>
        </w:trPr>
        <w:tc>
          <w:tcPr>
            <w:tcW w:w="175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C8700FA" w14:textId="77777777" w:rsidR="00FD43EA" w:rsidRDefault="00DE3241">
            <w:pPr>
              <w:widowControl/>
              <w:jc w:val="center"/>
              <w:rPr>
                <w:color w:val="000000"/>
                <w:sz w:val="24"/>
                <w:szCs w:val="24"/>
              </w:rPr>
            </w:pPr>
            <w:r>
              <w:rPr>
                <w:color w:val="000000"/>
                <w:sz w:val="24"/>
                <w:szCs w:val="24"/>
              </w:rPr>
              <w:t>Ítems</w:t>
            </w:r>
          </w:p>
        </w:tc>
        <w:tc>
          <w:tcPr>
            <w:tcW w:w="1497" w:type="dxa"/>
            <w:tcBorders>
              <w:top w:val="nil"/>
              <w:left w:val="nil"/>
              <w:bottom w:val="single" w:sz="4" w:space="0" w:color="000000"/>
              <w:right w:val="single" w:sz="4" w:space="0" w:color="000000"/>
            </w:tcBorders>
            <w:shd w:val="clear" w:color="auto" w:fill="auto"/>
            <w:vAlign w:val="bottom"/>
          </w:tcPr>
          <w:p w14:paraId="423D5228" w14:textId="77777777" w:rsidR="00FD43EA" w:rsidRDefault="00DE3241">
            <w:pPr>
              <w:widowControl/>
              <w:jc w:val="center"/>
              <w:rPr>
                <w:color w:val="000000"/>
                <w:sz w:val="24"/>
                <w:szCs w:val="24"/>
              </w:rPr>
            </w:pPr>
            <w:r>
              <w:rPr>
                <w:color w:val="000000"/>
                <w:sz w:val="24"/>
                <w:szCs w:val="24"/>
              </w:rPr>
              <w:t>Fecha</w:t>
            </w:r>
          </w:p>
        </w:tc>
        <w:tc>
          <w:tcPr>
            <w:tcW w:w="1829" w:type="dxa"/>
            <w:gridSpan w:val="2"/>
            <w:tcBorders>
              <w:top w:val="single" w:sz="4" w:space="0" w:color="000000"/>
              <w:left w:val="nil"/>
              <w:bottom w:val="single" w:sz="4" w:space="0" w:color="000000"/>
              <w:right w:val="single" w:sz="4" w:space="0" w:color="000000"/>
            </w:tcBorders>
            <w:shd w:val="clear" w:color="auto" w:fill="auto"/>
            <w:vAlign w:val="bottom"/>
          </w:tcPr>
          <w:p w14:paraId="4585B27B" w14:textId="77777777" w:rsidR="00FD43EA" w:rsidRDefault="00DE3241">
            <w:pPr>
              <w:widowControl/>
              <w:jc w:val="center"/>
              <w:rPr>
                <w:color w:val="000000"/>
                <w:sz w:val="24"/>
                <w:szCs w:val="24"/>
              </w:rPr>
            </w:pPr>
            <w:r>
              <w:rPr>
                <w:color w:val="000000"/>
                <w:sz w:val="24"/>
                <w:szCs w:val="24"/>
              </w:rPr>
              <w:t>VD</w:t>
            </w:r>
          </w:p>
        </w:tc>
        <w:tc>
          <w:tcPr>
            <w:tcW w:w="1839" w:type="dxa"/>
            <w:gridSpan w:val="2"/>
            <w:tcBorders>
              <w:top w:val="single" w:sz="4" w:space="0" w:color="000000"/>
              <w:left w:val="nil"/>
              <w:bottom w:val="single" w:sz="4" w:space="0" w:color="000000"/>
              <w:right w:val="single" w:sz="4" w:space="0" w:color="000000"/>
            </w:tcBorders>
            <w:shd w:val="clear" w:color="auto" w:fill="auto"/>
            <w:vAlign w:val="bottom"/>
          </w:tcPr>
          <w:p w14:paraId="351CEC61" w14:textId="77777777" w:rsidR="00FD43EA" w:rsidRDefault="00DE3241">
            <w:pPr>
              <w:widowControl/>
              <w:jc w:val="center"/>
              <w:rPr>
                <w:color w:val="000000"/>
                <w:sz w:val="24"/>
                <w:szCs w:val="24"/>
              </w:rPr>
            </w:pPr>
            <w:r>
              <w:rPr>
                <w:color w:val="000000"/>
                <w:sz w:val="24"/>
                <w:szCs w:val="24"/>
              </w:rPr>
              <w:t>VTI</w:t>
            </w:r>
          </w:p>
        </w:tc>
        <w:tc>
          <w:tcPr>
            <w:tcW w:w="1720" w:type="dxa"/>
            <w:gridSpan w:val="2"/>
            <w:tcBorders>
              <w:top w:val="single" w:sz="4" w:space="0" w:color="000000"/>
              <w:left w:val="nil"/>
              <w:bottom w:val="single" w:sz="4" w:space="0" w:color="000000"/>
              <w:right w:val="single" w:sz="4" w:space="0" w:color="000000"/>
            </w:tcBorders>
            <w:shd w:val="clear" w:color="auto" w:fill="auto"/>
            <w:vAlign w:val="bottom"/>
          </w:tcPr>
          <w:p w14:paraId="31A51AF5" w14:textId="77777777" w:rsidR="00FD43EA" w:rsidRDefault="00DE3241">
            <w:pPr>
              <w:widowControl/>
              <w:jc w:val="center"/>
              <w:rPr>
                <w:color w:val="000000"/>
                <w:sz w:val="24"/>
                <w:szCs w:val="24"/>
              </w:rPr>
            </w:pPr>
            <w:r>
              <w:rPr>
                <w:color w:val="000000"/>
                <w:sz w:val="24"/>
                <w:szCs w:val="24"/>
              </w:rPr>
              <w:t>EI(%)</w:t>
            </w:r>
          </w:p>
        </w:tc>
      </w:tr>
      <w:tr w:rsidR="00F0303B" w14:paraId="50589DF1"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B36F798" w14:textId="77777777" w:rsidR="00F0303B" w:rsidRDefault="00F0303B" w:rsidP="00F0303B">
            <w:pPr>
              <w:widowControl/>
              <w:jc w:val="center"/>
              <w:rPr>
                <w:color w:val="000000"/>
                <w:sz w:val="24"/>
                <w:szCs w:val="24"/>
              </w:rPr>
            </w:pPr>
            <w:r>
              <w:rPr>
                <w:color w:val="000000"/>
                <w:sz w:val="24"/>
                <w:szCs w:val="24"/>
              </w:rPr>
              <w:t>1</w:t>
            </w:r>
          </w:p>
        </w:tc>
        <w:tc>
          <w:tcPr>
            <w:tcW w:w="1497" w:type="dxa"/>
            <w:tcBorders>
              <w:top w:val="nil"/>
              <w:left w:val="nil"/>
              <w:bottom w:val="single" w:sz="4" w:space="0" w:color="000000"/>
              <w:right w:val="single" w:sz="4" w:space="0" w:color="000000"/>
            </w:tcBorders>
            <w:shd w:val="clear" w:color="auto" w:fill="auto"/>
            <w:vAlign w:val="bottom"/>
          </w:tcPr>
          <w:p w14:paraId="26C53BD7"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779574BA" w14:textId="77777777" w:rsidR="00F0303B" w:rsidRPr="002B0D8D" w:rsidRDefault="00F0303B" w:rsidP="00F0303B">
            <w:pPr>
              <w:jc w:val="center"/>
            </w:pPr>
            <w:r w:rsidRPr="002B0D8D">
              <w:t>98</w:t>
            </w:r>
          </w:p>
        </w:tc>
        <w:tc>
          <w:tcPr>
            <w:tcW w:w="736" w:type="dxa"/>
            <w:tcBorders>
              <w:top w:val="nil"/>
              <w:left w:val="nil"/>
              <w:bottom w:val="single" w:sz="4" w:space="0" w:color="000000"/>
              <w:right w:val="single" w:sz="4" w:space="0" w:color="000000"/>
            </w:tcBorders>
            <w:shd w:val="clear" w:color="auto" w:fill="auto"/>
            <w:vAlign w:val="bottom"/>
          </w:tcPr>
          <w:p w14:paraId="3BAC0AAB"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522208C7"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7EB79F25"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107</w:t>
            </w:r>
          </w:p>
        </w:tc>
        <w:tc>
          <w:tcPr>
            <w:tcW w:w="207" w:type="dxa"/>
            <w:tcBorders>
              <w:top w:val="nil"/>
              <w:left w:val="nil"/>
              <w:bottom w:val="single" w:sz="4" w:space="0" w:color="000000"/>
              <w:right w:val="nil"/>
            </w:tcBorders>
            <w:shd w:val="clear" w:color="auto" w:fill="auto"/>
            <w:vAlign w:val="bottom"/>
          </w:tcPr>
          <w:p w14:paraId="65613B03"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5E21C392"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0.92</w:t>
            </w:r>
          </w:p>
        </w:tc>
      </w:tr>
      <w:tr w:rsidR="00F0303B" w14:paraId="339CA2C8"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72B00196" w14:textId="77777777" w:rsidR="00F0303B" w:rsidRDefault="00F0303B" w:rsidP="00F0303B">
            <w:pPr>
              <w:widowControl/>
              <w:jc w:val="center"/>
              <w:rPr>
                <w:color w:val="000000"/>
                <w:sz w:val="24"/>
                <w:szCs w:val="24"/>
              </w:rPr>
            </w:pPr>
            <w:r>
              <w:rPr>
                <w:color w:val="000000"/>
                <w:sz w:val="24"/>
                <w:szCs w:val="24"/>
              </w:rPr>
              <w:t>2</w:t>
            </w:r>
          </w:p>
        </w:tc>
        <w:tc>
          <w:tcPr>
            <w:tcW w:w="1497" w:type="dxa"/>
            <w:tcBorders>
              <w:top w:val="nil"/>
              <w:left w:val="nil"/>
              <w:bottom w:val="single" w:sz="4" w:space="0" w:color="000000"/>
              <w:right w:val="single" w:sz="4" w:space="0" w:color="000000"/>
            </w:tcBorders>
            <w:shd w:val="clear" w:color="auto" w:fill="auto"/>
            <w:vAlign w:val="bottom"/>
          </w:tcPr>
          <w:p w14:paraId="6539CBEE"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75514DC9" w14:textId="77777777" w:rsidR="00F0303B" w:rsidRPr="002B0D8D" w:rsidRDefault="00F0303B" w:rsidP="00F0303B">
            <w:pPr>
              <w:jc w:val="center"/>
            </w:pPr>
            <w:r w:rsidRPr="002B0D8D">
              <w:t>90</w:t>
            </w:r>
          </w:p>
        </w:tc>
        <w:tc>
          <w:tcPr>
            <w:tcW w:w="736" w:type="dxa"/>
            <w:tcBorders>
              <w:top w:val="nil"/>
              <w:left w:val="nil"/>
              <w:bottom w:val="single" w:sz="4" w:space="0" w:color="000000"/>
              <w:right w:val="single" w:sz="4" w:space="0" w:color="000000"/>
            </w:tcBorders>
            <w:shd w:val="clear" w:color="auto" w:fill="auto"/>
            <w:vAlign w:val="bottom"/>
          </w:tcPr>
          <w:p w14:paraId="4B22208A"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7747262C"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7F90503B"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96</w:t>
            </w:r>
          </w:p>
        </w:tc>
        <w:tc>
          <w:tcPr>
            <w:tcW w:w="207" w:type="dxa"/>
            <w:tcBorders>
              <w:top w:val="nil"/>
              <w:left w:val="nil"/>
              <w:bottom w:val="single" w:sz="4" w:space="0" w:color="000000"/>
              <w:right w:val="nil"/>
            </w:tcBorders>
            <w:shd w:val="clear" w:color="auto" w:fill="auto"/>
            <w:vAlign w:val="bottom"/>
          </w:tcPr>
          <w:p w14:paraId="5E62D726"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10E4C66B"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0.94</w:t>
            </w:r>
          </w:p>
        </w:tc>
      </w:tr>
      <w:tr w:rsidR="00F0303B" w14:paraId="29E9FE52"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B1D9712" w14:textId="77777777" w:rsidR="00F0303B" w:rsidRDefault="00F0303B" w:rsidP="00F0303B">
            <w:pPr>
              <w:widowControl/>
              <w:jc w:val="center"/>
              <w:rPr>
                <w:color w:val="000000"/>
                <w:sz w:val="24"/>
                <w:szCs w:val="24"/>
              </w:rPr>
            </w:pPr>
            <w:r>
              <w:rPr>
                <w:color w:val="000000"/>
                <w:sz w:val="24"/>
                <w:szCs w:val="24"/>
              </w:rPr>
              <w:t>3</w:t>
            </w:r>
          </w:p>
        </w:tc>
        <w:tc>
          <w:tcPr>
            <w:tcW w:w="1497" w:type="dxa"/>
            <w:tcBorders>
              <w:top w:val="nil"/>
              <w:left w:val="nil"/>
              <w:bottom w:val="single" w:sz="4" w:space="0" w:color="000000"/>
              <w:right w:val="single" w:sz="4" w:space="0" w:color="000000"/>
            </w:tcBorders>
            <w:shd w:val="clear" w:color="auto" w:fill="auto"/>
            <w:vAlign w:val="bottom"/>
          </w:tcPr>
          <w:p w14:paraId="59393ACB"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039172DD" w14:textId="77777777" w:rsidR="00F0303B" w:rsidRPr="002B0D8D" w:rsidRDefault="00F0303B" w:rsidP="00F0303B">
            <w:pPr>
              <w:jc w:val="center"/>
            </w:pPr>
            <w:r w:rsidRPr="002B0D8D">
              <w:t>65</w:t>
            </w:r>
          </w:p>
        </w:tc>
        <w:tc>
          <w:tcPr>
            <w:tcW w:w="736" w:type="dxa"/>
            <w:tcBorders>
              <w:top w:val="nil"/>
              <w:left w:val="nil"/>
              <w:bottom w:val="single" w:sz="4" w:space="0" w:color="000000"/>
              <w:right w:val="single" w:sz="4" w:space="0" w:color="000000"/>
            </w:tcBorders>
            <w:shd w:val="clear" w:color="auto" w:fill="auto"/>
            <w:vAlign w:val="bottom"/>
          </w:tcPr>
          <w:p w14:paraId="7DF03816"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03A49FDA"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5D952B69"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70</w:t>
            </w:r>
          </w:p>
        </w:tc>
        <w:tc>
          <w:tcPr>
            <w:tcW w:w="207" w:type="dxa"/>
            <w:tcBorders>
              <w:top w:val="nil"/>
              <w:left w:val="nil"/>
              <w:bottom w:val="single" w:sz="4" w:space="0" w:color="000000"/>
              <w:right w:val="nil"/>
            </w:tcBorders>
            <w:shd w:val="clear" w:color="auto" w:fill="auto"/>
            <w:vAlign w:val="bottom"/>
          </w:tcPr>
          <w:p w14:paraId="3EAF4458"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64DDBEB4" w14:textId="77777777" w:rsidR="00F0303B" w:rsidRDefault="00F0303B" w:rsidP="00F0303B">
            <w:pPr>
              <w:pBdr>
                <w:top w:val="nil"/>
                <w:left w:val="nil"/>
                <w:bottom w:val="nil"/>
                <w:right w:val="nil"/>
                <w:between w:val="nil"/>
              </w:pBdr>
              <w:spacing w:before="30" w:line="249" w:lineRule="auto"/>
              <w:ind w:left="349" w:right="337"/>
              <w:jc w:val="center"/>
              <w:rPr>
                <w:rFonts w:ascii="Calibri" w:eastAsia="Calibri" w:hAnsi="Calibri" w:cs="Calibri"/>
                <w:color w:val="000000"/>
              </w:rPr>
            </w:pPr>
            <w:r>
              <w:rPr>
                <w:rFonts w:ascii="Calibri" w:eastAsia="Calibri" w:hAnsi="Calibri" w:cs="Calibri"/>
                <w:color w:val="000000"/>
              </w:rPr>
              <w:t>0.93</w:t>
            </w:r>
          </w:p>
        </w:tc>
      </w:tr>
      <w:tr w:rsidR="00F0303B" w14:paraId="3911CDD0"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0CE5E18" w14:textId="77777777" w:rsidR="00F0303B" w:rsidRDefault="00F0303B" w:rsidP="00F0303B">
            <w:pPr>
              <w:widowControl/>
              <w:jc w:val="center"/>
              <w:rPr>
                <w:color w:val="000000"/>
                <w:sz w:val="24"/>
                <w:szCs w:val="24"/>
              </w:rPr>
            </w:pPr>
            <w:r>
              <w:rPr>
                <w:color w:val="000000"/>
                <w:sz w:val="24"/>
                <w:szCs w:val="24"/>
              </w:rPr>
              <w:t>4</w:t>
            </w:r>
          </w:p>
        </w:tc>
        <w:tc>
          <w:tcPr>
            <w:tcW w:w="1497" w:type="dxa"/>
            <w:tcBorders>
              <w:top w:val="nil"/>
              <w:left w:val="nil"/>
              <w:bottom w:val="single" w:sz="4" w:space="0" w:color="000000"/>
              <w:right w:val="single" w:sz="4" w:space="0" w:color="000000"/>
            </w:tcBorders>
            <w:shd w:val="clear" w:color="auto" w:fill="auto"/>
            <w:vAlign w:val="bottom"/>
          </w:tcPr>
          <w:p w14:paraId="57FC6B13"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09A4A620" w14:textId="77777777" w:rsidR="00F0303B" w:rsidRPr="002B0D8D" w:rsidRDefault="00F0303B" w:rsidP="00F0303B">
            <w:pPr>
              <w:jc w:val="center"/>
            </w:pPr>
            <w:r w:rsidRPr="002B0D8D">
              <w:t>46</w:t>
            </w:r>
          </w:p>
        </w:tc>
        <w:tc>
          <w:tcPr>
            <w:tcW w:w="736" w:type="dxa"/>
            <w:tcBorders>
              <w:top w:val="nil"/>
              <w:left w:val="nil"/>
              <w:bottom w:val="single" w:sz="4" w:space="0" w:color="000000"/>
              <w:right w:val="single" w:sz="4" w:space="0" w:color="000000"/>
            </w:tcBorders>
            <w:shd w:val="clear" w:color="auto" w:fill="auto"/>
            <w:vAlign w:val="bottom"/>
          </w:tcPr>
          <w:p w14:paraId="0C85D486"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0536C351"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20EFBB77"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60</w:t>
            </w:r>
          </w:p>
        </w:tc>
        <w:tc>
          <w:tcPr>
            <w:tcW w:w="207" w:type="dxa"/>
            <w:tcBorders>
              <w:top w:val="nil"/>
              <w:left w:val="nil"/>
              <w:bottom w:val="single" w:sz="4" w:space="0" w:color="000000"/>
              <w:right w:val="nil"/>
            </w:tcBorders>
            <w:shd w:val="clear" w:color="auto" w:fill="auto"/>
            <w:vAlign w:val="bottom"/>
          </w:tcPr>
          <w:p w14:paraId="27F7912F"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5F898074" w14:textId="77777777" w:rsidR="00F0303B" w:rsidRDefault="00F0303B" w:rsidP="00F0303B">
            <w:pPr>
              <w:pBdr>
                <w:top w:val="nil"/>
                <w:left w:val="nil"/>
                <w:bottom w:val="nil"/>
                <w:right w:val="nil"/>
                <w:between w:val="nil"/>
              </w:pBdr>
              <w:spacing w:before="30" w:line="252" w:lineRule="auto"/>
              <w:ind w:left="349" w:right="337"/>
              <w:jc w:val="center"/>
              <w:rPr>
                <w:rFonts w:ascii="Calibri" w:eastAsia="Calibri" w:hAnsi="Calibri" w:cs="Calibri"/>
                <w:color w:val="000000"/>
              </w:rPr>
            </w:pPr>
            <w:r>
              <w:rPr>
                <w:rFonts w:ascii="Calibri" w:eastAsia="Calibri" w:hAnsi="Calibri" w:cs="Calibri"/>
                <w:color w:val="000000"/>
              </w:rPr>
              <w:t>0.77</w:t>
            </w:r>
          </w:p>
        </w:tc>
      </w:tr>
      <w:tr w:rsidR="00F0303B" w14:paraId="57D9FF89"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7B117F13" w14:textId="77777777" w:rsidR="00F0303B" w:rsidRDefault="00F0303B" w:rsidP="00F0303B">
            <w:pPr>
              <w:widowControl/>
              <w:jc w:val="center"/>
              <w:rPr>
                <w:color w:val="000000"/>
                <w:sz w:val="24"/>
                <w:szCs w:val="24"/>
              </w:rPr>
            </w:pPr>
            <w:r>
              <w:rPr>
                <w:color w:val="000000"/>
                <w:sz w:val="24"/>
                <w:szCs w:val="24"/>
              </w:rPr>
              <w:t>5</w:t>
            </w:r>
          </w:p>
        </w:tc>
        <w:tc>
          <w:tcPr>
            <w:tcW w:w="1497" w:type="dxa"/>
            <w:tcBorders>
              <w:top w:val="nil"/>
              <w:left w:val="nil"/>
              <w:bottom w:val="single" w:sz="4" w:space="0" w:color="000000"/>
              <w:right w:val="single" w:sz="4" w:space="0" w:color="000000"/>
            </w:tcBorders>
            <w:shd w:val="clear" w:color="auto" w:fill="auto"/>
            <w:vAlign w:val="bottom"/>
          </w:tcPr>
          <w:p w14:paraId="6944E5EC"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13358FD7" w14:textId="77777777" w:rsidR="00F0303B" w:rsidRPr="002B0D8D" w:rsidRDefault="00F0303B" w:rsidP="00F0303B">
            <w:pPr>
              <w:jc w:val="center"/>
            </w:pPr>
            <w:r w:rsidRPr="002B0D8D">
              <w:t>78</w:t>
            </w:r>
          </w:p>
        </w:tc>
        <w:tc>
          <w:tcPr>
            <w:tcW w:w="736" w:type="dxa"/>
            <w:tcBorders>
              <w:top w:val="nil"/>
              <w:left w:val="nil"/>
              <w:bottom w:val="single" w:sz="4" w:space="0" w:color="000000"/>
              <w:right w:val="single" w:sz="4" w:space="0" w:color="000000"/>
            </w:tcBorders>
            <w:shd w:val="clear" w:color="auto" w:fill="auto"/>
            <w:vAlign w:val="bottom"/>
          </w:tcPr>
          <w:p w14:paraId="08DBDD50"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75C5EDFF"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454848B9" w14:textId="77777777" w:rsidR="00F0303B" w:rsidRDefault="00F0303B" w:rsidP="00F0303B">
            <w:pPr>
              <w:pBdr>
                <w:top w:val="nil"/>
                <w:left w:val="nil"/>
                <w:bottom w:val="nil"/>
                <w:right w:val="nil"/>
                <w:between w:val="nil"/>
              </w:pBdr>
              <w:spacing w:before="31"/>
              <w:ind w:left="516" w:right="507"/>
              <w:jc w:val="center"/>
              <w:rPr>
                <w:color w:val="000000"/>
                <w:sz w:val="20"/>
                <w:szCs w:val="20"/>
              </w:rPr>
            </w:pPr>
            <w:r>
              <w:rPr>
                <w:color w:val="000000"/>
                <w:sz w:val="20"/>
                <w:szCs w:val="20"/>
              </w:rPr>
              <w:t>97</w:t>
            </w:r>
          </w:p>
        </w:tc>
        <w:tc>
          <w:tcPr>
            <w:tcW w:w="207" w:type="dxa"/>
            <w:tcBorders>
              <w:top w:val="nil"/>
              <w:left w:val="nil"/>
              <w:bottom w:val="single" w:sz="4" w:space="0" w:color="000000"/>
              <w:right w:val="nil"/>
            </w:tcBorders>
            <w:shd w:val="clear" w:color="auto" w:fill="auto"/>
            <w:vAlign w:val="bottom"/>
          </w:tcPr>
          <w:p w14:paraId="011AA911"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76D4AC11"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0.80</w:t>
            </w:r>
          </w:p>
        </w:tc>
      </w:tr>
      <w:tr w:rsidR="00F0303B" w14:paraId="7F67E69A"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612D1DC8" w14:textId="77777777" w:rsidR="00F0303B" w:rsidRDefault="00F0303B" w:rsidP="00F0303B">
            <w:pPr>
              <w:widowControl/>
              <w:jc w:val="center"/>
              <w:rPr>
                <w:color w:val="000000"/>
                <w:sz w:val="24"/>
                <w:szCs w:val="24"/>
              </w:rPr>
            </w:pPr>
            <w:r>
              <w:rPr>
                <w:color w:val="000000"/>
                <w:sz w:val="24"/>
                <w:szCs w:val="24"/>
              </w:rPr>
              <w:t>6</w:t>
            </w:r>
          </w:p>
        </w:tc>
        <w:tc>
          <w:tcPr>
            <w:tcW w:w="1497" w:type="dxa"/>
            <w:tcBorders>
              <w:top w:val="nil"/>
              <w:left w:val="nil"/>
              <w:bottom w:val="single" w:sz="4" w:space="0" w:color="000000"/>
              <w:right w:val="single" w:sz="4" w:space="0" w:color="000000"/>
            </w:tcBorders>
            <w:shd w:val="clear" w:color="auto" w:fill="auto"/>
            <w:vAlign w:val="bottom"/>
          </w:tcPr>
          <w:p w14:paraId="1ADC7AE5"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176352A0" w14:textId="77777777" w:rsidR="00F0303B" w:rsidRPr="002B0D8D" w:rsidRDefault="00F0303B" w:rsidP="00F0303B">
            <w:pPr>
              <w:jc w:val="center"/>
            </w:pPr>
            <w:r w:rsidRPr="002B0D8D">
              <w:t>58</w:t>
            </w:r>
          </w:p>
        </w:tc>
        <w:tc>
          <w:tcPr>
            <w:tcW w:w="736" w:type="dxa"/>
            <w:tcBorders>
              <w:top w:val="nil"/>
              <w:left w:val="nil"/>
              <w:bottom w:val="single" w:sz="4" w:space="0" w:color="000000"/>
              <w:right w:val="single" w:sz="4" w:space="0" w:color="000000"/>
            </w:tcBorders>
            <w:shd w:val="clear" w:color="auto" w:fill="auto"/>
            <w:vAlign w:val="bottom"/>
          </w:tcPr>
          <w:p w14:paraId="586576C6"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478A820A"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27AB99FE"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70</w:t>
            </w:r>
          </w:p>
        </w:tc>
        <w:tc>
          <w:tcPr>
            <w:tcW w:w="207" w:type="dxa"/>
            <w:tcBorders>
              <w:top w:val="nil"/>
              <w:left w:val="nil"/>
              <w:bottom w:val="single" w:sz="4" w:space="0" w:color="000000"/>
              <w:right w:val="nil"/>
            </w:tcBorders>
            <w:shd w:val="clear" w:color="auto" w:fill="auto"/>
            <w:vAlign w:val="bottom"/>
          </w:tcPr>
          <w:p w14:paraId="7D3F6F60"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05A0A85F"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0.83</w:t>
            </w:r>
          </w:p>
        </w:tc>
      </w:tr>
      <w:tr w:rsidR="00F0303B" w14:paraId="30ADAED7"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50069496" w14:textId="77777777" w:rsidR="00F0303B" w:rsidRDefault="00F0303B" w:rsidP="00F0303B">
            <w:pPr>
              <w:widowControl/>
              <w:jc w:val="center"/>
              <w:rPr>
                <w:color w:val="000000"/>
                <w:sz w:val="24"/>
                <w:szCs w:val="24"/>
              </w:rPr>
            </w:pPr>
            <w:r>
              <w:rPr>
                <w:color w:val="000000"/>
                <w:sz w:val="24"/>
                <w:szCs w:val="24"/>
              </w:rPr>
              <w:t>7</w:t>
            </w:r>
          </w:p>
        </w:tc>
        <w:tc>
          <w:tcPr>
            <w:tcW w:w="1497" w:type="dxa"/>
            <w:tcBorders>
              <w:top w:val="nil"/>
              <w:left w:val="nil"/>
              <w:bottom w:val="single" w:sz="4" w:space="0" w:color="000000"/>
              <w:right w:val="single" w:sz="4" w:space="0" w:color="000000"/>
            </w:tcBorders>
            <w:shd w:val="clear" w:color="auto" w:fill="auto"/>
            <w:vAlign w:val="bottom"/>
          </w:tcPr>
          <w:p w14:paraId="277F1509"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5156CC3E" w14:textId="77777777" w:rsidR="00F0303B" w:rsidRPr="002B0D8D" w:rsidRDefault="00F0303B" w:rsidP="00F0303B">
            <w:pPr>
              <w:jc w:val="center"/>
            </w:pPr>
            <w:r w:rsidRPr="002B0D8D">
              <w:t>32</w:t>
            </w:r>
          </w:p>
        </w:tc>
        <w:tc>
          <w:tcPr>
            <w:tcW w:w="736" w:type="dxa"/>
            <w:tcBorders>
              <w:top w:val="nil"/>
              <w:left w:val="nil"/>
              <w:bottom w:val="single" w:sz="4" w:space="0" w:color="000000"/>
              <w:right w:val="single" w:sz="4" w:space="0" w:color="000000"/>
            </w:tcBorders>
            <w:shd w:val="clear" w:color="auto" w:fill="auto"/>
            <w:vAlign w:val="bottom"/>
          </w:tcPr>
          <w:p w14:paraId="09E6356D"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5F9C5456"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0B5C5ADC"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40</w:t>
            </w:r>
          </w:p>
        </w:tc>
        <w:tc>
          <w:tcPr>
            <w:tcW w:w="207" w:type="dxa"/>
            <w:tcBorders>
              <w:top w:val="nil"/>
              <w:left w:val="nil"/>
              <w:bottom w:val="single" w:sz="4" w:space="0" w:color="000000"/>
              <w:right w:val="nil"/>
            </w:tcBorders>
            <w:shd w:val="clear" w:color="auto" w:fill="auto"/>
            <w:vAlign w:val="bottom"/>
          </w:tcPr>
          <w:p w14:paraId="711667CF"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039971C1"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0.80</w:t>
            </w:r>
          </w:p>
        </w:tc>
      </w:tr>
      <w:tr w:rsidR="00F0303B" w14:paraId="3FE9F869"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2192AA7" w14:textId="77777777" w:rsidR="00F0303B" w:rsidRDefault="00F0303B" w:rsidP="00F0303B">
            <w:pPr>
              <w:widowControl/>
              <w:jc w:val="center"/>
              <w:rPr>
                <w:color w:val="000000"/>
                <w:sz w:val="24"/>
                <w:szCs w:val="24"/>
              </w:rPr>
            </w:pPr>
            <w:r>
              <w:rPr>
                <w:color w:val="000000"/>
                <w:sz w:val="24"/>
                <w:szCs w:val="24"/>
              </w:rPr>
              <w:t>8</w:t>
            </w:r>
          </w:p>
        </w:tc>
        <w:tc>
          <w:tcPr>
            <w:tcW w:w="1497" w:type="dxa"/>
            <w:tcBorders>
              <w:top w:val="nil"/>
              <w:left w:val="nil"/>
              <w:bottom w:val="single" w:sz="4" w:space="0" w:color="000000"/>
              <w:right w:val="single" w:sz="4" w:space="0" w:color="000000"/>
            </w:tcBorders>
            <w:shd w:val="clear" w:color="auto" w:fill="auto"/>
            <w:vAlign w:val="bottom"/>
          </w:tcPr>
          <w:p w14:paraId="6A85F326"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2FCDF8A2" w14:textId="77777777" w:rsidR="00F0303B" w:rsidRPr="002B0D8D" w:rsidRDefault="00F0303B" w:rsidP="00F0303B">
            <w:pPr>
              <w:jc w:val="center"/>
            </w:pPr>
            <w:r w:rsidRPr="002B0D8D">
              <w:t>47</w:t>
            </w:r>
          </w:p>
        </w:tc>
        <w:tc>
          <w:tcPr>
            <w:tcW w:w="736" w:type="dxa"/>
            <w:tcBorders>
              <w:top w:val="nil"/>
              <w:left w:val="nil"/>
              <w:bottom w:val="single" w:sz="4" w:space="0" w:color="000000"/>
              <w:right w:val="single" w:sz="4" w:space="0" w:color="000000"/>
            </w:tcBorders>
            <w:shd w:val="clear" w:color="auto" w:fill="auto"/>
            <w:vAlign w:val="bottom"/>
          </w:tcPr>
          <w:p w14:paraId="0BC8340C"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1A8177FE"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73E5179F"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50</w:t>
            </w:r>
          </w:p>
        </w:tc>
        <w:tc>
          <w:tcPr>
            <w:tcW w:w="207" w:type="dxa"/>
            <w:tcBorders>
              <w:top w:val="nil"/>
              <w:left w:val="nil"/>
              <w:bottom w:val="single" w:sz="4" w:space="0" w:color="000000"/>
              <w:right w:val="nil"/>
            </w:tcBorders>
            <w:shd w:val="clear" w:color="auto" w:fill="auto"/>
            <w:vAlign w:val="bottom"/>
          </w:tcPr>
          <w:p w14:paraId="36C8327D"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3945A579"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0.94</w:t>
            </w:r>
          </w:p>
        </w:tc>
      </w:tr>
      <w:tr w:rsidR="00F0303B" w14:paraId="2FC8E1FA"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0DEBABBD" w14:textId="77777777" w:rsidR="00F0303B" w:rsidRDefault="00F0303B" w:rsidP="00F0303B">
            <w:pPr>
              <w:widowControl/>
              <w:jc w:val="center"/>
              <w:rPr>
                <w:color w:val="000000"/>
                <w:sz w:val="24"/>
                <w:szCs w:val="24"/>
              </w:rPr>
            </w:pPr>
            <w:r>
              <w:rPr>
                <w:color w:val="000000"/>
                <w:sz w:val="24"/>
                <w:szCs w:val="24"/>
              </w:rPr>
              <w:t>9</w:t>
            </w:r>
          </w:p>
        </w:tc>
        <w:tc>
          <w:tcPr>
            <w:tcW w:w="1497" w:type="dxa"/>
            <w:tcBorders>
              <w:top w:val="nil"/>
              <w:left w:val="nil"/>
              <w:bottom w:val="single" w:sz="4" w:space="0" w:color="000000"/>
              <w:right w:val="single" w:sz="4" w:space="0" w:color="000000"/>
            </w:tcBorders>
            <w:shd w:val="clear" w:color="auto" w:fill="auto"/>
            <w:vAlign w:val="bottom"/>
          </w:tcPr>
          <w:p w14:paraId="2528321A"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1216CB04" w14:textId="77777777" w:rsidR="00F0303B" w:rsidRPr="002B0D8D" w:rsidRDefault="00F0303B" w:rsidP="00F0303B">
            <w:pPr>
              <w:jc w:val="center"/>
            </w:pPr>
            <w:r w:rsidRPr="002B0D8D">
              <w:t>32</w:t>
            </w:r>
          </w:p>
        </w:tc>
        <w:tc>
          <w:tcPr>
            <w:tcW w:w="736" w:type="dxa"/>
            <w:tcBorders>
              <w:top w:val="nil"/>
              <w:left w:val="nil"/>
              <w:bottom w:val="single" w:sz="4" w:space="0" w:color="000000"/>
              <w:right w:val="single" w:sz="4" w:space="0" w:color="000000"/>
            </w:tcBorders>
            <w:shd w:val="clear" w:color="auto" w:fill="auto"/>
            <w:vAlign w:val="bottom"/>
          </w:tcPr>
          <w:p w14:paraId="0F771B71"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6764805C"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159D401C"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40</w:t>
            </w:r>
          </w:p>
        </w:tc>
        <w:tc>
          <w:tcPr>
            <w:tcW w:w="207" w:type="dxa"/>
            <w:tcBorders>
              <w:top w:val="nil"/>
              <w:left w:val="nil"/>
              <w:bottom w:val="single" w:sz="4" w:space="0" w:color="000000"/>
              <w:right w:val="nil"/>
            </w:tcBorders>
            <w:shd w:val="clear" w:color="auto" w:fill="auto"/>
            <w:vAlign w:val="bottom"/>
          </w:tcPr>
          <w:p w14:paraId="4CB14139"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471FF362" w14:textId="77777777" w:rsidR="00F0303B" w:rsidRDefault="00F0303B" w:rsidP="00F0303B">
            <w:pPr>
              <w:pBdr>
                <w:top w:val="nil"/>
                <w:left w:val="nil"/>
                <w:bottom w:val="nil"/>
                <w:right w:val="nil"/>
                <w:between w:val="nil"/>
              </w:pBdr>
              <w:spacing w:before="30" w:line="249" w:lineRule="auto"/>
              <w:ind w:left="349" w:right="337"/>
              <w:jc w:val="center"/>
              <w:rPr>
                <w:rFonts w:ascii="Calibri" w:eastAsia="Calibri" w:hAnsi="Calibri" w:cs="Calibri"/>
                <w:color w:val="000000"/>
              </w:rPr>
            </w:pPr>
            <w:r>
              <w:rPr>
                <w:rFonts w:ascii="Calibri" w:eastAsia="Calibri" w:hAnsi="Calibri" w:cs="Calibri"/>
                <w:color w:val="000000"/>
              </w:rPr>
              <w:t>0.80</w:t>
            </w:r>
          </w:p>
        </w:tc>
      </w:tr>
      <w:tr w:rsidR="00F0303B" w14:paraId="78731B18"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4891F276" w14:textId="77777777" w:rsidR="00F0303B" w:rsidRDefault="00F0303B" w:rsidP="00F0303B">
            <w:pPr>
              <w:widowControl/>
              <w:jc w:val="center"/>
              <w:rPr>
                <w:color w:val="000000"/>
                <w:sz w:val="24"/>
                <w:szCs w:val="24"/>
              </w:rPr>
            </w:pPr>
            <w:r>
              <w:rPr>
                <w:color w:val="000000"/>
                <w:sz w:val="24"/>
                <w:szCs w:val="24"/>
              </w:rPr>
              <w:t>10</w:t>
            </w:r>
          </w:p>
        </w:tc>
        <w:tc>
          <w:tcPr>
            <w:tcW w:w="1497" w:type="dxa"/>
            <w:tcBorders>
              <w:top w:val="nil"/>
              <w:left w:val="nil"/>
              <w:bottom w:val="single" w:sz="4" w:space="0" w:color="000000"/>
              <w:right w:val="single" w:sz="4" w:space="0" w:color="000000"/>
            </w:tcBorders>
            <w:shd w:val="clear" w:color="auto" w:fill="auto"/>
            <w:vAlign w:val="bottom"/>
          </w:tcPr>
          <w:p w14:paraId="220F6D04"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44D5E541" w14:textId="77777777" w:rsidR="00F0303B" w:rsidRPr="002B0D8D" w:rsidRDefault="00F0303B" w:rsidP="00F0303B">
            <w:pPr>
              <w:jc w:val="center"/>
            </w:pPr>
            <w:r w:rsidRPr="002B0D8D">
              <w:t>95</w:t>
            </w:r>
          </w:p>
        </w:tc>
        <w:tc>
          <w:tcPr>
            <w:tcW w:w="736" w:type="dxa"/>
            <w:tcBorders>
              <w:top w:val="nil"/>
              <w:left w:val="nil"/>
              <w:bottom w:val="single" w:sz="4" w:space="0" w:color="000000"/>
              <w:right w:val="single" w:sz="4" w:space="0" w:color="000000"/>
            </w:tcBorders>
            <w:shd w:val="clear" w:color="auto" w:fill="auto"/>
            <w:vAlign w:val="bottom"/>
          </w:tcPr>
          <w:p w14:paraId="5CC8CE4C"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1E9F11BA"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5777D76C"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100</w:t>
            </w:r>
          </w:p>
        </w:tc>
        <w:tc>
          <w:tcPr>
            <w:tcW w:w="207" w:type="dxa"/>
            <w:tcBorders>
              <w:top w:val="nil"/>
              <w:left w:val="nil"/>
              <w:bottom w:val="single" w:sz="4" w:space="0" w:color="000000"/>
              <w:right w:val="nil"/>
            </w:tcBorders>
            <w:shd w:val="clear" w:color="auto" w:fill="auto"/>
            <w:vAlign w:val="bottom"/>
          </w:tcPr>
          <w:p w14:paraId="2B9035AF"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5668402E" w14:textId="77777777" w:rsidR="00F0303B" w:rsidRDefault="00F0303B" w:rsidP="00F0303B">
            <w:pPr>
              <w:pBdr>
                <w:top w:val="nil"/>
                <w:left w:val="nil"/>
                <w:bottom w:val="nil"/>
                <w:right w:val="nil"/>
                <w:between w:val="nil"/>
              </w:pBdr>
              <w:spacing w:before="30" w:line="252" w:lineRule="auto"/>
              <w:ind w:left="349" w:right="337"/>
              <w:jc w:val="center"/>
              <w:rPr>
                <w:rFonts w:ascii="Calibri" w:eastAsia="Calibri" w:hAnsi="Calibri" w:cs="Calibri"/>
                <w:color w:val="000000"/>
              </w:rPr>
            </w:pPr>
            <w:r>
              <w:rPr>
                <w:rFonts w:ascii="Calibri" w:eastAsia="Calibri" w:hAnsi="Calibri" w:cs="Calibri"/>
                <w:color w:val="000000"/>
              </w:rPr>
              <w:t>0.95</w:t>
            </w:r>
          </w:p>
        </w:tc>
      </w:tr>
      <w:tr w:rsidR="00F0303B" w14:paraId="287B15BC"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72E3679E" w14:textId="77777777" w:rsidR="00F0303B" w:rsidRDefault="00F0303B" w:rsidP="00F0303B">
            <w:pPr>
              <w:widowControl/>
              <w:jc w:val="center"/>
              <w:rPr>
                <w:color w:val="000000"/>
                <w:sz w:val="24"/>
                <w:szCs w:val="24"/>
              </w:rPr>
            </w:pPr>
            <w:r>
              <w:rPr>
                <w:color w:val="000000"/>
                <w:sz w:val="24"/>
                <w:szCs w:val="24"/>
              </w:rPr>
              <w:t>11</w:t>
            </w:r>
          </w:p>
        </w:tc>
        <w:tc>
          <w:tcPr>
            <w:tcW w:w="1497" w:type="dxa"/>
            <w:tcBorders>
              <w:top w:val="nil"/>
              <w:left w:val="nil"/>
              <w:bottom w:val="single" w:sz="4" w:space="0" w:color="000000"/>
              <w:right w:val="single" w:sz="4" w:space="0" w:color="000000"/>
            </w:tcBorders>
            <w:shd w:val="clear" w:color="auto" w:fill="auto"/>
            <w:vAlign w:val="bottom"/>
          </w:tcPr>
          <w:p w14:paraId="190B1B00"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5A17998D" w14:textId="77777777" w:rsidR="00F0303B" w:rsidRPr="002B0D8D" w:rsidRDefault="00F0303B" w:rsidP="00F0303B">
            <w:pPr>
              <w:jc w:val="center"/>
            </w:pPr>
            <w:r w:rsidRPr="002B0D8D">
              <w:t>63</w:t>
            </w:r>
          </w:p>
        </w:tc>
        <w:tc>
          <w:tcPr>
            <w:tcW w:w="736" w:type="dxa"/>
            <w:tcBorders>
              <w:top w:val="nil"/>
              <w:left w:val="nil"/>
              <w:bottom w:val="single" w:sz="4" w:space="0" w:color="000000"/>
              <w:right w:val="single" w:sz="4" w:space="0" w:color="000000"/>
            </w:tcBorders>
            <w:shd w:val="clear" w:color="auto" w:fill="auto"/>
            <w:vAlign w:val="bottom"/>
          </w:tcPr>
          <w:p w14:paraId="566AAC29"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555B76FC"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30F09670" w14:textId="77777777" w:rsidR="00F0303B" w:rsidRDefault="00F0303B" w:rsidP="00F0303B">
            <w:pPr>
              <w:pBdr>
                <w:top w:val="nil"/>
                <w:left w:val="nil"/>
                <w:bottom w:val="nil"/>
                <w:right w:val="nil"/>
                <w:between w:val="nil"/>
              </w:pBdr>
              <w:spacing w:before="30"/>
              <w:ind w:left="516" w:right="507"/>
              <w:jc w:val="center"/>
              <w:rPr>
                <w:color w:val="000000"/>
                <w:sz w:val="20"/>
                <w:szCs w:val="20"/>
              </w:rPr>
            </w:pPr>
            <w:r>
              <w:rPr>
                <w:color w:val="000000"/>
                <w:sz w:val="20"/>
                <w:szCs w:val="20"/>
              </w:rPr>
              <w:t>70</w:t>
            </w:r>
          </w:p>
        </w:tc>
        <w:tc>
          <w:tcPr>
            <w:tcW w:w="207" w:type="dxa"/>
            <w:tcBorders>
              <w:top w:val="nil"/>
              <w:left w:val="nil"/>
              <w:bottom w:val="single" w:sz="4" w:space="0" w:color="000000"/>
              <w:right w:val="nil"/>
            </w:tcBorders>
            <w:shd w:val="clear" w:color="auto" w:fill="auto"/>
            <w:vAlign w:val="bottom"/>
          </w:tcPr>
          <w:p w14:paraId="18C807F4"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4CE5D722"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0.90</w:t>
            </w:r>
          </w:p>
        </w:tc>
      </w:tr>
      <w:tr w:rsidR="00F0303B" w14:paraId="58C4EBCC"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4FD93BC" w14:textId="77777777" w:rsidR="00F0303B" w:rsidRDefault="00F0303B" w:rsidP="00F0303B">
            <w:pPr>
              <w:widowControl/>
              <w:jc w:val="center"/>
              <w:rPr>
                <w:color w:val="000000"/>
                <w:sz w:val="24"/>
                <w:szCs w:val="24"/>
              </w:rPr>
            </w:pPr>
            <w:r>
              <w:rPr>
                <w:color w:val="000000"/>
                <w:sz w:val="24"/>
                <w:szCs w:val="24"/>
              </w:rPr>
              <w:t>12</w:t>
            </w:r>
          </w:p>
        </w:tc>
        <w:tc>
          <w:tcPr>
            <w:tcW w:w="1497" w:type="dxa"/>
            <w:tcBorders>
              <w:top w:val="nil"/>
              <w:left w:val="nil"/>
              <w:bottom w:val="single" w:sz="4" w:space="0" w:color="000000"/>
              <w:right w:val="single" w:sz="4" w:space="0" w:color="000000"/>
            </w:tcBorders>
            <w:shd w:val="clear" w:color="auto" w:fill="auto"/>
            <w:vAlign w:val="bottom"/>
          </w:tcPr>
          <w:p w14:paraId="5F193CE1"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66417CAC" w14:textId="77777777" w:rsidR="00F0303B" w:rsidRPr="002B0D8D" w:rsidRDefault="00F0303B" w:rsidP="00F0303B">
            <w:pPr>
              <w:jc w:val="center"/>
            </w:pPr>
            <w:r w:rsidRPr="002B0D8D">
              <w:t>67</w:t>
            </w:r>
          </w:p>
        </w:tc>
        <w:tc>
          <w:tcPr>
            <w:tcW w:w="736" w:type="dxa"/>
            <w:tcBorders>
              <w:top w:val="nil"/>
              <w:left w:val="nil"/>
              <w:bottom w:val="single" w:sz="4" w:space="0" w:color="000000"/>
              <w:right w:val="single" w:sz="4" w:space="0" w:color="000000"/>
            </w:tcBorders>
            <w:shd w:val="clear" w:color="auto" w:fill="auto"/>
            <w:vAlign w:val="bottom"/>
          </w:tcPr>
          <w:p w14:paraId="7958B2C4"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5ACEF2B3"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5041B3A3"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85</w:t>
            </w:r>
          </w:p>
        </w:tc>
        <w:tc>
          <w:tcPr>
            <w:tcW w:w="207" w:type="dxa"/>
            <w:tcBorders>
              <w:top w:val="nil"/>
              <w:left w:val="nil"/>
              <w:bottom w:val="single" w:sz="4" w:space="0" w:color="000000"/>
              <w:right w:val="nil"/>
            </w:tcBorders>
            <w:shd w:val="clear" w:color="auto" w:fill="auto"/>
            <w:vAlign w:val="bottom"/>
          </w:tcPr>
          <w:p w14:paraId="039562AA"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14F6BD32"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0.79</w:t>
            </w:r>
          </w:p>
        </w:tc>
      </w:tr>
      <w:tr w:rsidR="00F0303B" w14:paraId="5FB85F9F"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596D9A3" w14:textId="77777777" w:rsidR="00F0303B" w:rsidRDefault="00F0303B" w:rsidP="00F0303B">
            <w:pPr>
              <w:widowControl/>
              <w:jc w:val="center"/>
              <w:rPr>
                <w:color w:val="000000"/>
                <w:sz w:val="24"/>
                <w:szCs w:val="24"/>
              </w:rPr>
            </w:pPr>
            <w:r>
              <w:rPr>
                <w:color w:val="000000"/>
                <w:sz w:val="24"/>
                <w:szCs w:val="24"/>
              </w:rPr>
              <w:t>13</w:t>
            </w:r>
          </w:p>
        </w:tc>
        <w:tc>
          <w:tcPr>
            <w:tcW w:w="1497" w:type="dxa"/>
            <w:tcBorders>
              <w:top w:val="nil"/>
              <w:left w:val="nil"/>
              <w:bottom w:val="single" w:sz="4" w:space="0" w:color="000000"/>
              <w:right w:val="single" w:sz="4" w:space="0" w:color="000000"/>
            </w:tcBorders>
            <w:shd w:val="clear" w:color="auto" w:fill="auto"/>
            <w:vAlign w:val="bottom"/>
          </w:tcPr>
          <w:p w14:paraId="5728049A"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35455F3D" w14:textId="77777777" w:rsidR="00F0303B" w:rsidRPr="002B0D8D" w:rsidRDefault="00F0303B" w:rsidP="00F0303B">
            <w:pPr>
              <w:jc w:val="center"/>
            </w:pPr>
            <w:r w:rsidRPr="002B0D8D">
              <w:t>57</w:t>
            </w:r>
          </w:p>
        </w:tc>
        <w:tc>
          <w:tcPr>
            <w:tcW w:w="736" w:type="dxa"/>
            <w:tcBorders>
              <w:top w:val="nil"/>
              <w:left w:val="nil"/>
              <w:bottom w:val="single" w:sz="4" w:space="0" w:color="000000"/>
              <w:right w:val="single" w:sz="4" w:space="0" w:color="000000"/>
            </w:tcBorders>
            <w:shd w:val="clear" w:color="auto" w:fill="auto"/>
            <w:vAlign w:val="bottom"/>
          </w:tcPr>
          <w:p w14:paraId="41637217"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1F1CA869"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297585A2"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62</w:t>
            </w:r>
          </w:p>
        </w:tc>
        <w:tc>
          <w:tcPr>
            <w:tcW w:w="207" w:type="dxa"/>
            <w:tcBorders>
              <w:top w:val="nil"/>
              <w:left w:val="nil"/>
              <w:bottom w:val="single" w:sz="4" w:space="0" w:color="000000"/>
              <w:right w:val="nil"/>
            </w:tcBorders>
            <w:shd w:val="clear" w:color="auto" w:fill="auto"/>
            <w:vAlign w:val="bottom"/>
          </w:tcPr>
          <w:p w14:paraId="1C946841"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04703546"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0.92</w:t>
            </w:r>
          </w:p>
        </w:tc>
      </w:tr>
      <w:tr w:rsidR="00F0303B" w14:paraId="42E9A653"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3F394282" w14:textId="77777777" w:rsidR="00F0303B" w:rsidRDefault="00F0303B" w:rsidP="00F0303B">
            <w:pPr>
              <w:widowControl/>
              <w:jc w:val="center"/>
              <w:rPr>
                <w:color w:val="000000"/>
                <w:sz w:val="24"/>
                <w:szCs w:val="24"/>
              </w:rPr>
            </w:pPr>
            <w:r>
              <w:rPr>
                <w:color w:val="000000"/>
                <w:sz w:val="24"/>
                <w:szCs w:val="24"/>
              </w:rPr>
              <w:t>14</w:t>
            </w:r>
          </w:p>
        </w:tc>
        <w:tc>
          <w:tcPr>
            <w:tcW w:w="1497" w:type="dxa"/>
            <w:tcBorders>
              <w:top w:val="nil"/>
              <w:left w:val="nil"/>
              <w:bottom w:val="single" w:sz="4" w:space="0" w:color="000000"/>
              <w:right w:val="single" w:sz="4" w:space="0" w:color="000000"/>
            </w:tcBorders>
            <w:shd w:val="clear" w:color="auto" w:fill="auto"/>
            <w:vAlign w:val="bottom"/>
          </w:tcPr>
          <w:p w14:paraId="12B956B6"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6B4043A7" w14:textId="77777777" w:rsidR="00F0303B" w:rsidRPr="002B0D8D" w:rsidRDefault="00F0303B" w:rsidP="00F0303B">
            <w:pPr>
              <w:jc w:val="center"/>
            </w:pPr>
            <w:r w:rsidRPr="002B0D8D">
              <w:t>51</w:t>
            </w:r>
          </w:p>
        </w:tc>
        <w:tc>
          <w:tcPr>
            <w:tcW w:w="736" w:type="dxa"/>
            <w:tcBorders>
              <w:top w:val="nil"/>
              <w:left w:val="nil"/>
              <w:bottom w:val="single" w:sz="4" w:space="0" w:color="000000"/>
              <w:right w:val="single" w:sz="4" w:space="0" w:color="000000"/>
            </w:tcBorders>
            <w:shd w:val="clear" w:color="auto" w:fill="auto"/>
            <w:vAlign w:val="bottom"/>
          </w:tcPr>
          <w:p w14:paraId="1B705F12"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40FC03B1"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1F266216"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57</w:t>
            </w:r>
          </w:p>
        </w:tc>
        <w:tc>
          <w:tcPr>
            <w:tcW w:w="207" w:type="dxa"/>
            <w:tcBorders>
              <w:top w:val="nil"/>
              <w:left w:val="nil"/>
              <w:bottom w:val="single" w:sz="4" w:space="0" w:color="000000"/>
              <w:right w:val="nil"/>
            </w:tcBorders>
            <w:shd w:val="clear" w:color="auto" w:fill="auto"/>
            <w:vAlign w:val="bottom"/>
          </w:tcPr>
          <w:p w14:paraId="1E8DB618"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3D8F70DD"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0.89</w:t>
            </w:r>
          </w:p>
        </w:tc>
      </w:tr>
      <w:tr w:rsidR="00F0303B" w14:paraId="34E0908F"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89EA867" w14:textId="77777777" w:rsidR="00F0303B" w:rsidRDefault="00F0303B" w:rsidP="00F0303B">
            <w:pPr>
              <w:widowControl/>
              <w:jc w:val="center"/>
              <w:rPr>
                <w:color w:val="000000"/>
                <w:sz w:val="24"/>
                <w:szCs w:val="24"/>
              </w:rPr>
            </w:pPr>
            <w:r>
              <w:rPr>
                <w:color w:val="000000"/>
                <w:sz w:val="24"/>
                <w:szCs w:val="24"/>
              </w:rPr>
              <w:t>15</w:t>
            </w:r>
          </w:p>
        </w:tc>
        <w:tc>
          <w:tcPr>
            <w:tcW w:w="1497" w:type="dxa"/>
            <w:tcBorders>
              <w:top w:val="nil"/>
              <w:left w:val="nil"/>
              <w:bottom w:val="single" w:sz="4" w:space="0" w:color="000000"/>
              <w:right w:val="single" w:sz="4" w:space="0" w:color="000000"/>
            </w:tcBorders>
            <w:shd w:val="clear" w:color="auto" w:fill="auto"/>
            <w:vAlign w:val="bottom"/>
          </w:tcPr>
          <w:p w14:paraId="19AF40A0"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734EFF5B" w14:textId="77777777" w:rsidR="00F0303B" w:rsidRDefault="00F0303B" w:rsidP="00F0303B">
            <w:pPr>
              <w:jc w:val="center"/>
            </w:pPr>
            <w:r w:rsidRPr="002B0D8D">
              <w:t>67</w:t>
            </w:r>
          </w:p>
        </w:tc>
        <w:tc>
          <w:tcPr>
            <w:tcW w:w="736" w:type="dxa"/>
            <w:tcBorders>
              <w:top w:val="nil"/>
              <w:left w:val="nil"/>
              <w:bottom w:val="single" w:sz="4" w:space="0" w:color="000000"/>
              <w:right w:val="single" w:sz="4" w:space="0" w:color="000000"/>
            </w:tcBorders>
            <w:shd w:val="clear" w:color="auto" w:fill="auto"/>
            <w:vAlign w:val="bottom"/>
          </w:tcPr>
          <w:p w14:paraId="38A73FF8"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034DD4F4"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5BEF4F88"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69</w:t>
            </w:r>
          </w:p>
        </w:tc>
        <w:tc>
          <w:tcPr>
            <w:tcW w:w="207" w:type="dxa"/>
            <w:tcBorders>
              <w:top w:val="nil"/>
              <w:left w:val="nil"/>
              <w:bottom w:val="single" w:sz="4" w:space="0" w:color="000000"/>
              <w:right w:val="nil"/>
            </w:tcBorders>
            <w:shd w:val="clear" w:color="auto" w:fill="auto"/>
            <w:vAlign w:val="bottom"/>
          </w:tcPr>
          <w:p w14:paraId="06CB0BC6"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368F5C9C" w14:textId="77777777" w:rsidR="00F0303B" w:rsidRDefault="00F0303B" w:rsidP="00F0303B">
            <w:pPr>
              <w:pBdr>
                <w:top w:val="nil"/>
                <w:left w:val="nil"/>
                <w:bottom w:val="nil"/>
                <w:right w:val="nil"/>
                <w:between w:val="nil"/>
              </w:pBdr>
              <w:spacing w:before="30" w:line="249" w:lineRule="auto"/>
              <w:ind w:left="349" w:right="337"/>
              <w:jc w:val="center"/>
              <w:rPr>
                <w:rFonts w:ascii="Calibri" w:eastAsia="Calibri" w:hAnsi="Calibri" w:cs="Calibri"/>
                <w:color w:val="000000"/>
              </w:rPr>
            </w:pPr>
            <w:r>
              <w:rPr>
                <w:rFonts w:ascii="Calibri" w:eastAsia="Calibri" w:hAnsi="Calibri" w:cs="Calibri"/>
                <w:color w:val="000000"/>
              </w:rPr>
              <w:t>0.97</w:t>
            </w:r>
          </w:p>
        </w:tc>
      </w:tr>
      <w:tr w:rsidR="00F0303B" w14:paraId="1D8B624A"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26168728" w14:textId="77777777" w:rsidR="00F0303B" w:rsidRDefault="00F0303B" w:rsidP="00F0303B">
            <w:pPr>
              <w:widowControl/>
              <w:jc w:val="center"/>
              <w:rPr>
                <w:color w:val="000000"/>
                <w:sz w:val="24"/>
                <w:szCs w:val="24"/>
              </w:rPr>
            </w:pPr>
            <w:r>
              <w:rPr>
                <w:color w:val="000000"/>
                <w:sz w:val="24"/>
                <w:szCs w:val="24"/>
              </w:rPr>
              <w:t>16</w:t>
            </w:r>
          </w:p>
        </w:tc>
        <w:tc>
          <w:tcPr>
            <w:tcW w:w="1497" w:type="dxa"/>
            <w:tcBorders>
              <w:top w:val="nil"/>
              <w:left w:val="nil"/>
              <w:bottom w:val="single" w:sz="4" w:space="0" w:color="000000"/>
              <w:right w:val="single" w:sz="4" w:space="0" w:color="000000"/>
            </w:tcBorders>
            <w:shd w:val="clear" w:color="auto" w:fill="auto"/>
            <w:vAlign w:val="bottom"/>
          </w:tcPr>
          <w:p w14:paraId="494BCEC4"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7C4808BF"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32</w:t>
            </w:r>
          </w:p>
        </w:tc>
        <w:tc>
          <w:tcPr>
            <w:tcW w:w="736" w:type="dxa"/>
            <w:tcBorders>
              <w:top w:val="nil"/>
              <w:left w:val="nil"/>
              <w:bottom w:val="single" w:sz="4" w:space="0" w:color="000000"/>
              <w:right w:val="single" w:sz="4" w:space="0" w:color="000000"/>
            </w:tcBorders>
            <w:shd w:val="clear" w:color="auto" w:fill="auto"/>
            <w:vAlign w:val="bottom"/>
          </w:tcPr>
          <w:p w14:paraId="72847587"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5E9DBCD8"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64628D99"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35</w:t>
            </w:r>
          </w:p>
        </w:tc>
        <w:tc>
          <w:tcPr>
            <w:tcW w:w="207" w:type="dxa"/>
            <w:tcBorders>
              <w:top w:val="nil"/>
              <w:left w:val="nil"/>
              <w:bottom w:val="single" w:sz="4" w:space="0" w:color="000000"/>
              <w:right w:val="nil"/>
            </w:tcBorders>
            <w:shd w:val="clear" w:color="auto" w:fill="auto"/>
            <w:vAlign w:val="bottom"/>
          </w:tcPr>
          <w:p w14:paraId="33DF0C56"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0EE90C59" w14:textId="77777777" w:rsidR="00F0303B" w:rsidRDefault="00F0303B" w:rsidP="00F0303B">
            <w:pPr>
              <w:pBdr>
                <w:top w:val="nil"/>
                <w:left w:val="nil"/>
                <w:bottom w:val="nil"/>
                <w:right w:val="nil"/>
                <w:between w:val="nil"/>
              </w:pBdr>
              <w:spacing w:before="31" w:line="252" w:lineRule="auto"/>
              <w:ind w:left="349" w:right="337"/>
              <w:jc w:val="center"/>
              <w:rPr>
                <w:rFonts w:ascii="Calibri" w:eastAsia="Calibri" w:hAnsi="Calibri" w:cs="Calibri"/>
                <w:color w:val="000000"/>
              </w:rPr>
            </w:pPr>
            <w:r>
              <w:rPr>
                <w:rFonts w:ascii="Calibri" w:eastAsia="Calibri" w:hAnsi="Calibri" w:cs="Calibri"/>
                <w:color w:val="000000"/>
              </w:rPr>
              <w:t>0.91</w:t>
            </w:r>
          </w:p>
        </w:tc>
      </w:tr>
      <w:tr w:rsidR="00F0303B" w14:paraId="1C6C6869"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07466DF4" w14:textId="77777777" w:rsidR="00F0303B" w:rsidRDefault="00F0303B" w:rsidP="00F0303B">
            <w:pPr>
              <w:widowControl/>
              <w:jc w:val="center"/>
              <w:rPr>
                <w:color w:val="000000"/>
                <w:sz w:val="24"/>
                <w:szCs w:val="24"/>
              </w:rPr>
            </w:pPr>
            <w:r>
              <w:rPr>
                <w:color w:val="000000"/>
                <w:sz w:val="24"/>
                <w:szCs w:val="24"/>
              </w:rPr>
              <w:t>17</w:t>
            </w:r>
          </w:p>
        </w:tc>
        <w:tc>
          <w:tcPr>
            <w:tcW w:w="1497" w:type="dxa"/>
            <w:tcBorders>
              <w:top w:val="nil"/>
              <w:left w:val="nil"/>
              <w:bottom w:val="single" w:sz="4" w:space="0" w:color="000000"/>
              <w:right w:val="single" w:sz="4" w:space="0" w:color="000000"/>
            </w:tcBorders>
            <w:shd w:val="clear" w:color="auto" w:fill="auto"/>
            <w:vAlign w:val="bottom"/>
          </w:tcPr>
          <w:p w14:paraId="33F4DE8B"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540A371D" w14:textId="77777777" w:rsidR="00F0303B" w:rsidRDefault="00F0303B" w:rsidP="00F0303B">
            <w:pPr>
              <w:pBdr>
                <w:top w:val="nil"/>
                <w:left w:val="nil"/>
                <w:bottom w:val="nil"/>
                <w:right w:val="nil"/>
                <w:between w:val="nil"/>
              </w:pBdr>
              <w:spacing w:before="30"/>
              <w:ind w:left="81" w:right="72"/>
              <w:jc w:val="center"/>
              <w:rPr>
                <w:color w:val="000000"/>
                <w:sz w:val="20"/>
                <w:szCs w:val="20"/>
              </w:rPr>
            </w:pPr>
            <w:r>
              <w:rPr>
                <w:color w:val="000000"/>
                <w:sz w:val="20"/>
                <w:szCs w:val="20"/>
              </w:rPr>
              <w:t>36</w:t>
            </w:r>
          </w:p>
        </w:tc>
        <w:tc>
          <w:tcPr>
            <w:tcW w:w="736" w:type="dxa"/>
            <w:tcBorders>
              <w:top w:val="nil"/>
              <w:left w:val="nil"/>
              <w:bottom w:val="single" w:sz="4" w:space="0" w:color="000000"/>
              <w:right w:val="single" w:sz="4" w:space="0" w:color="000000"/>
            </w:tcBorders>
            <w:shd w:val="clear" w:color="auto" w:fill="auto"/>
            <w:vAlign w:val="bottom"/>
          </w:tcPr>
          <w:p w14:paraId="26F12B5A"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0D18F10B"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10E3E234" w14:textId="77777777" w:rsidR="00F0303B" w:rsidRDefault="00F0303B" w:rsidP="00F0303B">
            <w:pPr>
              <w:pBdr>
                <w:top w:val="nil"/>
                <w:left w:val="nil"/>
                <w:bottom w:val="nil"/>
                <w:right w:val="nil"/>
                <w:between w:val="nil"/>
              </w:pBdr>
              <w:spacing w:before="30"/>
              <w:ind w:left="516" w:right="507"/>
              <w:jc w:val="center"/>
              <w:rPr>
                <w:color w:val="000000"/>
                <w:sz w:val="20"/>
                <w:szCs w:val="20"/>
              </w:rPr>
            </w:pPr>
            <w:r>
              <w:rPr>
                <w:color w:val="000000"/>
                <w:sz w:val="20"/>
                <w:szCs w:val="20"/>
              </w:rPr>
              <w:t>40</w:t>
            </w:r>
          </w:p>
        </w:tc>
        <w:tc>
          <w:tcPr>
            <w:tcW w:w="207" w:type="dxa"/>
            <w:tcBorders>
              <w:top w:val="nil"/>
              <w:left w:val="nil"/>
              <w:bottom w:val="single" w:sz="4" w:space="0" w:color="000000"/>
              <w:right w:val="nil"/>
            </w:tcBorders>
            <w:shd w:val="clear" w:color="auto" w:fill="auto"/>
            <w:vAlign w:val="bottom"/>
          </w:tcPr>
          <w:p w14:paraId="1169A901"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1D85431D"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0.90</w:t>
            </w:r>
          </w:p>
        </w:tc>
      </w:tr>
      <w:tr w:rsidR="00F0303B" w14:paraId="34A55785"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05EE3274" w14:textId="77777777" w:rsidR="00F0303B" w:rsidRDefault="00F0303B" w:rsidP="00F0303B">
            <w:pPr>
              <w:widowControl/>
              <w:jc w:val="center"/>
              <w:rPr>
                <w:color w:val="000000"/>
                <w:sz w:val="24"/>
                <w:szCs w:val="24"/>
              </w:rPr>
            </w:pPr>
            <w:r>
              <w:rPr>
                <w:color w:val="000000"/>
                <w:sz w:val="24"/>
                <w:szCs w:val="24"/>
              </w:rPr>
              <w:t>18</w:t>
            </w:r>
          </w:p>
        </w:tc>
        <w:tc>
          <w:tcPr>
            <w:tcW w:w="1497" w:type="dxa"/>
            <w:tcBorders>
              <w:top w:val="nil"/>
              <w:left w:val="nil"/>
              <w:bottom w:val="single" w:sz="4" w:space="0" w:color="000000"/>
              <w:right w:val="single" w:sz="4" w:space="0" w:color="000000"/>
            </w:tcBorders>
            <w:shd w:val="clear" w:color="auto" w:fill="auto"/>
            <w:vAlign w:val="bottom"/>
          </w:tcPr>
          <w:p w14:paraId="1E12495C"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3E951142"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40</w:t>
            </w:r>
          </w:p>
        </w:tc>
        <w:tc>
          <w:tcPr>
            <w:tcW w:w="736" w:type="dxa"/>
            <w:tcBorders>
              <w:top w:val="nil"/>
              <w:left w:val="nil"/>
              <w:bottom w:val="single" w:sz="4" w:space="0" w:color="000000"/>
              <w:right w:val="single" w:sz="4" w:space="0" w:color="000000"/>
            </w:tcBorders>
            <w:shd w:val="clear" w:color="auto" w:fill="auto"/>
            <w:vAlign w:val="bottom"/>
          </w:tcPr>
          <w:p w14:paraId="77C3EBB6"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3236A40C"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75402ECE"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44</w:t>
            </w:r>
          </w:p>
        </w:tc>
        <w:tc>
          <w:tcPr>
            <w:tcW w:w="207" w:type="dxa"/>
            <w:tcBorders>
              <w:top w:val="nil"/>
              <w:left w:val="nil"/>
              <w:bottom w:val="single" w:sz="4" w:space="0" w:color="000000"/>
              <w:right w:val="nil"/>
            </w:tcBorders>
            <w:shd w:val="clear" w:color="auto" w:fill="auto"/>
            <w:vAlign w:val="bottom"/>
          </w:tcPr>
          <w:p w14:paraId="3A509BDB"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417806B0"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0.91</w:t>
            </w:r>
          </w:p>
        </w:tc>
      </w:tr>
      <w:tr w:rsidR="00F0303B" w14:paraId="4CFCD5AE"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461B4B07" w14:textId="77777777" w:rsidR="00F0303B" w:rsidRDefault="00F0303B" w:rsidP="00F0303B">
            <w:pPr>
              <w:widowControl/>
              <w:jc w:val="center"/>
              <w:rPr>
                <w:color w:val="000000"/>
                <w:sz w:val="24"/>
                <w:szCs w:val="24"/>
              </w:rPr>
            </w:pPr>
            <w:r>
              <w:rPr>
                <w:color w:val="000000"/>
                <w:sz w:val="24"/>
                <w:szCs w:val="24"/>
              </w:rPr>
              <w:t>19</w:t>
            </w:r>
          </w:p>
        </w:tc>
        <w:tc>
          <w:tcPr>
            <w:tcW w:w="1497" w:type="dxa"/>
            <w:tcBorders>
              <w:top w:val="nil"/>
              <w:left w:val="nil"/>
              <w:bottom w:val="single" w:sz="4" w:space="0" w:color="000000"/>
              <w:right w:val="single" w:sz="4" w:space="0" w:color="000000"/>
            </w:tcBorders>
            <w:shd w:val="clear" w:color="auto" w:fill="auto"/>
            <w:vAlign w:val="bottom"/>
          </w:tcPr>
          <w:p w14:paraId="201A30D9"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27D0BE7D"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33</w:t>
            </w:r>
          </w:p>
        </w:tc>
        <w:tc>
          <w:tcPr>
            <w:tcW w:w="736" w:type="dxa"/>
            <w:tcBorders>
              <w:top w:val="nil"/>
              <w:left w:val="nil"/>
              <w:bottom w:val="single" w:sz="4" w:space="0" w:color="000000"/>
              <w:right w:val="single" w:sz="4" w:space="0" w:color="000000"/>
            </w:tcBorders>
            <w:shd w:val="clear" w:color="auto" w:fill="auto"/>
            <w:vAlign w:val="bottom"/>
          </w:tcPr>
          <w:p w14:paraId="0E288A18"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4446758A"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5E17F929"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35</w:t>
            </w:r>
          </w:p>
        </w:tc>
        <w:tc>
          <w:tcPr>
            <w:tcW w:w="207" w:type="dxa"/>
            <w:tcBorders>
              <w:top w:val="nil"/>
              <w:left w:val="nil"/>
              <w:bottom w:val="single" w:sz="4" w:space="0" w:color="000000"/>
              <w:right w:val="nil"/>
            </w:tcBorders>
            <w:shd w:val="clear" w:color="auto" w:fill="auto"/>
            <w:vAlign w:val="bottom"/>
          </w:tcPr>
          <w:p w14:paraId="58BE856A"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20112673"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0.94</w:t>
            </w:r>
          </w:p>
        </w:tc>
      </w:tr>
      <w:tr w:rsidR="00F0303B" w14:paraId="0B56B867"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A9E4E21" w14:textId="77777777" w:rsidR="00F0303B" w:rsidRDefault="00F0303B" w:rsidP="00F0303B">
            <w:pPr>
              <w:widowControl/>
              <w:jc w:val="center"/>
              <w:rPr>
                <w:color w:val="000000"/>
                <w:sz w:val="24"/>
                <w:szCs w:val="24"/>
              </w:rPr>
            </w:pPr>
            <w:r>
              <w:rPr>
                <w:color w:val="000000"/>
                <w:sz w:val="24"/>
                <w:szCs w:val="24"/>
              </w:rPr>
              <w:t>20</w:t>
            </w:r>
          </w:p>
        </w:tc>
        <w:tc>
          <w:tcPr>
            <w:tcW w:w="1497" w:type="dxa"/>
            <w:tcBorders>
              <w:top w:val="nil"/>
              <w:left w:val="nil"/>
              <w:bottom w:val="single" w:sz="4" w:space="0" w:color="000000"/>
              <w:right w:val="single" w:sz="4" w:space="0" w:color="000000"/>
            </w:tcBorders>
            <w:shd w:val="clear" w:color="auto" w:fill="auto"/>
            <w:vAlign w:val="bottom"/>
          </w:tcPr>
          <w:p w14:paraId="4627FA44" w14:textId="77777777" w:rsidR="00F0303B" w:rsidRDefault="00F0303B" w:rsidP="00F0303B">
            <w:pPr>
              <w:widowControl/>
              <w:jc w:val="center"/>
              <w:rPr>
                <w:color w:val="000000"/>
                <w:sz w:val="24"/>
                <w:szCs w:val="24"/>
              </w:rPr>
            </w:pPr>
          </w:p>
        </w:tc>
        <w:tc>
          <w:tcPr>
            <w:tcW w:w="1093" w:type="dxa"/>
            <w:tcBorders>
              <w:top w:val="nil"/>
              <w:left w:val="nil"/>
              <w:bottom w:val="single" w:sz="4" w:space="0" w:color="000000"/>
              <w:right w:val="nil"/>
            </w:tcBorders>
            <w:shd w:val="clear" w:color="auto" w:fill="auto"/>
          </w:tcPr>
          <w:p w14:paraId="06B8D7FA"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26</w:t>
            </w:r>
          </w:p>
        </w:tc>
        <w:tc>
          <w:tcPr>
            <w:tcW w:w="736" w:type="dxa"/>
            <w:tcBorders>
              <w:top w:val="nil"/>
              <w:left w:val="nil"/>
              <w:bottom w:val="single" w:sz="4" w:space="0" w:color="000000"/>
              <w:right w:val="single" w:sz="4" w:space="0" w:color="000000"/>
            </w:tcBorders>
            <w:shd w:val="clear" w:color="auto" w:fill="auto"/>
            <w:vAlign w:val="bottom"/>
          </w:tcPr>
          <w:p w14:paraId="7C423A0E" w14:textId="77777777" w:rsidR="00F0303B" w:rsidRDefault="00F0303B" w:rsidP="00F0303B">
            <w:pPr>
              <w:widowControl/>
              <w:jc w:val="center"/>
              <w:rPr>
                <w:color w:val="000000"/>
                <w:sz w:val="24"/>
                <w:szCs w:val="24"/>
              </w:rPr>
            </w:pPr>
          </w:p>
        </w:tc>
        <w:tc>
          <w:tcPr>
            <w:tcW w:w="287" w:type="dxa"/>
            <w:tcBorders>
              <w:top w:val="nil"/>
              <w:left w:val="nil"/>
              <w:bottom w:val="single" w:sz="4" w:space="0" w:color="000000"/>
              <w:right w:val="nil"/>
            </w:tcBorders>
            <w:shd w:val="clear" w:color="auto" w:fill="auto"/>
            <w:vAlign w:val="bottom"/>
          </w:tcPr>
          <w:p w14:paraId="13BA19AF" w14:textId="77777777" w:rsidR="00F0303B" w:rsidRDefault="00F0303B" w:rsidP="00F0303B">
            <w:pPr>
              <w:widowControl/>
              <w:jc w:val="center"/>
              <w:rPr>
                <w:color w:val="000000"/>
                <w:sz w:val="24"/>
                <w:szCs w:val="24"/>
              </w:rPr>
            </w:pPr>
          </w:p>
        </w:tc>
        <w:tc>
          <w:tcPr>
            <w:tcW w:w="1552" w:type="dxa"/>
            <w:tcBorders>
              <w:top w:val="nil"/>
              <w:left w:val="nil"/>
              <w:bottom w:val="single" w:sz="4" w:space="0" w:color="000000"/>
              <w:right w:val="single" w:sz="4" w:space="0" w:color="000000"/>
            </w:tcBorders>
            <w:shd w:val="clear" w:color="auto" w:fill="auto"/>
          </w:tcPr>
          <w:p w14:paraId="657805F2"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30</w:t>
            </w:r>
          </w:p>
        </w:tc>
        <w:tc>
          <w:tcPr>
            <w:tcW w:w="207" w:type="dxa"/>
            <w:tcBorders>
              <w:top w:val="nil"/>
              <w:left w:val="nil"/>
              <w:bottom w:val="single" w:sz="4" w:space="0" w:color="000000"/>
              <w:right w:val="nil"/>
            </w:tcBorders>
            <w:shd w:val="clear" w:color="auto" w:fill="auto"/>
            <w:vAlign w:val="bottom"/>
          </w:tcPr>
          <w:p w14:paraId="4888F7AB" w14:textId="77777777" w:rsidR="00F0303B" w:rsidRDefault="00F0303B" w:rsidP="00F0303B">
            <w:pPr>
              <w:widowControl/>
              <w:jc w:val="center"/>
              <w:rPr>
                <w:color w:val="000000"/>
                <w:sz w:val="24"/>
                <w:szCs w:val="24"/>
              </w:rPr>
            </w:pPr>
          </w:p>
        </w:tc>
        <w:tc>
          <w:tcPr>
            <w:tcW w:w="1513" w:type="dxa"/>
            <w:tcBorders>
              <w:top w:val="nil"/>
              <w:left w:val="nil"/>
              <w:bottom w:val="single" w:sz="4" w:space="0" w:color="000000"/>
              <w:right w:val="single" w:sz="4" w:space="0" w:color="000000"/>
            </w:tcBorders>
            <w:shd w:val="clear" w:color="auto" w:fill="auto"/>
          </w:tcPr>
          <w:p w14:paraId="49924465" w14:textId="77777777" w:rsidR="00F0303B" w:rsidRDefault="00F0303B" w:rsidP="00F0303B">
            <w:pPr>
              <w:pBdr>
                <w:top w:val="nil"/>
                <w:left w:val="nil"/>
                <w:bottom w:val="nil"/>
                <w:right w:val="nil"/>
                <w:between w:val="nil"/>
              </w:pBdr>
              <w:spacing w:before="28" w:line="252" w:lineRule="auto"/>
              <w:ind w:left="349" w:right="337"/>
              <w:jc w:val="center"/>
              <w:rPr>
                <w:rFonts w:ascii="Calibri" w:eastAsia="Calibri" w:hAnsi="Calibri" w:cs="Calibri"/>
                <w:color w:val="000000"/>
              </w:rPr>
            </w:pPr>
            <w:r>
              <w:rPr>
                <w:rFonts w:ascii="Calibri" w:eastAsia="Calibri" w:hAnsi="Calibri" w:cs="Calibri"/>
                <w:color w:val="000000"/>
              </w:rPr>
              <w:t>0.87</w:t>
            </w:r>
          </w:p>
        </w:tc>
      </w:tr>
      <w:tr w:rsidR="00F0303B" w14:paraId="1DC65340" w14:textId="77777777" w:rsidTr="00B72724">
        <w:trPr>
          <w:trHeight w:val="379"/>
        </w:trPr>
        <w:tc>
          <w:tcPr>
            <w:tcW w:w="1759" w:type="dxa"/>
            <w:tcBorders>
              <w:top w:val="nil"/>
              <w:left w:val="single" w:sz="4" w:space="0" w:color="000000"/>
              <w:bottom w:val="single" w:sz="4" w:space="0" w:color="000000"/>
              <w:right w:val="single" w:sz="4" w:space="0" w:color="000000"/>
            </w:tcBorders>
            <w:shd w:val="clear" w:color="auto" w:fill="auto"/>
            <w:vAlign w:val="bottom"/>
          </w:tcPr>
          <w:p w14:paraId="18ECF580" w14:textId="77777777" w:rsidR="00F0303B" w:rsidRDefault="00F0303B" w:rsidP="00F0303B">
            <w:pPr>
              <w:widowControl/>
              <w:jc w:val="center"/>
              <w:rPr>
                <w:color w:val="000000"/>
                <w:sz w:val="24"/>
                <w:szCs w:val="24"/>
              </w:rPr>
            </w:pPr>
            <w:r>
              <w:rPr>
                <w:color w:val="000000"/>
                <w:sz w:val="24"/>
                <w:szCs w:val="24"/>
              </w:rPr>
              <w:t>21</w:t>
            </w:r>
          </w:p>
        </w:tc>
        <w:tc>
          <w:tcPr>
            <w:tcW w:w="1497" w:type="dxa"/>
            <w:tcBorders>
              <w:top w:val="nil"/>
              <w:left w:val="nil"/>
              <w:bottom w:val="single" w:sz="4" w:space="0" w:color="000000"/>
              <w:right w:val="single" w:sz="4" w:space="0" w:color="000000"/>
            </w:tcBorders>
            <w:shd w:val="clear" w:color="auto" w:fill="auto"/>
            <w:vAlign w:val="bottom"/>
          </w:tcPr>
          <w:p w14:paraId="5592FE2C" w14:textId="77777777" w:rsidR="00F0303B" w:rsidRDefault="00F0303B" w:rsidP="00F0303B">
            <w:pPr>
              <w:widowControl/>
              <w:jc w:val="center"/>
              <w:rPr>
                <w:color w:val="000000"/>
                <w:sz w:val="24"/>
                <w:szCs w:val="24"/>
              </w:rPr>
            </w:pPr>
            <w:r>
              <w:rPr>
                <w:color w:val="000000"/>
                <w:sz w:val="24"/>
                <w:szCs w:val="24"/>
              </w:rPr>
              <w:t> </w:t>
            </w:r>
          </w:p>
        </w:tc>
        <w:tc>
          <w:tcPr>
            <w:tcW w:w="1093" w:type="dxa"/>
            <w:tcBorders>
              <w:top w:val="nil"/>
              <w:left w:val="nil"/>
              <w:bottom w:val="single" w:sz="4" w:space="0" w:color="000000"/>
              <w:right w:val="nil"/>
            </w:tcBorders>
            <w:shd w:val="clear" w:color="auto" w:fill="auto"/>
          </w:tcPr>
          <w:p w14:paraId="032DD38D" w14:textId="77777777" w:rsidR="00F0303B" w:rsidRDefault="00F0303B" w:rsidP="00F0303B">
            <w:pPr>
              <w:pBdr>
                <w:top w:val="nil"/>
                <w:left w:val="nil"/>
                <w:bottom w:val="nil"/>
                <w:right w:val="nil"/>
                <w:between w:val="nil"/>
              </w:pBdr>
              <w:spacing w:before="33"/>
              <w:ind w:left="81" w:right="72"/>
              <w:jc w:val="center"/>
              <w:rPr>
                <w:color w:val="000000"/>
                <w:sz w:val="20"/>
                <w:szCs w:val="20"/>
              </w:rPr>
            </w:pPr>
            <w:r>
              <w:rPr>
                <w:color w:val="000000"/>
                <w:sz w:val="20"/>
                <w:szCs w:val="20"/>
              </w:rPr>
              <w:t>76</w:t>
            </w:r>
          </w:p>
        </w:tc>
        <w:tc>
          <w:tcPr>
            <w:tcW w:w="736" w:type="dxa"/>
            <w:tcBorders>
              <w:top w:val="nil"/>
              <w:left w:val="nil"/>
              <w:bottom w:val="single" w:sz="4" w:space="0" w:color="000000"/>
              <w:right w:val="single" w:sz="4" w:space="0" w:color="000000"/>
            </w:tcBorders>
            <w:shd w:val="clear" w:color="auto" w:fill="auto"/>
            <w:vAlign w:val="bottom"/>
          </w:tcPr>
          <w:p w14:paraId="10197B7A" w14:textId="77777777" w:rsidR="00F0303B" w:rsidRDefault="00F0303B" w:rsidP="00F0303B">
            <w:pPr>
              <w:widowControl/>
              <w:jc w:val="center"/>
              <w:rPr>
                <w:color w:val="000000"/>
                <w:sz w:val="24"/>
                <w:szCs w:val="24"/>
              </w:rPr>
            </w:pPr>
            <w:r>
              <w:rPr>
                <w:color w:val="000000"/>
                <w:sz w:val="24"/>
                <w:szCs w:val="24"/>
              </w:rPr>
              <w:t> </w:t>
            </w:r>
          </w:p>
        </w:tc>
        <w:tc>
          <w:tcPr>
            <w:tcW w:w="287" w:type="dxa"/>
            <w:tcBorders>
              <w:top w:val="nil"/>
              <w:left w:val="nil"/>
              <w:bottom w:val="single" w:sz="4" w:space="0" w:color="000000"/>
              <w:right w:val="nil"/>
            </w:tcBorders>
            <w:shd w:val="clear" w:color="auto" w:fill="auto"/>
            <w:vAlign w:val="bottom"/>
          </w:tcPr>
          <w:p w14:paraId="3CA2B417" w14:textId="77777777" w:rsidR="00F0303B" w:rsidRDefault="00F0303B" w:rsidP="00F0303B">
            <w:pPr>
              <w:widowControl/>
              <w:jc w:val="center"/>
              <w:rPr>
                <w:color w:val="000000"/>
                <w:sz w:val="24"/>
                <w:szCs w:val="24"/>
              </w:rPr>
            </w:pPr>
            <w:r>
              <w:rPr>
                <w:color w:val="000000"/>
                <w:sz w:val="24"/>
                <w:szCs w:val="24"/>
              </w:rPr>
              <w:t> </w:t>
            </w:r>
          </w:p>
        </w:tc>
        <w:tc>
          <w:tcPr>
            <w:tcW w:w="1552" w:type="dxa"/>
            <w:tcBorders>
              <w:top w:val="nil"/>
              <w:left w:val="nil"/>
              <w:bottom w:val="single" w:sz="4" w:space="0" w:color="000000"/>
              <w:right w:val="single" w:sz="4" w:space="0" w:color="000000"/>
            </w:tcBorders>
            <w:shd w:val="clear" w:color="auto" w:fill="auto"/>
          </w:tcPr>
          <w:p w14:paraId="48E3ACBF" w14:textId="77777777" w:rsidR="00F0303B" w:rsidRDefault="00F0303B" w:rsidP="00F0303B">
            <w:pPr>
              <w:pBdr>
                <w:top w:val="nil"/>
                <w:left w:val="nil"/>
                <w:bottom w:val="nil"/>
                <w:right w:val="nil"/>
                <w:between w:val="nil"/>
              </w:pBdr>
              <w:spacing w:before="33"/>
              <w:ind w:left="516" w:right="507"/>
              <w:jc w:val="center"/>
              <w:rPr>
                <w:color w:val="000000"/>
                <w:sz w:val="20"/>
                <w:szCs w:val="20"/>
              </w:rPr>
            </w:pPr>
            <w:r>
              <w:rPr>
                <w:color w:val="000000"/>
                <w:sz w:val="20"/>
                <w:szCs w:val="20"/>
              </w:rPr>
              <w:t>80</w:t>
            </w:r>
          </w:p>
        </w:tc>
        <w:tc>
          <w:tcPr>
            <w:tcW w:w="207" w:type="dxa"/>
            <w:tcBorders>
              <w:top w:val="nil"/>
              <w:left w:val="nil"/>
              <w:bottom w:val="single" w:sz="4" w:space="0" w:color="000000"/>
              <w:right w:val="nil"/>
            </w:tcBorders>
            <w:shd w:val="clear" w:color="auto" w:fill="auto"/>
            <w:vAlign w:val="bottom"/>
          </w:tcPr>
          <w:p w14:paraId="616705C8" w14:textId="77777777" w:rsidR="00F0303B" w:rsidRDefault="00F0303B" w:rsidP="00F0303B">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tcPr>
          <w:p w14:paraId="4855C729" w14:textId="77777777" w:rsidR="00F0303B" w:rsidRDefault="00F0303B" w:rsidP="00F0303B">
            <w:pPr>
              <w:pBdr>
                <w:top w:val="nil"/>
                <w:left w:val="nil"/>
                <w:bottom w:val="nil"/>
                <w:right w:val="nil"/>
                <w:between w:val="nil"/>
              </w:pBdr>
              <w:spacing w:before="30" w:line="249" w:lineRule="auto"/>
              <w:ind w:left="349" w:right="337"/>
              <w:jc w:val="center"/>
              <w:rPr>
                <w:rFonts w:ascii="Calibri" w:eastAsia="Calibri" w:hAnsi="Calibri" w:cs="Calibri"/>
                <w:color w:val="000000"/>
              </w:rPr>
            </w:pPr>
            <w:r>
              <w:rPr>
                <w:rFonts w:ascii="Calibri" w:eastAsia="Calibri" w:hAnsi="Calibri" w:cs="Calibri"/>
                <w:color w:val="000000"/>
              </w:rPr>
              <w:t>0.95</w:t>
            </w:r>
          </w:p>
        </w:tc>
      </w:tr>
      <w:tr w:rsidR="00FD43EA" w14:paraId="362BFD1F" w14:textId="77777777">
        <w:trPr>
          <w:trHeight w:val="379"/>
        </w:trPr>
        <w:tc>
          <w:tcPr>
            <w:tcW w:w="6924"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5C74928B" w14:textId="77777777" w:rsidR="00FD43EA" w:rsidRDefault="00DE3241">
            <w:pPr>
              <w:widowControl/>
              <w:jc w:val="center"/>
              <w:rPr>
                <w:color w:val="000000"/>
                <w:sz w:val="24"/>
                <w:szCs w:val="24"/>
              </w:rPr>
            </w:pPr>
            <w:r>
              <w:rPr>
                <w:color w:val="000000"/>
                <w:sz w:val="24"/>
                <w:szCs w:val="24"/>
              </w:rPr>
              <w:t>Promedio</w:t>
            </w:r>
          </w:p>
        </w:tc>
        <w:tc>
          <w:tcPr>
            <w:tcW w:w="207" w:type="dxa"/>
            <w:tcBorders>
              <w:top w:val="nil"/>
              <w:left w:val="nil"/>
              <w:bottom w:val="single" w:sz="4" w:space="0" w:color="000000"/>
              <w:right w:val="nil"/>
            </w:tcBorders>
            <w:shd w:val="clear" w:color="auto" w:fill="auto"/>
            <w:vAlign w:val="bottom"/>
          </w:tcPr>
          <w:p w14:paraId="7F26C598" w14:textId="77777777" w:rsidR="00FD43EA" w:rsidRDefault="00DE3241">
            <w:pPr>
              <w:widowControl/>
              <w:jc w:val="center"/>
              <w:rPr>
                <w:color w:val="000000"/>
                <w:sz w:val="24"/>
                <w:szCs w:val="24"/>
              </w:rPr>
            </w:pPr>
            <w:r>
              <w:rPr>
                <w:color w:val="000000"/>
                <w:sz w:val="24"/>
                <w:szCs w:val="24"/>
              </w:rPr>
              <w:t> </w:t>
            </w:r>
          </w:p>
        </w:tc>
        <w:tc>
          <w:tcPr>
            <w:tcW w:w="1513" w:type="dxa"/>
            <w:tcBorders>
              <w:top w:val="nil"/>
              <w:left w:val="nil"/>
              <w:bottom w:val="single" w:sz="4" w:space="0" w:color="000000"/>
              <w:right w:val="single" w:sz="4" w:space="0" w:color="000000"/>
            </w:tcBorders>
            <w:shd w:val="clear" w:color="auto" w:fill="auto"/>
            <w:vAlign w:val="bottom"/>
          </w:tcPr>
          <w:p w14:paraId="0D775607" w14:textId="77777777" w:rsidR="00FD43EA" w:rsidRDefault="00F0303B">
            <w:pPr>
              <w:widowControl/>
              <w:jc w:val="center"/>
              <w:rPr>
                <w:color w:val="000000"/>
                <w:sz w:val="24"/>
                <w:szCs w:val="24"/>
              </w:rPr>
            </w:pPr>
            <w:r>
              <w:rPr>
                <w:b/>
                <w:color w:val="000000"/>
                <w:sz w:val="20"/>
                <w:szCs w:val="20"/>
              </w:rPr>
              <w:t>0.89</w:t>
            </w:r>
            <w:r w:rsidR="00DE3241">
              <w:rPr>
                <w:color w:val="000000"/>
                <w:sz w:val="24"/>
                <w:szCs w:val="24"/>
              </w:rPr>
              <w:t> </w:t>
            </w:r>
          </w:p>
        </w:tc>
      </w:tr>
    </w:tbl>
    <w:p w14:paraId="509A590A" w14:textId="77777777" w:rsidR="00FD43EA" w:rsidRDefault="00FD43EA">
      <w:pPr>
        <w:pStyle w:val="Ttulo2"/>
        <w:spacing w:line="360" w:lineRule="auto"/>
        <w:ind w:left="0"/>
        <w:rPr>
          <w:b w:val="0"/>
        </w:rPr>
      </w:pPr>
    </w:p>
    <w:p w14:paraId="4C56B91C" w14:textId="77777777" w:rsidR="00FD43EA" w:rsidRDefault="00FD43EA">
      <w:pPr>
        <w:pStyle w:val="Ttulo2"/>
        <w:spacing w:line="360" w:lineRule="auto"/>
        <w:ind w:left="0"/>
        <w:rPr>
          <w:b w:val="0"/>
        </w:rPr>
      </w:pPr>
    </w:p>
    <w:p w14:paraId="36085744" w14:textId="77777777" w:rsidR="00FD43EA" w:rsidRDefault="00FD43EA">
      <w:pPr>
        <w:pStyle w:val="Ttulo2"/>
        <w:spacing w:line="360" w:lineRule="auto"/>
        <w:ind w:left="0"/>
        <w:rPr>
          <w:b w:val="0"/>
        </w:rPr>
      </w:pPr>
    </w:p>
    <w:p w14:paraId="79089B59" w14:textId="77777777" w:rsidR="00FD43EA" w:rsidRDefault="00FD43EA">
      <w:pPr>
        <w:pStyle w:val="Ttulo2"/>
        <w:spacing w:line="360" w:lineRule="auto"/>
        <w:ind w:firstLine="2541"/>
        <w:rPr>
          <w:b w:val="0"/>
        </w:rPr>
      </w:pPr>
    </w:p>
    <w:p w14:paraId="5A3CA8C1" w14:textId="77777777" w:rsidR="00FD43EA" w:rsidRDefault="00DE3241">
      <w:pPr>
        <w:pStyle w:val="Ttulo2"/>
        <w:spacing w:line="360" w:lineRule="auto"/>
        <w:ind w:left="0"/>
        <w:rPr>
          <w:b w:val="0"/>
        </w:rPr>
      </w:pPr>
      <w:r>
        <w:rPr>
          <w:b w:val="0"/>
        </w:rPr>
        <w:t>Ficha de registro N°2: Tasa de Abastecimiento de pedidos (TAP)</w:t>
      </w:r>
    </w:p>
    <w:tbl>
      <w:tblPr>
        <w:tblStyle w:val="2"/>
        <w:tblW w:w="8644" w:type="dxa"/>
        <w:tblInd w:w="-70" w:type="dxa"/>
        <w:tblLayout w:type="fixed"/>
        <w:tblLook w:val="0400" w:firstRow="0" w:lastRow="0" w:firstColumn="0" w:lastColumn="0" w:noHBand="0" w:noVBand="1"/>
      </w:tblPr>
      <w:tblGrid>
        <w:gridCol w:w="1772"/>
        <w:gridCol w:w="1494"/>
        <w:gridCol w:w="1091"/>
        <w:gridCol w:w="528"/>
        <w:gridCol w:w="207"/>
        <w:gridCol w:w="286"/>
        <w:gridCol w:w="1549"/>
        <w:gridCol w:w="207"/>
        <w:gridCol w:w="1510"/>
      </w:tblGrid>
      <w:tr w:rsidR="00FD43EA" w14:paraId="17D97865" w14:textId="77777777">
        <w:trPr>
          <w:trHeight w:val="300"/>
        </w:trPr>
        <w:tc>
          <w:tcPr>
            <w:tcW w:w="1772" w:type="dxa"/>
            <w:tcBorders>
              <w:top w:val="single" w:sz="4" w:space="0" w:color="000000"/>
              <w:left w:val="single" w:sz="4" w:space="0" w:color="000000"/>
              <w:bottom w:val="nil"/>
              <w:right w:val="nil"/>
            </w:tcBorders>
            <w:shd w:val="clear" w:color="auto" w:fill="auto"/>
            <w:vAlign w:val="bottom"/>
          </w:tcPr>
          <w:p w14:paraId="6422E507" w14:textId="77777777" w:rsidR="00FD43EA" w:rsidRDefault="00DE3241">
            <w:pPr>
              <w:widowControl/>
              <w:jc w:val="center"/>
              <w:rPr>
                <w:color w:val="000000"/>
                <w:sz w:val="24"/>
                <w:szCs w:val="24"/>
              </w:rPr>
            </w:pPr>
            <w:r>
              <w:rPr>
                <w:color w:val="000000"/>
                <w:sz w:val="24"/>
                <w:szCs w:val="24"/>
              </w:rPr>
              <w:t> </w:t>
            </w:r>
          </w:p>
        </w:tc>
        <w:tc>
          <w:tcPr>
            <w:tcW w:w="1494" w:type="dxa"/>
            <w:tcBorders>
              <w:top w:val="single" w:sz="4" w:space="0" w:color="000000"/>
              <w:left w:val="nil"/>
              <w:bottom w:val="nil"/>
              <w:right w:val="nil"/>
            </w:tcBorders>
            <w:shd w:val="clear" w:color="auto" w:fill="auto"/>
            <w:vAlign w:val="bottom"/>
          </w:tcPr>
          <w:p w14:paraId="29B9337B" w14:textId="77777777" w:rsidR="00FD43EA" w:rsidRDefault="00DE3241">
            <w:pPr>
              <w:widowControl/>
              <w:jc w:val="center"/>
              <w:rPr>
                <w:color w:val="000000"/>
                <w:sz w:val="24"/>
                <w:szCs w:val="24"/>
              </w:rPr>
            </w:pPr>
            <w:r>
              <w:rPr>
                <w:color w:val="000000"/>
                <w:sz w:val="24"/>
                <w:szCs w:val="24"/>
              </w:rPr>
              <w:t> </w:t>
            </w:r>
          </w:p>
        </w:tc>
        <w:tc>
          <w:tcPr>
            <w:tcW w:w="1091" w:type="dxa"/>
            <w:tcBorders>
              <w:top w:val="single" w:sz="4" w:space="0" w:color="000000"/>
              <w:left w:val="nil"/>
              <w:bottom w:val="nil"/>
              <w:right w:val="nil"/>
            </w:tcBorders>
            <w:shd w:val="clear" w:color="auto" w:fill="auto"/>
            <w:vAlign w:val="bottom"/>
          </w:tcPr>
          <w:p w14:paraId="40F8CBC7" w14:textId="77777777" w:rsidR="00FD43EA" w:rsidRDefault="00DE3241">
            <w:pPr>
              <w:widowControl/>
              <w:jc w:val="center"/>
              <w:rPr>
                <w:color w:val="000000"/>
                <w:sz w:val="24"/>
                <w:szCs w:val="24"/>
              </w:rPr>
            </w:pPr>
            <w:r>
              <w:rPr>
                <w:color w:val="000000"/>
                <w:sz w:val="24"/>
                <w:szCs w:val="24"/>
              </w:rPr>
              <w:t> </w:t>
            </w:r>
          </w:p>
        </w:tc>
        <w:tc>
          <w:tcPr>
            <w:tcW w:w="735" w:type="dxa"/>
            <w:gridSpan w:val="2"/>
            <w:tcBorders>
              <w:top w:val="single" w:sz="4" w:space="0" w:color="000000"/>
              <w:left w:val="nil"/>
              <w:bottom w:val="nil"/>
              <w:right w:val="nil"/>
            </w:tcBorders>
            <w:shd w:val="clear" w:color="auto" w:fill="auto"/>
            <w:vAlign w:val="bottom"/>
          </w:tcPr>
          <w:p w14:paraId="23AE5FD2" w14:textId="77777777" w:rsidR="00FD43EA" w:rsidRDefault="00DE3241">
            <w:pPr>
              <w:widowControl/>
              <w:jc w:val="center"/>
              <w:rPr>
                <w:color w:val="000000"/>
                <w:sz w:val="24"/>
                <w:szCs w:val="24"/>
              </w:rPr>
            </w:pPr>
            <w:r>
              <w:rPr>
                <w:color w:val="000000"/>
                <w:sz w:val="24"/>
                <w:szCs w:val="24"/>
              </w:rPr>
              <w:t> </w:t>
            </w:r>
          </w:p>
        </w:tc>
        <w:tc>
          <w:tcPr>
            <w:tcW w:w="286" w:type="dxa"/>
            <w:tcBorders>
              <w:top w:val="single" w:sz="4" w:space="0" w:color="000000"/>
              <w:left w:val="nil"/>
              <w:bottom w:val="nil"/>
              <w:right w:val="nil"/>
            </w:tcBorders>
            <w:shd w:val="clear" w:color="auto" w:fill="auto"/>
            <w:vAlign w:val="bottom"/>
          </w:tcPr>
          <w:p w14:paraId="739EBC8C" w14:textId="77777777" w:rsidR="00FD43EA" w:rsidRDefault="00DE3241">
            <w:pPr>
              <w:widowControl/>
              <w:jc w:val="center"/>
              <w:rPr>
                <w:color w:val="000000"/>
                <w:sz w:val="24"/>
                <w:szCs w:val="24"/>
              </w:rPr>
            </w:pPr>
            <w:r>
              <w:rPr>
                <w:color w:val="000000"/>
                <w:sz w:val="24"/>
                <w:szCs w:val="24"/>
              </w:rPr>
              <w:t> </w:t>
            </w:r>
          </w:p>
        </w:tc>
        <w:tc>
          <w:tcPr>
            <w:tcW w:w="1549" w:type="dxa"/>
            <w:tcBorders>
              <w:top w:val="single" w:sz="4" w:space="0" w:color="000000"/>
              <w:left w:val="nil"/>
              <w:bottom w:val="nil"/>
              <w:right w:val="nil"/>
            </w:tcBorders>
            <w:shd w:val="clear" w:color="auto" w:fill="auto"/>
            <w:vAlign w:val="bottom"/>
          </w:tcPr>
          <w:p w14:paraId="2BB44F15" w14:textId="77777777" w:rsidR="00FD43EA" w:rsidRDefault="00DE3241">
            <w:pPr>
              <w:widowControl/>
              <w:jc w:val="center"/>
              <w:rPr>
                <w:color w:val="000000"/>
                <w:sz w:val="24"/>
                <w:szCs w:val="24"/>
              </w:rPr>
            </w:pPr>
            <w:r>
              <w:rPr>
                <w:color w:val="000000"/>
                <w:sz w:val="24"/>
                <w:szCs w:val="24"/>
              </w:rPr>
              <w:t> </w:t>
            </w:r>
          </w:p>
        </w:tc>
        <w:tc>
          <w:tcPr>
            <w:tcW w:w="207" w:type="dxa"/>
            <w:tcBorders>
              <w:top w:val="single" w:sz="4" w:space="0" w:color="000000"/>
              <w:left w:val="nil"/>
              <w:bottom w:val="nil"/>
              <w:right w:val="nil"/>
            </w:tcBorders>
            <w:shd w:val="clear" w:color="auto" w:fill="auto"/>
            <w:vAlign w:val="bottom"/>
          </w:tcPr>
          <w:p w14:paraId="3F4A94CC" w14:textId="77777777" w:rsidR="00FD43EA" w:rsidRDefault="00DE3241">
            <w:pPr>
              <w:widowControl/>
              <w:jc w:val="center"/>
              <w:rPr>
                <w:color w:val="000000"/>
                <w:sz w:val="24"/>
                <w:szCs w:val="24"/>
              </w:rPr>
            </w:pPr>
            <w:r>
              <w:rPr>
                <w:color w:val="000000"/>
                <w:sz w:val="24"/>
                <w:szCs w:val="24"/>
              </w:rPr>
              <w:t> </w:t>
            </w:r>
          </w:p>
        </w:tc>
        <w:tc>
          <w:tcPr>
            <w:tcW w:w="1510" w:type="dxa"/>
            <w:tcBorders>
              <w:top w:val="single" w:sz="4" w:space="0" w:color="000000"/>
              <w:left w:val="nil"/>
              <w:bottom w:val="nil"/>
              <w:right w:val="single" w:sz="4" w:space="0" w:color="000000"/>
            </w:tcBorders>
            <w:shd w:val="clear" w:color="auto" w:fill="auto"/>
            <w:vAlign w:val="bottom"/>
          </w:tcPr>
          <w:p w14:paraId="2B3B2A7B" w14:textId="77777777" w:rsidR="00FD43EA" w:rsidRDefault="00DE3241">
            <w:pPr>
              <w:widowControl/>
              <w:jc w:val="center"/>
              <w:rPr>
                <w:color w:val="000000"/>
                <w:sz w:val="24"/>
                <w:szCs w:val="24"/>
              </w:rPr>
            </w:pPr>
            <w:r>
              <w:rPr>
                <w:color w:val="000000"/>
                <w:sz w:val="24"/>
                <w:szCs w:val="24"/>
              </w:rPr>
              <w:t> </w:t>
            </w:r>
          </w:p>
        </w:tc>
      </w:tr>
      <w:tr w:rsidR="00FD43EA" w14:paraId="6451248B" w14:textId="77777777">
        <w:trPr>
          <w:trHeight w:val="315"/>
        </w:trPr>
        <w:tc>
          <w:tcPr>
            <w:tcW w:w="8644" w:type="dxa"/>
            <w:gridSpan w:val="9"/>
            <w:tcBorders>
              <w:top w:val="single" w:sz="4" w:space="0" w:color="000000"/>
              <w:left w:val="single" w:sz="4" w:space="0" w:color="000000"/>
              <w:bottom w:val="single" w:sz="4" w:space="0" w:color="000000"/>
              <w:right w:val="single" w:sz="4" w:space="0" w:color="000000"/>
            </w:tcBorders>
            <w:shd w:val="clear" w:color="auto" w:fill="auto"/>
            <w:vAlign w:val="center"/>
          </w:tcPr>
          <w:p w14:paraId="0CEC67A7" w14:textId="77777777" w:rsidR="00FD43EA" w:rsidRDefault="00DE3241">
            <w:pPr>
              <w:widowControl/>
              <w:jc w:val="center"/>
              <w:rPr>
                <w:b/>
                <w:color w:val="000000"/>
                <w:sz w:val="24"/>
                <w:szCs w:val="24"/>
              </w:rPr>
            </w:pPr>
            <w:r>
              <w:rPr>
                <w:b/>
                <w:color w:val="000000"/>
                <w:sz w:val="24"/>
                <w:szCs w:val="24"/>
              </w:rPr>
              <w:t>Ficha de registro del indicador: Exactitud de registro de inventario (TAP)</w:t>
            </w:r>
          </w:p>
        </w:tc>
      </w:tr>
      <w:tr w:rsidR="00FD43EA" w14:paraId="6FE45BB3" w14:textId="77777777">
        <w:trPr>
          <w:trHeight w:val="720"/>
        </w:trPr>
        <w:tc>
          <w:tcPr>
            <w:tcW w:w="1772" w:type="dxa"/>
            <w:tcBorders>
              <w:top w:val="nil"/>
              <w:left w:val="single" w:sz="4" w:space="0" w:color="000000"/>
              <w:bottom w:val="single" w:sz="4" w:space="0" w:color="000000"/>
              <w:right w:val="single" w:sz="4" w:space="0" w:color="000000"/>
            </w:tcBorders>
            <w:shd w:val="clear" w:color="auto" w:fill="auto"/>
            <w:vAlign w:val="center"/>
          </w:tcPr>
          <w:p w14:paraId="17F3CF27" w14:textId="77777777" w:rsidR="00FD43EA" w:rsidRDefault="00DE3241">
            <w:pPr>
              <w:widowControl/>
              <w:jc w:val="center"/>
              <w:rPr>
                <w:color w:val="000000"/>
                <w:sz w:val="24"/>
                <w:szCs w:val="24"/>
              </w:rPr>
            </w:pPr>
            <w:r>
              <w:rPr>
                <w:color w:val="000000"/>
                <w:sz w:val="24"/>
                <w:szCs w:val="24"/>
              </w:rPr>
              <w:t>Investigador</w:t>
            </w:r>
          </w:p>
        </w:tc>
        <w:tc>
          <w:tcPr>
            <w:tcW w:w="6872" w:type="dxa"/>
            <w:gridSpan w:val="8"/>
            <w:tcBorders>
              <w:top w:val="single" w:sz="4" w:space="0" w:color="000000"/>
              <w:left w:val="nil"/>
              <w:bottom w:val="single" w:sz="4" w:space="0" w:color="000000"/>
              <w:right w:val="single" w:sz="4" w:space="0" w:color="000000"/>
            </w:tcBorders>
            <w:shd w:val="clear" w:color="auto" w:fill="auto"/>
            <w:vAlign w:val="bottom"/>
          </w:tcPr>
          <w:p w14:paraId="7F5EB8CC" w14:textId="77777777" w:rsidR="00FD43EA" w:rsidRDefault="00DE3241">
            <w:pPr>
              <w:widowControl/>
              <w:jc w:val="center"/>
              <w:rPr>
                <w:color w:val="000000"/>
                <w:sz w:val="24"/>
                <w:szCs w:val="24"/>
              </w:rPr>
            </w:pPr>
            <w:r>
              <w:rPr>
                <w:color w:val="000000"/>
                <w:sz w:val="24"/>
                <w:szCs w:val="24"/>
              </w:rPr>
              <w:t xml:space="preserve">Melgar Seas, Miguel Angel                                                                Comina Chacaliaza, Roberto Alejandro </w:t>
            </w:r>
          </w:p>
        </w:tc>
      </w:tr>
      <w:tr w:rsidR="00FD43EA" w14:paraId="5583977E" w14:textId="77777777">
        <w:trPr>
          <w:trHeight w:val="402"/>
        </w:trPr>
        <w:tc>
          <w:tcPr>
            <w:tcW w:w="1772" w:type="dxa"/>
            <w:tcBorders>
              <w:top w:val="nil"/>
              <w:left w:val="single" w:sz="4" w:space="0" w:color="000000"/>
              <w:bottom w:val="single" w:sz="4" w:space="0" w:color="000000"/>
              <w:right w:val="single" w:sz="4" w:space="0" w:color="000000"/>
            </w:tcBorders>
            <w:shd w:val="clear" w:color="auto" w:fill="auto"/>
            <w:vAlign w:val="center"/>
          </w:tcPr>
          <w:p w14:paraId="269EC9F4" w14:textId="77777777" w:rsidR="00FD43EA" w:rsidRDefault="00DE3241">
            <w:pPr>
              <w:widowControl/>
              <w:jc w:val="center"/>
              <w:rPr>
                <w:color w:val="000000"/>
                <w:sz w:val="24"/>
                <w:szCs w:val="24"/>
              </w:rPr>
            </w:pPr>
            <w:r>
              <w:rPr>
                <w:color w:val="000000"/>
                <w:sz w:val="24"/>
                <w:szCs w:val="24"/>
              </w:rPr>
              <w:t>Empresa</w:t>
            </w:r>
          </w:p>
        </w:tc>
        <w:tc>
          <w:tcPr>
            <w:tcW w:w="6872" w:type="dxa"/>
            <w:gridSpan w:val="8"/>
            <w:tcBorders>
              <w:top w:val="single" w:sz="4" w:space="0" w:color="000000"/>
              <w:left w:val="nil"/>
              <w:bottom w:val="single" w:sz="4" w:space="0" w:color="000000"/>
              <w:right w:val="single" w:sz="4" w:space="0" w:color="000000"/>
            </w:tcBorders>
            <w:shd w:val="clear" w:color="auto" w:fill="auto"/>
            <w:vAlign w:val="center"/>
          </w:tcPr>
          <w:p w14:paraId="34B66D15" w14:textId="77777777" w:rsidR="00FD43EA" w:rsidRDefault="00DE3241">
            <w:pPr>
              <w:widowControl/>
              <w:jc w:val="center"/>
              <w:rPr>
                <w:color w:val="000000"/>
                <w:sz w:val="24"/>
                <w:szCs w:val="24"/>
              </w:rPr>
            </w:pPr>
            <w:r>
              <w:rPr>
                <w:color w:val="000000"/>
                <w:sz w:val="24"/>
                <w:szCs w:val="24"/>
              </w:rPr>
              <w:t>Poder Judicial</w:t>
            </w:r>
          </w:p>
        </w:tc>
      </w:tr>
      <w:tr w:rsidR="00FD43EA" w14:paraId="21AC7A84" w14:textId="77777777">
        <w:trPr>
          <w:trHeight w:val="402"/>
        </w:trPr>
        <w:tc>
          <w:tcPr>
            <w:tcW w:w="8644" w:type="dxa"/>
            <w:gridSpan w:val="9"/>
            <w:tcBorders>
              <w:top w:val="single" w:sz="4" w:space="0" w:color="000000"/>
              <w:left w:val="single" w:sz="4" w:space="0" w:color="000000"/>
              <w:bottom w:val="single" w:sz="4" w:space="0" w:color="000000"/>
              <w:right w:val="single" w:sz="4" w:space="0" w:color="000000"/>
            </w:tcBorders>
            <w:shd w:val="clear" w:color="auto" w:fill="A9D08E"/>
            <w:vAlign w:val="bottom"/>
          </w:tcPr>
          <w:p w14:paraId="3457A6F3" w14:textId="77777777" w:rsidR="00FD43EA" w:rsidRDefault="00DE3241">
            <w:pPr>
              <w:widowControl/>
              <w:jc w:val="center"/>
              <w:rPr>
                <w:color w:val="000000"/>
                <w:sz w:val="24"/>
                <w:szCs w:val="24"/>
              </w:rPr>
            </w:pPr>
            <w:r>
              <w:rPr>
                <w:color w:val="000000"/>
                <w:sz w:val="24"/>
                <w:szCs w:val="24"/>
              </w:rPr>
              <w:t xml:space="preserve">Pre-Test </w:t>
            </w:r>
          </w:p>
        </w:tc>
      </w:tr>
      <w:tr w:rsidR="00FD43EA" w14:paraId="1886D678" w14:textId="77777777">
        <w:trPr>
          <w:trHeight w:val="402"/>
        </w:trPr>
        <w:tc>
          <w:tcPr>
            <w:tcW w:w="326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70E4E34E" w14:textId="77777777" w:rsidR="00FD43EA" w:rsidRDefault="00DE3241">
            <w:pPr>
              <w:widowControl/>
              <w:jc w:val="center"/>
              <w:rPr>
                <w:color w:val="000000"/>
                <w:sz w:val="24"/>
                <w:szCs w:val="24"/>
              </w:rPr>
            </w:pPr>
            <w:r>
              <w:rPr>
                <w:color w:val="000000"/>
                <w:sz w:val="24"/>
                <w:szCs w:val="24"/>
              </w:rPr>
              <w:t>Proceso Observado</w:t>
            </w:r>
          </w:p>
        </w:tc>
        <w:tc>
          <w:tcPr>
            <w:tcW w:w="5378" w:type="dxa"/>
            <w:gridSpan w:val="7"/>
            <w:tcBorders>
              <w:top w:val="single" w:sz="4" w:space="0" w:color="000000"/>
              <w:left w:val="nil"/>
              <w:bottom w:val="nil"/>
              <w:right w:val="single" w:sz="4" w:space="0" w:color="000000"/>
            </w:tcBorders>
            <w:shd w:val="clear" w:color="auto" w:fill="auto"/>
            <w:vAlign w:val="bottom"/>
          </w:tcPr>
          <w:p w14:paraId="17F120DF" w14:textId="77777777" w:rsidR="00FD43EA" w:rsidRDefault="00DE3241">
            <w:pPr>
              <w:widowControl/>
              <w:jc w:val="center"/>
              <w:rPr>
                <w:color w:val="000000"/>
                <w:sz w:val="24"/>
                <w:szCs w:val="24"/>
              </w:rPr>
            </w:pPr>
            <w:r>
              <w:rPr>
                <w:color w:val="000000"/>
                <w:sz w:val="24"/>
                <w:szCs w:val="24"/>
              </w:rPr>
              <w:t>Fórmula</w:t>
            </w:r>
          </w:p>
        </w:tc>
      </w:tr>
      <w:tr w:rsidR="00FD43EA" w14:paraId="08E447CC" w14:textId="77777777">
        <w:trPr>
          <w:trHeight w:val="402"/>
        </w:trPr>
        <w:tc>
          <w:tcPr>
            <w:tcW w:w="3266" w:type="dxa"/>
            <w:gridSpan w:val="2"/>
            <w:tcBorders>
              <w:top w:val="nil"/>
              <w:left w:val="single" w:sz="4" w:space="0" w:color="000000"/>
              <w:bottom w:val="nil"/>
              <w:right w:val="nil"/>
            </w:tcBorders>
            <w:shd w:val="clear" w:color="auto" w:fill="auto"/>
            <w:vAlign w:val="bottom"/>
          </w:tcPr>
          <w:p w14:paraId="07DE69B4" w14:textId="77777777" w:rsidR="00FD43EA" w:rsidRDefault="00DE3241">
            <w:pPr>
              <w:widowControl/>
              <w:jc w:val="center"/>
              <w:rPr>
                <w:color w:val="000000"/>
                <w:sz w:val="24"/>
                <w:szCs w:val="24"/>
              </w:rPr>
            </w:pPr>
            <w:r>
              <w:rPr>
                <w:color w:val="000000"/>
                <w:sz w:val="24"/>
                <w:szCs w:val="24"/>
              </w:rPr>
              <w:t xml:space="preserve">Control de inventarios </w:t>
            </w:r>
          </w:p>
        </w:tc>
        <w:tc>
          <w:tcPr>
            <w:tcW w:w="5378" w:type="dxa"/>
            <w:gridSpan w:val="7"/>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A89C307" w14:textId="77777777" w:rsidR="00FD43EA" w:rsidRDefault="00DE3241">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TAP=</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NPSC</m:t>
                    </m:r>
                  </m:num>
                  <m:den>
                    <m:r>
                      <w:rPr>
                        <w:rFonts w:ascii="Cambria Math" w:eastAsia="Cambria Math" w:hAnsi="Cambria Math" w:cs="Cambria Math"/>
                        <w:sz w:val="24"/>
                        <w:szCs w:val="24"/>
                      </w:rPr>
                      <m:t>NTP</m:t>
                    </m:r>
                  </m:den>
                </m:f>
                <m:r>
                  <w:rPr>
                    <w:rFonts w:ascii="Cambria Math" w:eastAsia="Cambria Math" w:hAnsi="Cambria Math" w:cs="Cambria Math"/>
                    <w:sz w:val="24"/>
                    <w:szCs w:val="24"/>
                  </w:rPr>
                  <m:t>X100</m:t>
                </m:r>
              </m:oMath>
            </m:oMathPara>
          </w:p>
          <w:p w14:paraId="120BDCEE" w14:textId="77777777" w:rsidR="00FD43EA" w:rsidRDefault="00FD43EA">
            <w:pPr>
              <w:rPr>
                <w:sz w:val="24"/>
                <w:szCs w:val="24"/>
              </w:rPr>
            </w:pPr>
          </w:p>
          <w:p w14:paraId="6C2753D3" w14:textId="77777777" w:rsidR="00FD43EA" w:rsidRDefault="00DE3241">
            <w:pPr>
              <w:jc w:val="center"/>
              <w:rPr>
                <w:sz w:val="24"/>
                <w:szCs w:val="24"/>
              </w:rPr>
            </w:pPr>
            <w:r>
              <w:rPr>
                <w:b/>
                <w:sz w:val="24"/>
                <w:szCs w:val="24"/>
              </w:rPr>
              <w:t>TAP:</w:t>
            </w:r>
            <w:r>
              <w:rPr>
                <w:sz w:val="24"/>
                <w:szCs w:val="24"/>
              </w:rPr>
              <w:t xml:space="preserve"> Tasa de abastecimiento de pedidos.</w:t>
            </w:r>
          </w:p>
          <w:p w14:paraId="3BC7BCCA" w14:textId="77777777" w:rsidR="00FD43EA" w:rsidRDefault="00DE3241">
            <w:pPr>
              <w:jc w:val="center"/>
              <w:rPr>
                <w:sz w:val="24"/>
                <w:szCs w:val="24"/>
              </w:rPr>
            </w:pPr>
            <w:r>
              <w:rPr>
                <w:b/>
                <w:sz w:val="24"/>
                <w:szCs w:val="24"/>
              </w:rPr>
              <w:t>NPSC:</w:t>
            </w:r>
            <w:r>
              <w:rPr>
                <w:sz w:val="24"/>
                <w:szCs w:val="24"/>
              </w:rPr>
              <w:t xml:space="preserve"> Número de pedidos surtidos correctamente.</w:t>
            </w:r>
          </w:p>
          <w:p w14:paraId="78A26407" w14:textId="77777777" w:rsidR="00FD43EA" w:rsidRDefault="00DE3241">
            <w:pPr>
              <w:widowControl/>
              <w:jc w:val="center"/>
              <w:rPr>
                <w:color w:val="000000"/>
                <w:sz w:val="24"/>
                <w:szCs w:val="24"/>
              </w:rPr>
            </w:pPr>
            <w:r>
              <w:rPr>
                <w:b/>
                <w:sz w:val="24"/>
                <w:szCs w:val="24"/>
              </w:rPr>
              <w:t>NTP:</w:t>
            </w:r>
            <w:r>
              <w:rPr>
                <w:sz w:val="24"/>
                <w:szCs w:val="24"/>
              </w:rPr>
              <w:t xml:space="preserve"> Número total de pedidos.</w:t>
            </w:r>
          </w:p>
        </w:tc>
      </w:tr>
      <w:tr w:rsidR="00FD43EA" w14:paraId="0C749E2A" w14:textId="77777777">
        <w:trPr>
          <w:trHeight w:val="402"/>
        </w:trPr>
        <w:tc>
          <w:tcPr>
            <w:tcW w:w="17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31C46" w14:textId="77777777" w:rsidR="00FD43EA" w:rsidRDefault="00DE3241">
            <w:pPr>
              <w:widowControl/>
              <w:jc w:val="center"/>
              <w:rPr>
                <w:color w:val="000000"/>
                <w:sz w:val="24"/>
                <w:szCs w:val="24"/>
              </w:rPr>
            </w:pPr>
            <w:r>
              <w:rPr>
                <w:color w:val="000000"/>
                <w:sz w:val="24"/>
                <w:szCs w:val="24"/>
              </w:rPr>
              <w:t>Indicador</w:t>
            </w:r>
          </w:p>
        </w:tc>
        <w:tc>
          <w:tcPr>
            <w:tcW w:w="1494" w:type="dxa"/>
            <w:tcBorders>
              <w:top w:val="single" w:sz="4" w:space="0" w:color="000000"/>
              <w:left w:val="nil"/>
              <w:bottom w:val="single" w:sz="4" w:space="0" w:color="000000"/>
              <w:right w:val="single" w:sz="4" w:space="0" w:color="000000"/>
            </w:tcBorders>
            <w:shd w:val="clear" w:color="auto" w:fill="auto"/>
            <w:vAlign w:val="center"/>
          </w:tcPr>
          <w:p w14:paraId="648087FD" w14:textId="77777777" w:rsidR="00FD43EA" w:rsidRDefault="00DE3241">
            <w:pPr>
              <w:widowControl/>
              <w:jc w:val="center"/>
              <w:rPr>
                <w:color w:val="000000"/>
                <w:sz w:val="24"/>
                <w:szCs w:val="24"/>
              </w:rPr>
            </w:pPr>
            <w:r>
              <w:rPr>
                <w:color w:val="000000"/>
                <w:sz w:val="24"/>
                <w:szCs w:val="24"/>
              </w:rPr>
              <w:t>Medida</w:t>
            </w:r>
          </w:p>
        </w:tc>
        <w:tc>
          <w:tcPr>
            <w:tcW w:w="5378" w:type="dxa"/>
            <w:gridSpan w:val="7"/>
            <w:vMerge/>
            <w:tcBorders>
              <w:top w:val="single" w:sz="4" w:space="0" w:color="000000"/>
              <w:left w:val="single" w:sz="4" w:space="0" w:color="000000"/>
              <w:bottom w:val="single" w:sz="4" w:space="0" w:color="000000"/>
              <w:right w:val="single" w:sz="4" w:space="0" w:color="000000"/>
            </w:tcBorders>
            <w:shd w:val="clear" w:color="auto" w:fill="auto"/>
            <w:vAlign w:val="center"/>
          </w:tcPr>
          <w:p w14:paraId="31EDD798" w14:textId="77777777" w:rsidR="00FD43EA" w:rsidRDefault="00FD43EA">
            <w:pPr>
              <w:pBdr>
                <w:top w:val="nil"/>
                <w:left w:val="nil"/>
                <w:bottom w:val="nil"/>
                <w:right w:val="nil"/>
                <w:between w:val="nil"/>
              </w:pBdr>
              <w:spacing w:line="276" w:lineRule="auto"/>
              <w:rPr>
                <w:color w:val="000000"/>
                <w:sz w:val="24"/>
                <w:szCs w:val="24"/>
              </w:rPr>
            </w:pPr>
          </w:p>
        </w:tc>
      </w:tr>
      <w:tr w:rsidR="00FD43EA" w14:paraId="6001F374" w14:textId="77777777">
        <w:trPr>
          <w:trHeight w:val="900"/>
        </w:trPr>
        <w:tc>
          <w:tcPr>
            <w:tcW w:w="1772" w:type="dxa"/>
            <w:tcBorders>
              <w:top w:val="nil"/>
              <w:left w:val="single" w:sz="4" w:space="0" w:color="000000"/>
              <w:bottom w:val="nil"/>
              <w:right w:val="nil"/>
            </w:tcBorders>
            <w:shd w:val="clear" w:color="auto" w:fill="auto"/>
            <w:vAlign w:val="center"/>
          </w:tcPr>
          <w:p w14:paraId="70E470B8" w14:textId="77777777" w:rsidR="00FD43EA" w:rsidRDefault="00DE3241">
            <w:pPr>
              <w:widowControl/>
              <w:jc w:val="center"/>
              <w:rPr>
                <w:color w:val="000000"/>
                <w:sz w:val="24"/>
                <w:szCs w:val="24"/>
              </w:rPr>
            </w:pPr>
            <w:r>
              <w:rPr>
                <w:color w:val="000000"/>
                <w:sz w:val="24"/>
                <w:szCs w:val="24"/>
              </w:rPr>
              <w:t>Tasa de Abastecimiento de pedidos</w:t>
            </w:r>
          </w:p>
        </w:tc>
        <w:tc>
          <w:tcPr>
            <w:tcW w:w="1494" w:type="dxa"/>
            <w:tcBorders>
              <w:top w:val="nil"/>
              <w:left w:val="single" w:sz="4" w:space="0" w:color="000000"/>
              <w:bottom w:val="single" w:sz="4" w:space="0" w:color="000000"/>
              <w:right w:val="nil"/>
            </w:tcBorders>
            <w:shd w:val="clear" w:color="auto" w:fill="auto"/>
            <w:vAlign w:val="center"/>
          </w:tcPr>
          <w:p w14:paraId="06C53D48" w14:textId="77777777" w:rsidR="00FD43EA" w:rsidRDefault="00DE3241">
            <w:pPr>
              <w:widowControl/>
              <w:jc w:val="center"/>
              <w:rPr>
                <w:color w:val="000000"/>
                <w:sz w:val="24"/>
                <w:szCs w:val="24"/>
              </w:rPr>
            </w:pPr>
            <w:r>
              <w:rPr>
                <w:color w:val="000000"/>
                <w:sz w:val="24"/>
                <w:szCs w:val="24"/>
              </w:rPr>
              <w:t>Porcentual</w:t>
            </w:r>
          </w:p>
        </w:tc>
        <w:tc>
          <w:tcPr>
            <w:tcW w:w="5378" w:type="dxa"/>
            <w:gridSpan w:val="7"/>
            <w:vMerge/>
            <w:tcBorders>
              <w:top w:val="single" w:sz="4" w:space="0" w:color="000000"/>
              <w:left w:val="single" w:sz="4" w:space="0" w:color="000000"/>
              <w:bottom w:val="single" w:sz="4" w:space="0" w:color="000000"/>
              <w:right w:val="single" w:sz="4" w:space="0" w:color="000000"/>
            </w:tcBorders>
            <w:shd w:val="clear" w:color="auto" w:fill="auto"/>
            <w:vAlign w:val="center"/>
          </w:tcPr>
          <w:p w14:paraId="57CC9F23" w14:textId="77777777" w:rsidR="00FD43EA" w:rsidRDefault="00FD43EA">
            <w:pPr>
              <w:pBdr>
                <w:top w:val="nil"/>
                <w:left w:val="nil"/>
                <w:bottom w:val="nil"/>
                <w:right w:val="nil"/>
                <w:between w:val="nil"/>
              </w:pBdr>
              <w:spacing w:line="276" w:lineRule="auto"/>
              <w:rPr>
                <w:color w:val="000000"/>
                <w:sz w:val="24"/>
                <w:szCs w:val="24"/>
              </w:rPr>
            </w:pPr>
          </w:p>
        </w:tc>
      </w:tr>
      <w:tr w:rsidR="00FD43EA" w14:paraId="26064A63" w14:textId="77777777">
        <w:trPr>
          <w:trHeight w:val="379"/>
        </w:trPr>
        <w:tc>
          <w:tcPr>
            <w:tcW w:w="17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5E59F01" w14:textId="77777777" w:rsidR="00FD43EA" w:rsidRDefault="00DE3241">
            <w:pPr>
              <w:widowControl/>
              <w:jc w:val="center"/>
              <w:rPr>
                <w:color w:val="000000"/>
                <w:sz w:val="24"/>
                <w:szCs w:val="24"/>
              </w:rPr>
            </w:pPr>
            <w:r>
              <w:rPr>
                <w:color w:val="000000"/>
                <w:sz w:val="24"/>
                <w:szCs w:val="24"/>
              </w:rPr>
              <w:t>Ítems</w:t>
            </w:r>
          </w:p>
        </w:tc>
        <w:tc>
          <w:tcPr>
            <w:tcW w:w="1494" w:type="dxa"/>
            <w:tcBorders>
              <w:top w:val="nil"/>
              <w:left w:val="nil"/>
              <w:bottom w:val="single" w:sz="4" w:space="0" w:color="000000"/>
              <w:right w:val="single" w:sz="4" w:space="0" w:color="000000"/>
            </w:tcBorders>
            <w:shd w:val="clear" w:color="auto" w:fill="auto"/>
            <w:vAlign w:val="bottom"/>
          </w:tcPr>
          <w:p w14:paraId="1511B87E" w14:textId="77777777" w:rsidR="00FD43EA" w:rsidRDefault="00DE3241">
            <w:pPr>
              <w:widowControl/>
              <w:jc w:val="center"/>
              <w:rPr>
                <w:color w:val="000000"/>
                <w:sz w:val="24"/>
                <w:szCs w:val="24"/>
              </w:rPr>
            </w:pPr>
            <w:r>
              <w:rPr>
                <w:color w:val="000000"/>
                <w:sz w:val="24"/>
                <w:szCs w:val="24"/>
              </w:rPr>
              <w:t>Fecha</w:t>
            </w:r>
          </w:p>
        </w:tc>
        <w:tc>
          <w:tcPr>
            <w:tcW w:w="1826" w:type="dxa"/>
            <w:gridSpan w:val="3"/>
            <w:tcBorders>
              <w:top w:val="single" w:sz="4" w:space="0" w:color="000000"/>
              <w:left w:val="nil"/>
              <w:bottom w:val="single" w:sz="4" w:space="0" w:color="000000"/>
              <w:right w:val="single" w:sz="4" w:space="0" w:color="000000"/>
            </w:tcBorders>
            <w:shd w:val="clear" w:color="auto" w:fill="auto"/>
            <w:vAlign w:val="bottom"/>
          </w:tcPr>
          <w:p w14:paraId="63DF660E" w14:textId="77777777" w:rsidR="00FD43EA" w:rsidRDefault="00DE3241">
            <w:pPr>
              <w:widowControl/>
              <w:jc w:val="center"/>
              <w:rPr>
                <w:color w:val="000000"/>
                <w:sz w:val="24"/>
                <w:szCs w:val="24"/>
              </w:rPr>
            </w:pPr>
            <w:r>
              <w:rPr>
                <w:color w:val="000000"/>
                <w:sz w:val="24"/>
                <w:szCs w:val="24"/>
              </w:rPr>
              <w:t>NPSC</w:t>
            </w:r>
          </w:p>
        </w:tc>
        <w:tc>
          <w:tcPr>
            <w:tcW w:w="1835" w:type="dxa"/>
            <w:gridSpan w:val="2"/>
            <w:tcBorders>
              <w:top w:val="single" w:sz="4" w:space="0" w:color="000000"/>
              <w:left w:val="nil"/>
              <w:bottom w:val="single" w:sz="4" w:space="0" w:color="000000"/>
              <w:right w:val="single" w:sz="4" w:space="0" w:color="000000"/>
            </w:tcBorders>
            <w:shd w:val="clear" w:color="auto" w:fill="auto"/>
            <w:vAlign w:val="bottom"/>
          </w:tcPr>
          <w:p w14:paraId="0C5B0E57" w14:textId="77777777" w:rsidR="00FD43EA" w:rsidRDefault="00DE3241">
            <w:pPr>
              <w:widowControl/>
              <w:jc w:val="center"/>
              <w:rPr>
                <w:color w:val="000000"/>
                <w:sz w:val="24"/>
                <w:szCs w:val="24"/>
              </w:rPr>
            </w:pPr>
            <w:r>
              <w:rPr>
                <w:color w:val="000000"/>
                <w:sz w:val="24"/>
                <w:szCs w:val="24"/>
              </w:rPr>
              <w:t>NPT</w:t>
            </w:r>
          </w:p>
        </w:tc>
        <w:tc>
          <w:tcPr>
            <w:tcW w:w="1717" w:type="dxa"/>
            <w:gridSpan w:val="2"/>
            <w:tcBorders>
              <w:top w:val="single" w:sz="4" w:space="0" w:color="000000"/>
              <w:left w:val="nil"/>
              <w:bottom w:val="single" w:sz="4" w:space="0" w:color="000000"/>
              <w:right w:val="single" w:sz="4" w:space="0" w:color="000000"/>
            </w:tcBorders>
            <w:shd w:val="clear" w:color="auto" w:fill="auto"/>
            <w:vAlign w:val="bottom"/>
          </w:tcPr>
          <w:p w14:paraId="1C41DE9F" w14:textId="77777777" w:rsidR="00FD43EA" w:rsidRDefault="00DE3241">
            <w:pPr>
              <w:widowControl/>
              <w:jc w:val="center"/>
              <w:rPr>
                <w:color w:val="000000"/>
                <w:sz w:val="24"/>
                <w:szCs w:val="24"/>
              </w:rPr>
            </w:pPr>
            <w:r>
              <w:rPr>
                <w:color w:val="000000"/>
                <w:sz w:val="24"/>
                <w:szCs w:val="24"/>
              </w:rPr>
              <w:t>TAP(%)</w:t>
            </w:r>
          </w:p>
        </w:tc>
      </w:tr>
      <w:tr w:rsidR="008A06B3" w14:paraId="5B5B5865"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A607C86" w14:textId="77777777" w:rsidR="008A06B3" w:rsidRDefault="008A06B3" w:rsidP="008A06B3">
            <w:pPr>
              <w:widowControl/>
              <w:jc w:val="center"/>
              <w:rPr>
                <w:color w:val="000000"/>
                <w:sz w:val="24"/>
                <w:szCs w:val="24"/>
              </w:rPr>
            </w:pPr>
            <w:r>
              <w:rPr>
                <w:color w:val="000000"/>
                <w:sz w:val="24"/>
                <w:szCs w:val="24"/>
              </w:rPr>
              <w:t>1</w:t>
            </w:r>
          </w:p>
        </w:tc>
        <w:tc>
          <w:tcPr>
            <w:tcW w:w="1494" w:type="dxa"/>
            <w:tcBorders>
              <w:top w:val="nil"/>
              <w:left w:val="nil"/>
              <w:bottom w:val="single" w:sz="4" w:space="0" w:color="000000"/>
              <w:right w:val="single" w:sz="4" w:space="0" w:color="000000"/>
            </w:tcBorders>
            <w:shd w:val="clear" w:color="auto" w:fill="auto"/>
            <w:vAlign w:val="bottom"/>
          </w:tcPr>
          <w:p w14:paraId="4296023D"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0FE0A4AC"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7</w:t>
            </w:r>
          </w:p>
        </w:tc>
        <w:tc>
          <w:tcPr>
            <w:tcW w:w="735" w:type="dxa"/>
            <w:gridSpan w:val="2"/>
            <w:tcBorders>
              <w:top w:val="nil"/>
              <w:left w:val="nil"/>
              <w:bottom w:val="single" w:sz="4" w:space="0" w:color="000000"/>
              <w:right w:val="single" w:sz="4" w:space="0" w:color="000000"/>
            </w:tcBorders>
            <w:shd w:val="clear" w:color="auto" w:fill="auto"/>
            <w:vAlign w:val="bottom"/>
          </w:tcPr>
          <w:p w14:paraId="381A0B0A"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5A264D15"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0A67FF4A" w14:textId="77777777" w:rsidR="008A06B3" w:rsidRPr="003E3B87" w:rsidRDefault="008A06B3" w:rsidP="008A06B3">
            <w:pPr>
              <w:jc w:val="center"/>
            </w:pPr>
            <w:r w:rsidRPr="003E3B87">
              <w:t>8</w:t>
            </w:r>
          </w:p>
        </w:tc>
        <w:tc>
          <w:tcPr>
            <w:tcW w:w="207" w:type="dxa"/>
            <w:tcBorders>
              <w:top w:val="nil"/>
              <w:left w:val="nil"/>
              <w:bottom w:val="single" w:sz="4" w:space="0" w:color="000000"/>
              <w:right w:val="nil"/>
            </w:tcBorders>
            <w:shd w:val="clear" w:color="auto" w:fill="auto"/>
            <w:vAlign w:val="bottom"/>
          </w:tcPr>
          <w:p w14:paraId="52B9797F"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076DF25" w14:textId="77777777" w:rsidR="008A06B3" w:rsidRPr="00257989" w:rsidRDefault="008A06B3" w:rsidP="008A06B3">
            <w:pPr>
              <w:jc w:val="center"/>
            </w:pPr>
            <w:r w:rsidRPr="00257989">
              <w:t>0.88</w:t>
            </w:r>
          </w:p>
        </w:tc>
      </w:tr>
      <w:tr w:rsidR="008A06B3" w14:paraId="1D5C0B32"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A5AFF3E" w14:textId="77777777" w:rsidR="008A06B3" w:rsidRDefault="008A06B3" w:rsidP="008A06B3">
            <w:pPr>
              <w:widowControl/>
              <w:jc w:val="center"/>
              <w:rPr>
                <w:color w:val="000000"/>
                <w:sz w:val="24"/>
                <w:szCs w:val="24"/>
              </w:rPr>
            </w:pPr>
            <w:r>
              <w:rPr>
                <w:color w:val="000000"/>
                <w:sz w:val="24"/>
                <w:szCs w:val="24"/>
              </w:rPr>
              <w:t>2</w:t>
            </w:r>
          </w:p>
        </w:tc>
        <w:tc>
          <w:tcPr>
            <w:tcW w:w="1494" w:type="dxa"/>
            <w:tcBorders>
              <w:top w:val="nil"/>
              <w:left w:val="nil"/>
              <w:bottom w:val="single" w:sz="4" w:space="0" w:color="000000"/>
              <w:right w:val="single" w:sz="4" w:space="0" w:color="000000"/>
            </w:tcBorders>
            <w:shd w:val="clear" w:color="auto" w:fill="auto"/>
            <w:vAlign w:val="bottom"/>
          </w:tcPr>
          <w:p w14:paraId="6FFEE495"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20941A06"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8</w:t>
            </w:r>
          </w:p>
        </w:tc>
        <w:tc>
          <w:tcPr>
            <w:tcW w:w="735" w:type="dxa"/>
            <w:gridSpan w:val="2"/>
            <w:tcBorders>
              <w:top w:val="nil"/>
              <w:left w:val="nil"/>
              <w:bottom w:val="single" w:sz="4" w:space="0" w:color="000000"/>
              <w:right w:val="single" w:sz="4" w:space="0" w:color="000000"/>
            </w:tcBorders>
            <w:shd w:val="clear" w:color="auto" w:fill="auto"/>
            <w:vAlign w:val="bottom"/>
          </w:tcPr>
          <w:p w14:paraId="6CB70F40"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5D0F77F"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7CB396AE" w14:textId="77777777" w:rsidR="008A06B3" w:rsidRPr="003E3B87" w:rsidRDefault="008A06B3" w:rsidP="008A06B3">
            <w:pPr>
              <w:jc w:val="center"/>
            </w:pPr>
            <w:r w:rsidRPr="003E3B87">
              <w:t>11</w:t>
            </w:r>
          </w:p>
        </w:tc>
        <w:tc>
          <w:tcPr>
            <w:tcW w:w="207" w:type="dxa"/>
            <w:tcBorders>
              <w:top w:val="nil"/>
              <w:left w:val="nil"/>
              <w:bottom w:val="single" w:sz="4" w:space="0" w:color="000000"/>
              <w:right w:val="nil"/>
            </w:tcBorders>
            <w:shd w:val="clear" w:color="auto" w:fill="auto"/>
            <w:vAlign w:val="bottom"/>
          </w:tcPr>
          <w:p w14:paraId="10A87F5C"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2B2AA080" w14:textId="77777777" w:rsidR="008A06B3" w:rsidRPr="00257989" w:rsidRDefault="008A06B3" w:rsidP="008A06B3">
            <w:pPr>
              <w:jc w:val="center"/>
            </w:pPr>
            <w:r w:rsidRPr="00257989">
              <w:t>0.73</w:t>
            </w:r>
          </w:p>
        </w:tc>
      </w:tr>
      <w:tr w:rsidR="008A06B3" w14:paraId="1E5D4A6D"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F263595" w14:textId="77777777" w:rsidR="008A06B3" w:rsidRDefault="008A06B3" w:rsidP="008A06B3">
            <w:pPr>
              <w:widowControl/>
              <w:jc w:val="center"/>
              <w:rPr>
                <w:color w:val="000000"/>
                <w:sz w:val="24"/>
                <w:szCs w:val="24"/>
              </w:rPr>
            </w:pPr>
            <w:r>
              <w:rPr>
                <w:color w:val="000000"/>
                <w:sz w:val="24"/>
                <w:szCs w:val="24"/>
              </w:rPr>
              <w:t>3</w:t>
            </w:r>
          </w:p>
        </w:tc>
        <w:tc>
          <w:tcPr>
            <w:tcW w:w="1494" w:type="dxa"/>
            <w:tcBorders>
              <w:top w:val="nil"/>
              <w:left w:val="nil"/>
              <w:bottom w:val="single" w:sz="4" w:space="0" w:color="000000"/>
              <w:right w:val="single" w:sz="4" w:space="0" w:color="000000"/>
            </w:tcBorders>
            <w:shd w:val="clear" w:color="auto" w:fill="auto"/>
            <w:vAlign w:val="bottom"/>
          </w:tcPr>
          <w:p w14:paraId="27E28CB7"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393D1E6D"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735" w:type="dxa"/>
            <w:gridSpan w:val="2"/>
            <w:tcBorders>
              <w:top w:val="nil"/>
              <w:left w:val="nil"/>
              <w:bottom w:val="single" w:sz="4" w:space="0" w:color="000000"/>
              <w:right w:val="single" w:sz="4" w:space="0" w:color="000000"/>
            </w:tcBorders>
            <w:shd w:val="clear" w:color="auto" w:fill="auto"/>
            <w:vAlign w:val="bottom"/>
          </w:tcPr>
          <w:p w14:paraId="78C4FC2F"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80B86F1"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2D44ACBC" w14:textId="77777777" w:rsidR="008A06B3" w:rsidRPr="003E3B87" w:rsidRDefault="008A06B3" w:rsidP="008A06B3">
            <w:pPr>
              <w:jc w:val="center"/>
            </w:pPr>
            <w:r w:rsidRPr="003E3B87">
              <w:t>11</w:t>
            </w:r>
          </w:p>
        </w:tc>
        <w:tc>
          <w:tcPr>
            <w:tcW w:w="207" w:type="dxa"/>
            <w:tcBorders>
              <w:top w:val="nil"/>
              <w:left w:val="nil"/>
              <w:bottom w:val="single" w:sz="4" w:space="0" w:color="000000"/>
              <w:right w:val="nil"/>
            </w:tcBorders>
            <w:shd w:val="clear" w:color="auto" w:fill="auto"/>
            <w:vAlign w:val="bottom"/>
          </w:tcPr>
          <w:p w14:paraId="3EA37254"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1F65C5AD" w14:textId="77777777" w:rsidR="008A06B3" w:rsidRPr="00257989" w:rsidRDefault="008A06B3" w:rsidP="008A06B3">
            <w:pPr>
              <w:jc w:val="center"/>
            </w:pPr>
            <w:r w:rsidRPr="00257989">
              <w:t>0.82</w:t>
            </w:r>
          </w:p>
        </w:tc>
      </w:tr>
      <w:tr w:rsidR="008A06B3" w14:paraId="5B5A4577"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7BFD037F" w14:textId="77777777" w:rsidR="008A06B3" w:rsidRDefault="008A06B3" w:rsidP="008A06B3">
            <w:pPr>
              <w:widowControl/>
              <w:jc w:val="center"/>
              <w:rPr>
                <w:color w:val="000000"/>
                <w:sz w:val="24"/>
                <w:szCs w:val="24"/>
              </w:rPr>
            </w:pPr>
            <w:r>
              <w:rPr>
                <w:color w:val="000000"/>
                <w:sz w:val="24"/>
                <w:szCs w:val="24"/>
              </w:rPr>
              <w:t>4</w:t>
            </w:r>
          </w:p>
        </w:tc>
        <w:tc>
          <w:tcPr>
            <w:tcW w:w="1494" w:type="dxa"/>
            <w:tcBorders>
              <w:top w:val="nil"/>
              <w:left w:val="nil"/>
              <w:bottom w:val="single" w:sz="4" w:space="0" w:color="000000"/>
              <w:right w:val="single" w:sz="4" w:space="0" w:color="000000"/>
            </w:tcBorders>
            <w:shd w:val="clear" w:color="auto" w:fill="auto"/>
            <w:vAlign w:val="bottom"/>
          </w:tcPr>
          <w:p w14:paraId="347C1F6A"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18CDFE27" w14:textId="77777777" w:rsidR="008A06B3" w:rsidRDefault="008A06B3" w:rsidP="008A06B3">
            <w:pPr>
              <w:pBdr>
                <w:top w:val="nil"/>
                <w:left w:val="nil"/>
                <w:bottom w:val="nil"/>
                <w:right w:val="nil"/>
                <w:between w:val="nil"/>
              </w:pBdr>
              <w:spacing w:before="30"/>
              <w:ind w:left="9"/>
              <w:jc w:val="center"/>
              <w:rPr>
                <w:color w:val="000000"/>
                <w:sz w:val="20"/>
                <w:szCs w:val="20"/>
              </w:rPr>
            </w:pPr>
            <w:r>
              <w:rPr>
                <w:color w:val="000000"/>
                <w:sz w:val="20"/>
                <w:szCs w:val="20"/>
              </w:rPr>
              <w:t>7</w:t>
            </w:r>
          </w:p>
        </w:tc>
        <w:tc>
          <w:tcPr>
            <w:tcW w:w="735" w:type="dxa"/>
            <w:gridSpan w:val="2"/>
            <w:tcBorders>
              <w:top w:val="nil"/>
              <w:left w:val="nil"/>
              <w:bottom w:val="single" w:sz="4" w:space="0" w:color="000000"/>
              <w:right w:val="single" w:sz="4" w:space="0" w:color="000000"/>
            </w:tcBorders>
            <w:shd w:val="clear" w:color="auto" w:fill="auto"/>
            <w:vAlign w:val="bottom"/>
          </w:tcPr>
          <w:p w14:paraId="319BCD13"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1172081"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2F46BD18" w14:textId="77777777" w:rsidR="008A06B3" w:rsidRPr="003E3B87" w:rsidRDefault="008A06B3" w:rsidP="008A06B3">
            <w:pPr>
              <w:jc w:val="center"/>
            </w:pPr>
            <w:r w:rsidRPr="003E3B87">
              <w:t>9</w:t>
            </w:r>
          </w:p>
        </w:tc>
        <w:tc>
          <w:tcPr>
            <w:tcW w:w="207" w:type="dxa"/>
            <w:tcBorders>
              <w:top w:val="nil"/>
              <w:left w:val="nil"/>
              <w:bottom w:val="single" w:sz="4" w:space="0" w:color="000000"/>
              <w:right w:val="nil"/>
            </w:tcBorders>
            <w:shd w:val="clear" w:color="auto" w:fill="auto"/>
            <w:vAlign w:val="bottom"/>
          </w:tcPr>
          <w:p w14:paraId="47D11F74"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CB087E6" w14:textId="77777777" w:rsidR="008A06B3" w:rsidRPr="00257989" w:rsidRDefault="008A06B3" w:rsidP="008A06B3">
            <w:pPr>
              <w:jc w:val="center"/>
            </w:pPr>
            <w:r w:rsidRPr="00257989">
              <w:t>0.78</w:t>
            </w:r>
          </w:p>
        </w:tc>
      </w:tr>
      <w:tr w:rsidR="008A06B3" w14:paraId="54760084"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127C7F0" w14:textId="77777777" w:rsidR="008A06B3" w:rsidRDefault="008A06B3" w:rsidP="008A06B3">
            <w:pPr>
              <w:widowControl/>
              <w:jc w:val="center"/>
              <w:rPr>
                <w:color w:val="000000"/>
                <w:sz w:val="24"/>
                <w:szCs w:val="24"/>
              </w:rPr>
            </w:pPr>
            <w:r>
              <w:rPr>
                <w:color w:val="000000"/>
                <w:sz w:val="24"/>
                <w:szCs w:val="24"/>
              </w:rPr>
              <w:t>5</w:t>
            </w:r>
          </w:p>
        </w:tc>
        <w:tc>
          <w:tcPr>
            <w:tcW w:w="1494" w:type="dxa"/>
            <w:tcBorders>
              <w:top w:val="nil"/>
              <w:left w:val="nil"/>
              <w:bottom w:val="single" w:sz="4" w:space="0" w:color="000000"/>
              <w:right w:val="single" w:sz="4" w:space="0" w:color="000000"/>
            </w:tcBorders>
            <w:shd w:val="clear" w:color="auto" w:fill="auto"/>
            <w:vAlign w:val="bottom"/>
          </w:tcPr>
          <w:p w14:paraId="5E2E16A1"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29271387"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735" w:type="dxa"/>
            <w:gridSpan w:val="2"/>
            <w:tcBorders>
              <w:top w:val="nil"/>
              <w:left w:val="nil"/>
              <w:bottom w:val="single" w:sz="4" w:space="0" w:color="000000"/>
              <w:right w:val="single" w:sz="4" w:space="0" w:color="000000"/>
            </w:tcBorders>
            <w:shd w:val="clear" w:color="auto" w:fill="auto"/>
            <w:vAlign w:val="bottom"/>
          </w:tcPr>
          <w:p w14:paraId="5B24F13E"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347B124"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0636ED8" w14:textId="77777777" w:rsidR="008A06B3" w:rsidRPr="003E3B87" w:rsidRDefault="008A06B3" w:rsidP="008A06B3">
            <w:pPr>
              <w:jc w:val="center"/>
            </w:pPr>
            <w:r w:rsidRPr="003E3B87">
              <w:t>12</w:t>
            </w:r>
          </w:p>
        </w:tc>
        <w:tc>
          <w:tcPr>
            <w:tcW w:w="207" w:type="dxa"/>
            <w:tcBorders>
              <w:top w:val="nil"/>
              <w:left w:val="nil"/>
              <w:bottom w:val="single" w:sz="4" w:space="0" w:color="000000"/>
              <w:right w:val="nil"/>
            </w:tcBorders>
            <w:shd w:val="clear" w:color="auto" w:fill="auto"/>
            <w:vAlign w:val="bottom"/>
          </w:tcPr>
          <w:p w14:paraId="61A03A38"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5AE669CF" w14:textId="77777777" w:rsidR="008A06B3" w:rsidRPr="00257989" w:rsidRDefault="008A06B3" w:rsidP="008A06B3">
            <w:pPr>
              <w:jc w:val="center"/>
            </w:pPr>
            <w:r w:rsidRPr="00257989">
              <w:t>0.75</w:t>
            </w:r>
          </w:p>
        </w:tc>
      </w:tr>
      <w:tr w:rsidR="008A06B3" w14:paraId="56B7B337"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4DFEAB62" w14:textId="77777777" w:rsidR="008A06B3" w:rsidRDefault="008A06B3" w:rsidP="008A06B3">
            <w:pPr>
              <w:widowControl/>
              <w:jc w:val="center"/>
              <w:rPr>
                <w:color w:val="000000"/>
                <w:sz w:val="24"/>
                <w:szCs w:val="24"/>
              </w:rPr>
            </w:pPr>
            <w:r>
              <w:rPr>
                <w:color w:val="000000"/>
                <w:sz w:val="24"/>
                <w:szCs w:val="24"/>
              </w:rPr>
              <w:t>6</w:t>
            </w:r>
          </w:p>
        </w:tc>
        <w:tc>
          <w:tcPr>
            <w:tcW w:w="1494" w:type="dxa"/>
            <w:tcBorders>
              <w:top w:val="nil"/>
              <w:left w:val="nil"/>
              <w:bottom w:val="single" w:sz="4" w:space="0" w:color="000000"/>
              <w:right w:val="single" w:sz="4" w:space="0" w:color="000000"/>
            </w:tcBorders>
            <w:shd w:val="clear" w:color="auto" w:fill="auto"/>
            <w:vAlign w:val="bottom"/>
          </w:tcPr>
          <w:p w14:paraId="3E01A9DD"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0DE6644"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4</w:t>
            </w:r>
          </w:p>
        </w:tc>
        <w:tc>
          <w:tcPr>
            <w:tcW w:w="735" w:type="dxa"/>
            <w:gridSpan w:val="2"/>
            <w:tcBorders>
              <w:top w:val="nil"/>
              <w:left w:val="nil"/>
              <w:bottom w:val="single" w:sz="4" w:space="0" w:color="000000"/>
              <w:right w:val="single" w:sz="4" w:space="0" w:color="000000"/>
            </w:tcBorders>
            <w:shd w:val="clear" w:color="auto" w:fill="auto"/>
            <w:vAlign w:val="bottom"/>
          </w:tcPr>
          <w:p w14:paraId="4F061685"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79AC1A9"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470445F6" w14:textId="77777777" w:rsidR="008A06B3" w:rsidRPr="003E3B87" w:rsidRDefault="008A06B3" w:rsidP="008A06B3">
            <w:pPr>
              <w:jc w:val="center"/>
            </w:pPr>
            <w:r w:rsidRPr="003E3B87">
              <w:t>7</w:t>
            </w:r>
          </w:p>
        </w:tc>
        <w:tc>
          <w:tcPr>
            <w:tcW w:w="207" w:type="dxa"/>
            <w:tcBorders>
              <w:top w:val="nil"/>
              <w:left w:val="nil"/>
              <w:bottom w:val="single" w:sz="4" w:space="0" w:color="000000"/>
              <w:right w:val="nil"/>
            </w:tcBorders>
            <w:shd w:val="clear" w:color="auto" w:fill="auto"/>
            <w:vAlign w:val="bottom"/>
          </w:tcPr>
          <w:p w14:paraId="09FCD8D8"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4178E37" w14:textId="77777777" w:rsidR="008A06B3" w:rsidRPr="00257989" w:rsidRDefault="008A06B3" w:rsidP="008A06B3">
            <w:pPr>
              <w:jc w:val="center"/>
            </w:pPr>
            <w:r w:rsidRPr="00257989">
              <w:t>0.57</w:t>
            </w:r>
          </w:p>
        </w:tc>
      </w:tr>
      <w:tr w:rsidR="008A06B3" w14:paraId="425A6672"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06319A6" w14:textId="77777777" w:rsidR="008A06B3" w:rsidRDefault="008A06B3" w:rsidP="008A06B3">
            <w:pPr>
              <w:widowControl/>
              <w:jc w:val="center"/>
              <w:rPr>
                <w:color w:val="000000"/>
                <w:sz w:val="24"/>
                <w:szCs w:val="24"/>
              </w:rPr>
            </w:pPr>
            <w:r>
              <w:rPr>
                <w:color w:val="000000"/>
                <w:sz w:val="24"/>
                <w:szCs w:val="24"/>
              </w:rPr>
              <w:t>7</w:t>
            </w:r>
          </w:p>
        </w:tc>
        <w:tc>
          <w:tcPr>
            <w:tcW w:w="1494" w:type="dxa"/>
            <w:tcBorders>
              <w:top w:val="nil"/>
              <w:left w:val="nil"/>
              <w:bottom w:val="single" w:sz="4" w:space="0" w:color="000000"/>
              <w:right w:val="single" w:sz="4" w:space="0" w:color="000000"/>
            </w:tcBorders>
            <w:shd w:val="clear" w:color="auto" w:fill="auto"/>
            <w:vAlign w:val="bottom"/>
          </w:tcPr>
          <w:p w14:paraId="54DBD8E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111C3F4E"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5</w:t>
            </w:r>
          </w:p>
        </w:tc>
        <w:tc>
          <w:tcPr>
            <w:tcW w:w="735" w:type="dxa"/>
            <w:gridSpan w:val="2"/>
            <w:tcBorders>
              <w:top w:val="nil"/>
              <w:left w:val="nil"/>
              <w:bottom w:val="single" w:sz="4" w:space="0" w:color="000000"/>
              <w:right w:val="single" w:sz="4" w:space="0" w:color="000000"/>
            </w:tcBorders>
            <w:shd w:val="clear" w:color="auto" w:fill="auto"/>
            <w:vAlign w:val="bottom"/>
          </w:tcPr>
          <w:p w14:paraId="03B547B7"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5C8CE9AE"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24EDACE0" w14:textId="77777777" w:rsidR="008A06B3" w:rsidRPr="003E3B87" w:rsidRDefault="008A06B3" w:rsidP="008A06B3">
            <w:pPr>
              <w:jc w:val="center"/>
            </w:pPr>
            <w:r w:rsidRPr="003E3B87">
              <w:t>9</w:t>
            </w:r>
          </w:p>
        </w:tc>
        <w:tc>
          <w:tcPr>
            <w:tcW w:w="207" w:type="dxa"/>
            <w:tcBorders>
              <w:top w:val="nil"/>
              <w:left w:val="nil"/>
              <w:bottom w:val="single" w:sz="4" w:space="0" w:color="000000"/>
              <w:right w:val="nil"/>
            </w:tcBorders>
            <w:shd w:val="clear" w:color="auto" w:fill="auto"/>
            <w:vAlign w:val="bottom"/>
          </w:tcPr>
          <w:p w14:paraId="4D0DE018"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285AE6F1" w14:textId="77777777" w:rsidR="008A06B3" w:rsidRPr="00257989" w:rsidRDefault="008A06B3" w:rsidP="008A06B3">
            <w:pPr>
              <w:jc w:val="center"/>
            </w:pPr>
            <w:r w:rsidRPr="00257989">
              <w:t>0.56</w:t>
            </w:r>
          </w:p>
        </w:tc>
      </w:tr>
      <w:tr w:rsidR="008A06B3" w14:paraId="0437F62A"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118F46A" w14:textId="77777777" w:rsidR="008A06B3" w:rsidRDefault="008A06B3" w:rsidP="008A06B3">
            <w:pPr>
              <w:widowControl/>
              <w:jc w:val="center"/>
              <w:rPr>
                <w:color w:val="000000"/>
                <w:sz w:val="24"/>
                <w:szCs w:val="24"/>
              </w:rPr>
            </w:pPr>
            <w:r>
              <w:rPr>
                <w:color w:val="000000"/>
                <w:sz w:val="24"/>
                <w:szCs w:val="24"/>
              </w:rPr>
              <w:t>8</w:t>
            </w:r>
          </w:p>
        </w:tc>
        <w:tc>
          <w:tcPr>
            <w:tcW w:w="1494" w:type="dxa"/>
            <w:tcBorders>
              <w:top w:val="nil"/>
              <w:left w:val="nil"/>
              <w:bottom w:val="single" w:sz="4" w:space="0" w:color="000000"/>
              <w:right w:val="single" w:sz="4" w:space="0" w:color="000000"/>
            </w:tcBorders>
            <w:shd w:val="clear" w:color="auto" w:fill="auto"/>
            <w:vAlign w:val="bottom"/>
          </w:tcPr>
          <w:p w14:paraId="5565478B"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297692D0"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6</w:t>
            </w:r>
          </w:p>
        </w:tc>
        <w:tc>
          <w:tcPr>
            <w:tcW w:w="735" w:type="dxa"/>
            <w:gridSpan w:val="2"/>
            <w:tcBorders>
              <w:top w:val="nil"/>
              <w:left w:val="nil"/>
              <w:bottom w:val="single" w:sz="4" w:space="0" w:color="000000"/>
              <w:right w:val="single" w:sz="4" w:space="0" w:color="000000"/>
            </w:tcBorders>
            <w:shd w:val="clear" w:color="auto" w:fill="auto"/>
            <w:vAlign w:val="bottom"/>
          </w:tcPr>
          <w:p w14:paraId="44EAFDF1"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061CF23A"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1F854F39" w14:textId="77777777" w:rsidR="008A06B3" w:rsidRPr="003E3B87" w:rsidRDefault="008A06B3" w:rsidP="008A06B3">
            <w:pPr>
              <w:jc w:val="center"/>
            </w:pPr>
            <w:r w:rsidRPr="003E3B87">
              <w:t>9</w:t>
            </w:r>
          </w:p>
        </w:tc>
        <w:tc>
          <w:tcPr>
            <w:tcW w:w="207" w:type="dxa"/>
            <w:tcBorders>
              <w:top w:val="nil"/>
              <w:left w:val="nil"/>
              <w:bottom w:val="single" w:sz="4" w:space="0" w:color="000000"/>
              <w:right w:val="nil"/>
            </w:tcBorders>
            <w:shd w:val="clear" w:color="auto" w:fill="auto"/>
            <w:vAlign w:val="bottom"/>
          </w:tcPr>
          <w:p w14:paraId="583D015E"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76A4DD0" w14:textId="77777777" w:rsidR="008A06B3" w:rsidRPr="00257989" w:rsidRDefault="008A06B3" w:rsidP="008A06B3">
            <w:pPr>
              <w:jc w:val="center"/>
            </w:pPr>
            <w:r w:rsidRPr="00257989">
              <w:t>0.67</w:t>
            </w:r>
          </w:p>
        </w:tc>
      </w:tr>
      <w:tr w:rsidR="008A06B3" w14:paraId="0238DBD0"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71EB5550" w14:textId="77777777" w:rsidR="008A06B3" w:rsidRDefault="008A06B3" w:rsidP="008A06B3">
            <w:pPr>
              <w:widowControl/>
              <w:jc w:val="center"/>
              <w:rPr>
                <w:color w:val="000000"/>
                <w:sz w:val="24"/>
                <w:szCs w:val="24"/>
              </w:rPr>
            </w:pPr>
            <w:r>
              <w:rPr>
                <w:color w:val="000000"/>
                <w:sz w:val="24"/>
                <w:szCs w:val="24"/>
              </w:rPr>
              <w:t>9</w:t>
            </w:r>
          </w:p>
        </w:tc>
        <w:tc>
          <w:tcPr>
            <w:tcW w:w="1494" w:type="dxa"/>
            <w:tcBorders>
              <w:top w:val="nil"/>
              <w:left w:val="nil"/>
              <w:bottom w:val="single" w:sz="4" w:space="0" w:color="000000"/>
              <w:right w:val="single" w:sz="4" w:space="0" w:color="000000"/>
            </w:tcBorders>
            <w:shd w:val="clear" w:color="auto" w:fill="auto"/>
            <w:vAlign w:val="bottom"/>
          </w:tcPr>
          <w:p w14:paraId="6C34D6C5"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42203562"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735" w:type="dxa"/>
            <w:gridSpan w:val="2"/>
            <w:tcBorders>
              <w:top w:val="nil"/>
              <w:left w:val="nil"/>
              <w:bottom w:val="single" w:sz="4" w:space="0" w:color="000000"/>
              <w:right w:val="single" w:sz="4" w:space="0" w:color="000000"/>
            </w:tcBorders>
            <w:shd w:val="clear" w:color="auto" w:fill="auto"/>
            <w:vAlign w:val="bottom"/>
          </w:tcPr>
          <w:p w14:paraId="68ACC724"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760A86A"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229B968" w14:textId="77777777" w:rsidR="008A06B3" w:rsidRPr="003E3B87" w:rsidRDefault="008A06B3" w:rsidP="008A06B3">
            <w:pPr>
              <w:jc w:val="center"/>
            </w:pPr>
            <w:r w:rsidRPr="003E3B87">
              <w:t>11</w:t>
            </w:r>
          </w:p>
        </w:tc>
        <w:tc>
          <w:tcPr>
            <w:tcW w:w="207" w:type="dxa"/>
            <w:tcBorders>
              <w:top w:val="nil"/>
              <w:left w:val="nil"/>
              <w:bottom w:val="single" w:sz="4" w:space="0" w:color="000000"/>
              <w:right w:val="nil"/>
            </w:tcBorders>
            <w:shd w:val="clear" w:color="auto" w:fill="auto"/>
            <w:vAlign w:val="bottom"/>
          </w:tcPr>
          <w:p w14:paraId="75BAAEE2"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15D407B8" w14:textId="77777777" w:rsidR="008A06B3" w:rsidRPr="00257989" w:rsidRDefault="008A06B3" w:rsidP="008A06B3">
            <w:pPr>
              <w:jc w:val="center"/>
            </w:pPr>
            <w:r w:rsidRPr="00257989">
              <w:t>0.82</w:t>
            </w:r>
          </w:p>
        </w:tc>
      </w:tr>
      <w:tr w:rsidR="008A06B3" w14:paraId="04CF7AA3"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A55765B" w14:textId="77777777" w:rsidR="008A06B3" w:rsidRDefault="008A06B3" w:rsidP="008A06B3">
            <w:pPr>
              <w:widowControl/>
              <w:jc w:val="center"/>
              <w:rPr>
                <w:color w:val="000000"/>
                <w:sz w:val="24"/>
                <w:szCs w:val="24"/>
              </w:rPr>
            </w:pPr>
            <w:r>
              <w:rPr>
                <w:color w:val="000000"/>
                <w:sz w:val="24"/>
                <w:szCs w:val="24"/>
              </w:rPr>
              <w:t>10</w:t>
            </w:r>
          </w:p>
        </w:tc>
        <w:tc>
          <w:tcPr>
            <w:tcW w:w="1494" w:type="dxa"/>
            <w:tcBorders>
              <w:top w:val="nil"/>
              <w:left w:val="nil"/>
              <w:bottom w:val="single" w:sz="4" w:space="0" w:color="000000"/>
              <w:right w:val="single" w:sz="4" w:space="0" w:color="000000"/>
            </w:tcBorders>
            <w:shd w:val="clear" w:color="auto" w:fill="auto"/>
            <w:vAlign w:val="bottom"/>
          </w:tcPr>
          <w:p w14:paraId="1BAA58F4"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71235597" w14:textId="77777777" w:rsidR="008A06B3" w:rsidRDefault="008A06B3" w:rsidP="008A06B3">
            <w:pPr>
              <w:pBdr>
                <w:top w:val="nil"/>
                <w:left w:val="nil"/>
                <w:bottom w:val="nil"/>
                <w:right w:val="nil"/>
                <w:between w:val="nil"/>
              </w:pBdr>
              <w:spacing w:before="30"/>
              <w:ind w:left="9"/>
              <w:jc w:val="center"/>
              <w:rPr>
                <w:color w:val="000000"/>
                <w:sz w:val="20"/>
                <w:szCs w:val="20"/>
              </w:rPr>
            </w:pPr>
            <w:r>
              <w:rPr>
                <w:color w:val="000000"/>
                <w:sz w:val="20"/>
                <w:szCs w:val="20"/>
              </w:rPr>
              <w:t>5</w:t>
            </w:r>
          </w:p>
        </w:tc>
        <w:tc>
          <w:tcPr>
            <w:tcW w:w="735" w:type="dxa"/>
            <w:gridSpan w:val="2"/>
            <w:tcBorders>
              <w:top w:val="nil"/>
              <w:left w:val="nil"/>
              <w:bottom w:val="single" w:sz="4" w:space="0" w:color="000000"/>
              <w:right w:val="single" w:sz="4" w:space="0" w:color="000000"/>
            </w:tcBorders>
            <w:shd w:val="clear" w:color="auto" w:fill="auto"/>
            <w:vAlign w:val="bottom"/>
          </w:tcPr>
          <w:p w14:paraId="73977099"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13C78968"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8EF1CF1" w14:textId="77777777" w:rsidR="008A06B3" w:rsidRPr="003E3B87" w:rsidRDefault="008A06B3" w:rsidP="008A06B3">
            <w:pPr>
              <w:jc w:val="center"/>
            </w:pPr>
            <w:r w:rsidRPr="003E3B87">
              <w:t>8</w:t>
            </w:r>
          </w:p>
        </w:tc>
        <w:tc>
          <w:tcPr>
            <w:tcW w:w="207" w:type="dxa"/>
            <w:tcBorders>
              <w:top w:val="nil"/>
              <w:left w:val="nil"/>
              <w:bottom w:val="single" w:sz="4" w:space="0" w:color="000000"/>
              <w:right w:val="nil"/>
            </w:tcBorders>
            <w:shd w:val="clear" w:color="auto" w:fill="auto"/>
            <w:vAlign w:val="bottom"/>
          </w:tcPr>
          <w:p w14:paraId="3836324D"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12348B44" w14:textId="77777777" w:rsidR="008A06B3" w:rsidRPr="00257989" w:rsidRDefault="008A06B3" w:rsidP="008A06B3">
            <w:pPr>
              <w:jc w:val="center"/>
            </w:pPr>
            <w:r w:rsidRPr="00257989">
              <w:t>0.63</w:t>
            </w:r>
          </w:p>
        </w:tc>
      </w:tr>
      <w:tr w:rsidR="008A06B3" w14:paraId="2DE255E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6A064E8" w14:textId="77777777" w:rsidR="008A06B3" w:rsidRDefault="008A06B3" w:rsidP="008A06B3">
            <w:pPr>
              <w:widowControl/>
              <w:jc w:val="center"/>
              <w:rPr>
                <w:color w:val="000000"/>
                <w:sz w:val="24"/>
                <w:szCs w:val="24"/>
              </w:rPr>
            </w:pPr>
            <w:r>
              <w:rPr>
                <w:color w:val="000000"/>
                <w:sz w:val="24"/>
                <w:szCs w:val="24"/>
              </w:rPr>
              <w:t>11</w:t>
            </w:r>
          </w:p>
        </w:tc>
        <w:tc>
          <w:tcPr>
            <w:tcW w:w="1494" w:type="dxa"/>
            <w:tcBorders>
              <w:top w:val="nil"/>
              <w:left w:val="nil"/>
              <w:bottom w:val="single" w:sz="4" w:space="0" w:color="000000"/>
              <w:right w:val="single" w:sz="4" w:space="0" w:color="000000"/>
            </w:tcBorders>
            <w:shd w:val="clear" w:color="auto" w:fill="auto"/>
            <w:vAlign w:val="bottom"/>
          </w:tcPr>
          <w:p w14:paraId="724BD9C4"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2EE2AF6"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6</w:t>
            </w:r>
          </w:p>
        </w:tc>
        <w:tc>
          <w:tcPr>
            <w:tcW w:w="735" w:type="dxa"/>
            <w:gridSpan w:val="2"/>
            <w:tcBorders>
              <w:top w:val="nil"/>
              <w:left w:val="nil"/>
              <w:bottom w:val="single" w:sz="4" w:space="0" w:color="000000"/>
              <w:right w:val="single" w:sz="4" w:space="0" w:color="000000"/>
            </w:tcBorders>
            <w:shd w:val="clear" w:color="auto" w:fill="auto"/>
            <w:vAlign w:val="bottom"/>
          </w:tcPr>
          <w:p w14:paraId="65F31BD2"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A7F3C2E"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3E3471F9" w14:textId="77777777" w:rsidR="008A06B3" w:rsidRPr="003E3B87" w:rsidRDefault="008A06B3" w:rsidP="008A06B3">
            <w:pPr>
              <w:jc w:val="center"/>
            </w:pPr>
            <w:r w:rsidRPr="003E3B87">
              <w:t>8</w:t>
            </w:r>
          </w:p>
        </w:tc>
        <w:tc>
          <w:tcPr>
            <w:tcW w:w="207" w:type="dxa"/>
            <w:tcBorders>
              <w:top w:val="nil"/>
              <w:left w:val="nil"/>
              <w:bottom w:val="single" w:sz="4" w:space="0" w:color="000000"/>
              <w:right w:val="nil"/>
            </w:tcBorders>
            <w:shd w:val="clear" w:color="auto" w:fill="auto"/>
            <w:vAlign w:val="bottom"/>
          </w:tcPr>
          <w:p w14:paraId="7D053F4F"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D5AC271" w14:textId="77777777" w:rsidR="008A06B3" w:rsidRPr="00257989" w:rsidRDefault="008A06B3" w:rsidP="008A06B3">
            <w:pPr>
              <w:jc w:val="center"/>
            </w:pPr>
            <w:r w:rsidRPr="00257989">
              <w:t>0.75</w:t>
            </w:r>
          </w:p>
        </w:tc>
      </w:tr>
      <w:tr w:rsidR="008A06B3" w14:paraId="50313EC2"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F0715A6" w14:textId="77777777" w:rsidR="008A06B3" w:rsidRDefault="008A06B3" w:rsidP="008A06B3">
            <w:pPr>
              <w:widowControl/>
              <w:jc w:val="center"/>
              <w:rPr>
                <w:color w:val="000000"/>
                <w:sz w:val="24"/>
                <w:szCs w:val="24"/>
              </w:rPr>
            </w:pPr>
            <w:r>
              <w:rPr>
                <w:color w:val="000000"/>
                <w:sz w:val="24"/>
                <w:szCs w:val="24"/>
              </w:rPr>
              <w:t>12</w:t>
            </w:r>
          </w:p>
        </w:tc>
        <w:tc>
          <w:tcPr>
            <w:tcW w:w="1494" w:type="dxa"/>
            <w:tcBorders>
              <w:top w:val="nil"/>
              <w:left w:val="nil"/>
              <w:bottom w:val="single" w:sz="4" w:space="0" w:color="000000"/>
              <w:right w:val="single" w:sz="4" w:space="0" w:color="000000"/>
            </w:tcBorders>
            <w:shd w:val="clear" w:color="auto" w:fill="auto"/>
            <w:vAlign w:val="bottom"/>
          </w:tcPr>
          <w:p w14:paraId="2DD6761F"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177E3D8F"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735" w:type="dxa"/>
            <w:gridSpan w:val="2"/>
            <w:tcBorders>
              <w:top w:val="nil"/>
              <w:left w:val="nil"/>
              <w:bottom w:val="single" w:sz="4" w:space="0" w:color="000000"/>
              <w:right w:val="single" w:sz="4" w:space="0" w:color="000000"/>
            </w:tcBorders>
            <w:shd w:val="clear" w:color="auto" w:fill="auto"/>
            <w:vAlign w:val="bottom"/>
          </w:tcPr>
          <w:p w14:paraId="610C5690"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161B452"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0C4F77BF" w14:textId="77777777" w:rsidR="008A06B3" w:rsidRPr="003E3B87" w:rsidRDefault="008A06B3" w:rsidP="008A06B3">
            <w:pPr>
              <w:jc w:val="center"/>
            </w:pPr>
            <w:r w:rsidRPr="003E3B87">
              <w:t>13</w:t>
            </w:r>
          </w:p>
        </w:tc>
        <w:tc>
          <w:tcPr>
            <w:tcW w:w="207" w:type="dxa"/>
            <w:tcBorders>
              <w:top w:val="nil"/>
              <w:left w:val="nil"/>
              <w:bottom w:val="single" w:sz="4" w:space="0" w:color="000000"/>
              <w:right w:val="nil"/>
            </w:tcBorders>
            <w:shd w:val="clear" w:color="auto" w:fill="auto"/>
            <w:vAlign w:val="bottom"/>
          </w:tcPr>
          <w:p w14:paraId="5FB19893"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B373677" w14:textId="77777777" w:rsidR="008A06B3" w:rsidRPr="00257989" w:rsidRDefault="008A06B3" w:rsidP="008A06B3">
            <w:pPr>
              <w:jc w:val="center"/>
            </w:pPr>
            <w:r w:rsidRPr="00257989">
              <w:t>0.69</w:t>
            </w:r>
          </w:p>
        </w:tc>
      </w:tr>
      <w:tr w:rsidR="008A06B3" w14:paraId="7A3C17A9"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0C4175EA" w14:textId="77777777" w:rsidR="008A06B3" w:rsidRDefault="008A06B3" w:rsidP="008A06B3">
            <w:pPr>
              <w:widowControl/>
              <w:jc w:val="center"/>
              <w:rPr>
                <w:color w:val="000000"/>
                <w:sz w:val="24"/>
                <w:szCs w:val="24"/>
              </w:rPr>
            </w:pPr>
            <w:r>
              <w:rPr>
                <w:color w:val="000000"/>
                <w:sz w:val="24"/>
                <w:szCs w:val="24"/>
              </w:rPr>
              <w:t>13</w:t>
            </w:r>
          </w:p>
        </w:tc>
        <w:tc>
          <w:tcPr>
            <w:tcW w:w="1494" w:type="dxa"/>
            <w:tcBorders>
              <w:top w:val="nil"/>
              <w:left w:val="nil"/>
              <w:bottom w:val="single" w:sz="4" w:space="0" w:color="000000"/>
              <w:right w:val="single" w:sz="4" w:space="0" w:color="000000"/>
            </w:tcBorders>
            <w:shd w:val="clear" w:color="auto" w:fill="auto"/>
            <w:vAlign w:val="bottom"/>
          </w:tcPr>
          <w:p w14:paraId="465558E4" w14:textId="77777777" w:rsidR="008A06B3" w:rsidRDefault="008A06B3" w:rsidP="008A06B3">
            <w:pPr>
              <w:widowControl/>
              <w:jc w:val="center"/>
              <w:rPr>
                <w:color w:val="000000"/>
                <w:sz w:val="24"/>
                <w:szCs w:val="24"/>
              </w:rPr>
            </w:pPr>
            <w:r>
              <w:rPr>
                <w:color w:val="000000"/>
                <w:sz w:val="24"/>
                <w:szCs w:val="24"/>
              </w:rPr>
              <w:t> </w:t>
            </w:r>
          </w:p>
        </w:tc>
        <w:tc>
          <w:tcPr>
            <w:tcW w:w="1619" w:type="dxa"/>
            <w:gridSpan w:val="2"/>
            <w:tcBorders>
              <w:top w:val="nil"/>
              <w:left w:val="nil"/>
              <w:bottom w:val="single" w:sz="4" w:space="0" w:color="000000"/>
              <w:right w:val="nil"/>
            </w:tcBorders>
            <w:shd w:val="clear" w:color="auto" w:fill="auto"/>
          </w:tcPr>
          <w:p w14:paraId="533FF639" w14:textId="77777777" w:rsidR="008A06B3" w:rsidRDefault="008A06B3" w:rsidP="008A06B3">
            <w:pPr>
              <w:pBdr>
                <w:top w:val="nil"/>
                <w:left w:val="nil"/>
                <w:bottom w:val="nil"/>
                <w:right w:val="nil"/>
                <w:between w:val="nil"/>
              </w:pBdr>
              <w:spacing w:before="33"/>
              <w:ind w:right="791"/>
              <w:jc w:val="center"/>
              <w:rPr>
                <w:color w:val="000000"/>
                <w:sz w:val="20"/>
                <w:szCs w:val="20"/>
              </w:rPr>
            </w:pPr>
            <w:r>
              <w:rPr>
                <w:color w:val="000000"/>
                <w:sz w:val="20"/>
                <w:szCs w:val="20"/>
              </w:rPr>
              <w:t>10</w:t>
            </w:r>
          </w:p>
        </w:tc>
        <w:tc>
          <w:tcPr>
            <w:tcW w:w="207" w:type="dxa"/>
            <w:tcBorders>
              <w:top w:val="nil"/>
              <w:left w:val="nil"/>
              <w:bottom w:val="single" w:sz="4" w:space="0" w:color="000000"/>
              <w:right w:val="single" w:sz="4" w:space="0" w:color="000000"/>
            </w:tcBorders>
            <w:shd w:val="clear" w:color="auto" w:fill="auto"/>
            <w:vAlign w:val="bottom"/>
          </w:tcPr>
          <w:p w14:paraId="57D5C8EA"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3F899B8A"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1D20D181" w14:textId="77777777" w:rsidR="008A06B3" w:rsidRDefault="008A06B3" w:rsidP="008A06B3">
            <w:pPr>
              <w:jc w:val="center"/>
            </w:pPr>
            <w:r w:rsidRPr="003E3B87">
              <w:t>12</w:t>
            </w:r>
          </w:p>
        </w:tc>
        <w:tc>
          <w:tcPr>
            <w:tcW w:w="207" w:type="dxa"/>
            <w:tcBorders>
              <w:top w:val="nil"/>
              <w:left w:val="nil"/>
              <w:bottom w:val="single" w:sz="4" w:space="0" w:color="000000"/>
              <w:right w:val="nil"/>
            </w:tcBorders>
            <w:shd w:val="clear" w:color="auto" w:fill="auto"/>
            <w:vAlign w:val="bottom"/>
          </w:tcPr>
          <w:p w14:paraId="0F120993"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205F95C" w14:textId="77777777" w:rsidR="008A06B3" w:rsidRDefault="008A06B3" w:rsidP="008A06B3">
            <w:pPr>
              <w:jc w:val="center"/>
            </w:pPr>
            <w:r w:rsidRPr="00257989">
              <w:t>0.83</w:t>
            </w:r>
          </w:p>
        </w:tc>
      </w:tr>
      <w:tr w:rsidR="008A06B3" w14:paraId="2654AB97"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E64950B" w14:textId="77777777" w:rsidR="008A06B3" w:rsidRDefault="008A06B3" w:rsidP="008A06B3">
            <w:pPr>
              <w:widowControl/>
              <w:jc w:val="center"/>
              <w:rPr>
                <w:color w:val="000000"/>
                <w:sz w:val="24"/>
                <w:szCs w:val="24"/>
              </w:rPr>
            </w:pPr>
            <w:r>
              <w:rPr>
                <w:color w:val="000000"/>
                <w:sz w:val="24"/>
                <w:szCs w:val="24"/>
              </w:rPr>
              <w:t>14</w:t>
            </w:r>
          </w:p>
        </w:tc>
        <w:tc>
          <w:tcPr>
            <w:tcW w:w="1494" w:type="dxa"/>
            <w:tcBorders>
              <w:top w:val="nil"/>
              <w:left w:val="nil"/>
              <w:bottom w:val="single" w:sz="4" w:space="0" w:color="000000"/>
              <w:right w:val="single" w:sz="4" w:space="0" w:color="000000"/>
            </w:tcBorders>
            <w:shd w:val="clear" w:color="auto" w:fill="auto"/>
            <w:vAlign w:val="bottom"/>
          </w:tcPr>
          <w:p w14:paraId="23B6C18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352A4B1B" w14:textId="77777777" w:rsidR="008A06B3" w:rsidRPr="00E71564" w:rsidRDefault="008A06B3" w:rsidP="008A06B3">
            <w:pPr>
              <w:jc w:val="center"/>
            </w:pPr>
            <w:r w:rsidRPr="00E71564">
              <w:t>8</w:t>
            </w:r>
          </w:p>
        </w:tc>
        <w:tc>
          <w:tcPr>
            <w:tcW w:w="735" w:type="dxa"/>
            <w:gridSpan w:val="2"/>
            <w:tcBorders>
              <w:top w:val="nil"/>
              <w:left w:val="nil"/>
              <w:bottom w:val="single" w:sz="4" w:space="0" w:color="000000"/>
              <w:right w:val="single" w:sz="4" w:space="0" w:color="000000"/>
            </w:tcBorders>
            <w:shd w:val="clear" w:color="auto" w:fill="auto"/>
            <w:vAlign w:val="bottom"/>
          </w:tcPr>
          <w:p w14:paraId="32900B19"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5B069213"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261ED47F"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10</w:t>
            </w:r>
          </w:p>
        </w:tc>
        <w:tc>
          <w:tcPr>
            <w:tcW w:w="207" w:type="dxa"/>
            <w:tcBorders>
              <w:top w:val="nil"/>
              <w:left w:val="nil"/>
              <w:bottom w:val="single" w:sz="4" w:space="0" w:color="000000"/>
              <w:right w:val="nil"/>
            </w:tcBorders>
            <w:shd w:val="clear" w:color="auto" w:fill="auto"/>
            <w:vAlign w:val="bottom"/>
          </w:tcPr>
          <w:p w14:paraId="07CACDB4"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0A422366" w14:textId="77777777" w:rsidR="008A06B3" w:rsidRPr="00985C89" w:rsidRDefault="008A06B3" w:rsidP="008A06B3">
            <w:pPr>
              <w:jc w:val="center"/>
            </w:pPr>
            <w:r w:rsidRPr="00985C89">
              <w:t>0.80</w:t>
            </w:r>
          </w:p>
        </w:tc>
      </w:tr>
      <w:tr w:rsidR="008A06B3" w14:paraId="7BEDD36D"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194787CA" w14:textId="77777777" w:rsidR="008A06B3" w:rsidRDefault="008A06B3" w:rsidP="008A06B3">
            <w:pPr>
              <w:widowControl/>
              <w:jc w:val="center"/>
              <w:rPr>
                <w:color w:val="000000"/>
                <w:sz w:val="24"/>
                <w:szCs w:val="24"/>
              </w:rPr>
            </w:pPr>
            <w:r>
              <w:rPr>
                <w:color w:val="000000"/>
                <w:sz w:val="24"/>
                <w:szCs w:val="24"/>
              </w:rPr>
              <w:t>15</w:t>
            </w:r>
          </w:p>
        </w:tc>
        <w:tc>
          <w:tcPr>
            <w:tcW w:w="1494" w:type="dxa"/>
            <w:tcBorders>
              <w:top w:val="nil"/>
              <w:left w:val="nil"/>
              <w:bottom w:val="single" w:sz="4" w:space="0" w:color="000000"/>
              <w:right w:val="single" w:sz="4" w:space="0" w:color="000000"/>
            </w:tcBorders>
            <w:shd w:val="clear" w:color="auto" w:fill="auto"/>
            <w:vAlign w:val="bottom"/>
          </w:tcPr>
          <w:p w14:paraId="6831123E"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3D95C7C3" w14:textId="77777777" w:rsidR="008A06B3" w:rsidRPr="00E71564" w:rsidRDefault="008A06B3" w:rsidP="008A06B3">
            <w:pPr>
              <w:jc w:val="center"/>
            </w:pPr>
            <w:r w:rsidRPr="00E71564">
              <w:t>5</w:t>
            </w:r>
          </w:p>
        </w:tc>
        <w:tc>
          <w:tcPr>
            <w:tcW w:w="735" w:type="dxa"/>
            <w:gridSpan w:val="2"/>
            <w:tcBorders>
              <w:top w:val="nil"/>
              <w:left w:val="nil"/>
              <w:bottom w:val="single" w:sz="4" w:space="0" w:color="000000"/>
              <w:right w:val="single" w:sz="4" w:space="0" w:color="000000"/>
            </w:tcBorders>
            <w:shd w:val="clear" w:color="auto" w:fill="auto"/>
            <w:vAlign w:val="bottom"/>
          </w:tcPr>
          <w:p w14:paraId="361D6B9E"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21B655D5"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B078027"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6</w:t>
            </w:r>
          </w:p>
        </w:tc>
        <w:tc>
          <w:tcPr>
            <w:tcW w:w="207" w:type="dxa"/>
            <w:tcBorders>
              <w:top w:val="nil"/>
              <w:left w:val="nil"/>
              <w:bottom w:val="single" w:sz="4" w:space="0" w:color="000000"/>
              <w:right w:val="nil"/>
            </w:tcBorders>
            <w:shd w:val="clear" w:color="auto" w:fill="auto"/>
            <w:vAlign w:val="bottom"/>
          </w:tcPr>
          <w:p w14:paraId="19CC45B7"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C9B4689" w14:textId="77777777" w:rsidR="008A06B3" w:rsidRPr="00985C89" w:rsidRDefault="008A06B3" w:rsidP="008A06B3">
            <w:pPr>
              <w:jc w:val="center"/>
            </w:pPr>
            <w:r w:rsidRPr="00985C89">
              <w:t>0.83</w:t>
            </w:r>
          </w:p>
        </w:tc>
      </w:tr>
      <w:tr w:rsidR="008A06B3" w14:paraId="2C237D2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DD4FEBF" w14:textId="77777777" w:rsidR="008A06B3" w:rsidRDefault="008A06B3" w:rsidP="008A06B3">
            <w:pPr>
              <w:widowControl/>
              <w:jc w:val="center"/>
              <w:rPr>
                <w:color w:val="000000"/>
                <w:sz w:val="24"/>
                <w:szCs w:val="24"/>
              </w:rPr>
            </w:pPr>
            <w:r>
              <w:rPr>
                <w:color w:val="000000"/>
                <w:sz w:val="24"/>
                <w:szCs w:val="24"/>
              </w:rPr>
              <w:t>16</w:t>
            </w:r>
          </w:p>
        </w:tc>
        <w:tc>
          <w:tcPr>
            <w:tcW w:w="1494" w:type="dxa"/>
            <w:tcBorders>
              <w:top w:val="nil"/>
              <w:left w:val="nil"/>
              <w:bottom w:val="single" w:sz="4" w:space="0" w:color="000000"/>
              <w:right w:val="single" w:sz="4" w:space="0" w:color="000000"/>
            </w:tcBorders>
            <w:shd w:val="clear" w:color="auto" w:fill="auto"/>
            <w:vAlign w:val="bottom"/>
          </w:tcPr>
          <w:p w14:paraId="1F3DD2DC"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21CF03F0" w14:textId="77777777" w:rsidR="008A06B3" w:rsidRPr="00E71564" w:rsidRDefault="008A06B3" w:rsidP="008A06B3">
            <w:pPr>
              <w:jc w:val="center"/>
            </w:pPr>
            <w:r w:rsidRPr="00E71564">
              <w:t>8</w:t>
            </w:r>
          </w:p>
        </w:tc>
        <w:tc>
          <w:tcPr>
            <w:tcW w:w="735" w:type="dxa"/>
            <w:gridSpan w:val="2"/>
            <w:tcBorders>
              <w:top w:val="nil"/>
              <w:left w:val="nil"/>
              <w:bottom w:val="single" w:sz="4" w:space="0" w:color="000000"/>
              <w:right w:val="single" w:sz="4" w:space="0" w:color="000000"/>
            </w:tcBorders>
            <w:shd w:val="clear" w:color="auto" w:fill="auto"/>
            <w:vAlign w:val="bottom"/>
          </w:tcPr>
          <w:p w14:paraId="1DD6C2A4"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2F5C6BF"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9D67DEE" w14:textId="77777777" w:rsidR="008A06B3" w:rsidRDefault="008A06B3" w:rsidP="008A06B3">
            <w:pPr>
              <w:pBdr>
                <w:top w:val="nil"/>
                <w:left w:val="nil"/>
                <w:bottom w:val="nil"/>
                <w:right w:val="nil"/>
                <w:between w:val="nil"/>
              </w:pBdr>
              <w:spacing w:before="31"/>
              <w:ind w:left="357" w:right="353"/>
              <w:jc w:val="center"/>
              <w:rPr>
                <w:color w:val="000000"/>
                <w:sz w:val="20"/>
                <w:szCs w:val="20"/>
              </w:rPr>
            </w:pPr>
            <w:r>
              <w:rPr>
                <w:color w:val="000000"/>
                <w:sz w:val="20"/>
                <w:szCs w:val="20"/>
              </w:rPr>
              <w:t>11</w:t>
            </w:r>
          </w:p>
        </w:tc>
        <w:tc>
          <w:tcPr>
            <w:tcW w:w="207" w:type="dxa"/>
            <w:tcBorders>
              <w:top w:val="nil"/>
              <w:left w:val="nil"/>
              <w:bottom w:val="single" w:sz="4" w:space="0" w:color="000000"/>
              <w:right w:val="nil"/>
            </w:tcBorders>
            <w:shd w:val="clear" w:color="auto" w:fill="auto"/>
            <w:vAlign w:val="bottom"/>
          </w:tcPr>
          <w:p w14:paraId="74A9E68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34FEC049" w14:textId="77777777" w:rsidR="008A06B3" w:rsidRPr="00985C89" w:rsidRDefault="008A06B3" w:rsidP="008A06B3">
            <w:pPr>
              <w:jc w:val="center"/>
            </w:pPr>
            <w:r w:rsidRPr="00985C89">
              <w:t>0.73</w:t>
            </w:r>
          </w:p>
        </w:tc>
      </w:tr>
      <w:tr w:rsidR="008A06B3" w14:paraId="261BECDA"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885D3DA" w14:textId="77777777" w:rsidR="008A06B3" w:rsidRDefault="008A06B3" w:rsidP="008A06B3">
            <w:pPr>
              <w:widowControl/>
              <w:jc w:val="center"/>
              <w:rPr>
                <w:color w:val="000000"/>
                <w:sz w:val="24"/>
                <w:szCs w:val="24"/>
              </w:rPr>
            </w:pPr>
            <w:r>
              <w:rPr>
                <w:color w:val="000000"/>
                <w:sz w:val="24"/>
                <w:szCs w:val="24"/>
              </w:rPr>
              <w:t>17</w:t>
            </w:r>
          </w:p>
        </w:tc>
        <w:tc>
          <w:tcPr>
            <w:tcW w:w="1494" w:type="dxa"/>
            <w:tcBorders>
              <w:top w:val="nil"/>
              <w:left w:val="nil"/>
              <w:bottom w:val="single" w:sz="4" w:space="0" w:color="000000"/>
              <w:right w:val="single" w:sz="4" w:space="0" w:color="000000"/>
            </w:tcBorders>
            <w:shd w:val="clear" w:color="auto" w:fill="auto"/>
            <w:vAlign w:val="bottom"/>
          </w:tcPr>
          <w:p w14:paraId="711D4E59"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0C53ABB7" w14:textId="77777777" w:rsidR="008A06B3" w:rsidRPr="00E71564" w:rsidRDefault="008A06B3" w:rsidP="008A06B3">
            <w:pPr>
              <w:jc w:val="center"/>
            </w:pPr>
            <w:r w:rsidRPr="00E71564">
              <w:t>12</w:t>
            </w:r>
          </w:p>
        </w:tc>
        <w:tc>
          <w:tcPr>
            <w:tcW w:w="735" w:type="dxa"/>
            <w:gridSpan w:val="2"/>
            <w:tcBorders>
              <w:top w:val="nil"/>
              <w:left w:val="nil"/>
              <w:bottom w:val="single" w:sz="4" w:space="0" w:color="000000"/>
              <w:right w:val="single" w:sz="4" w:space="0" w:color="000000"/>
            </w:tcBorders>
            <w:shd w:val="clear" w:color="auto" w:fill="auto"/>
            <w:vAlign w:val="bottom"/>
          </w:tcPr>
          <w:p w14:paraId="00EF36DE"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74189CA4"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F3E300B"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15</w:t>
            </w:r>
          </w:p>
        </w:tc>
        <w:tc>
          <w:tcPr>
            <w:tcW w:w="207" w:type="dxa"/>
            <w:tcBorders>
              <w:top w:val="nil"/>
              <w:left w:val="nil"/>
              <w:bottom w:val="single" w:sz="4" w:space="0" w:color="000000"/>
              <w:right w:val="nil"/>
            </w:tcBorders>
            <w:shd w:val="clear" w:color="auto" w:fill="auto"/>
            <w:vAlign w:val="bottom"/>
          </w:tcPr>
          <w:p w14:paraId="3FC6141A"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CFDF7E6" w14:textId="77777777" w:rsidR="008A06B3" w:rsidRPr="00985C89" w:rsidRDefault="008A06B3" w:rsidP="008A06B3">
            <w:pPr>
              <w:jc w:val="center"/>
            </w:pPr>
            <w:r w:rsidRPr="00985C89">
              <w:t>0.80</w:t>
            </w:r>
          </w:p>
        </w:tc>
      </w:tr>
      <w:tr w:rsidR="008A06B3" w14:paraId="49CC15D8"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185A26D0" w14:textId="77777777" w:rsidR="008A06B3" w:rsidRDefault="008A06B3" w:rsidP="008A06B3">
            <w:pPr>
              <w:widowControl/>
              <w:jc w:val="center"/>
              <w:rPr>
                <w:color w:val="000000"/>
                <w:sz w:val="24"/>
                <w:szCs w:val="24"/>
              </w:rPr>
            </w:pPr>
            <w:r>
              <w:rPr>
                <w:color w:val="000000"/>
                <w:sz w:val="24"/>
                <w:szCs w:val="24"/>
              </w:rPr>
              <w:t>18</w:t>
            </w:r>
          </w:p>
        </w:tc>
        <w:tc>
          <w:tcPr>
            <w:tcW w:w="1494" w:type="dxa"/>
            <w:tcBorders>
              <w:top w:val="nil"/>
              <w:left w:val="nil"/>
              <w:bottom w:val="single" w:sz="4" w:space="0" w:color="000000"/>
              <w:right w:val="single" w:sz="4" w:space="0" w:color="000000"/>
            </w:tcBorders>
            <w:shd w:val="clear" w:color="auto" w:fill="auto"/>
            <w:vAlign w:val="bottom"/>
          </w:tcPr>
          <w:p w14:paraId="558FB534"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05277C36" w14:textId="77777777" w:rsidR="008A06B3" w:rsidRPr="00E71564" w:rsidRDefault="008A06B3" w:rsidP="008A06B3">
            <w:pPr>
              <w:jc w:val="center"/>
            </w:pPr>
            <w:r w:rsidRPr="00E71564">
              <w:t>8</w:t>
            </w:r>
          </w:p>
        </w:tc>
        <w:tc>
          <w:tcPr>
            <w:tcW w:w="735" w:type="dxa"/>
            <w:gridSpan w:val="2"/>
            <w:tcBorders>
              <w:top w:val="nil"/>
              <w:left w:val="nil"/>
              <w:bottom w:val="single" w:sz="4" w:space="0" w:color="000000"/>
              <w:right w:val="single" w:sz="4" w:space="0" w:color="000000"/>
            </w:tcBorders>
            <w:shd w:val="clear" w:color="auto" w:fill="auto"/>
            <w:vAlign w:val="bottom"/>
          </w:tcPr>
          <w:p w14:paraId="56D4E1CE"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3FE792E6"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1FB4D15"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11</w:t>
            </w:r>
          </w:p>
        </w:tc>
        <w:tc>
          <w:tcPr>
            <w:tcW w:w="207" w:type="dxa"/>
            <w:tcBorders>
              <w:top w:val="nil"/>
              <w:left w:val="nil"/>
              <w:bottom w:val="single" w:sz="4" w:space="0" w:color="000000"/>
              <w:right w:val="nil"/>
            </w:tcBorders>
            <w:shd w:val="clear" w:color="auto" w:fill="auto"/>
            <w:vAlign w:val="bottom"/>
          </w:tcPr>
          <w:p w14:paraId="10C8FC11"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97ADF10" w14:textId="77777777" w:rsidR="008A06B3" w:rsidRPr="00985C89" w:rsidRDefault="008A06B3" w:rsidP="008A06B3">
            <w:pPr>
              <w:jc w:val="center"/>
            </w:pPr>
            <w:r w:rsidRPr="00985C89">
              <w:t>0.73</w:t>
            </w:r>
          </w:p>
        </w:tc>
      </w:tr>
      <w:tr w:rsidR="008A06B3" w14:paraId="5537E9B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56EDFAD" w14:textId="77777777" w:rsidR="008A06B3" w:rsidRDefault="008A06B3" w:rsidP="008A06B3">
            <w:pPr>
              <w:widowControl/>
              <w:jc w:val="center"/>
              <w:rPr>
                <w:color w:val="000000"/>
                <w:sz w:val="24"/>
                <w:szCs w:val="24"/>
              </w:rPr>
            </w:pPr>
            <w:r>
              <w:rPr>
                <w:color w:val="000000"/>
                <w:sz w:val="24"/>
                <w:szCs w:val="24"/>
              </w:rPr>
              <w:t>19</w:t>
            </w:r>
          </w:p>
        </w:tc>
        <w:tc>
          <w:tcPr>
            <w:tcW w:w="1494" w:type="dxa"/>
            <w:tcBorders>
              <w:top w:val="nil"/>
              <w:left w:val="nil"/>
              <w:bottom w:val="single" w:sz="4" w:space="0" w:color="000000"/>
              <w:right w:val="single" w:sz="4" w:space="0" w:color="000000"/>
            </w:tcBorders>
            <w:shd w:val="clear" w:color="auto" w:fill="auto"/>
            <w:vAlign w:val="bottom"/>
          </w:tcPr>
          <w:p w14:paraId="7987D260"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A9EA79B" w14:textId="77777777" w:rsidR="008A06B3" w:rsidRPr="00E71564" w:rsidRDefault="008A06B3" w:rsidP="008A06B3">
            <w:pPr>
              <w:jc w:val="center"/>
            </w:pPr>
            <w:r w:rsidRPr="00E71564">
              <w:t>9</w:t>
            </w:r>
          </w:p>
        </w:tc>
        <w:tc>
          <w:tcPr>
            <w:tcW w:w="735" w:type="dxa"/>
            <w:gridSpan w:val="2"/>
            <w:tcBorders>
              <w:top w:val="nil"/>
              <w:left w:val="nil"/>
              <w:bottom w:val="single" w:sz="4" w:space="0" w:color="000000"/>
              <w:right w:val="single" w:sz="4" w:space="0" w:color="000000"/>
            </w:tcBorders>
            <w:shd w:val="clear" w:color="auto" w:fill="auto"/>
            <w:vAlign w:val="bottom"/>
          </w:tcPr>
          <w:p w14:paraId="6390D387"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60FC34D"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65C431F8"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12</w:t>
            </w:r>
          </w:p>
        </w:tc>
        <w:tc>
          <w:tcPr>
            <w:tcW w:w="207" w:type="dxa"/>
            <w:tcBorders>
              <w:top w:val="nil"/>
              <w:left w:val="nil"/>
              <w:bottom w:val="single" w:sz="4" w:space="0" w:color="000000"/>
              <w:right w:val="nil"/>
            </w:tcBorders>
            <w:shd w:val="clear" w:color="auto" w:fill="auto"/>
            <w:vAlign w:val="bottom"/>
          </w:tcPr>
          <w:p w14:paraId="32BDDE7F"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390D7B17" w14:textId="77777777" w:rsidR="008A06B3" w:rsidRPr="00985C89" w:rsidRDefault="008A06B3" w:rsidP="008A06B3">
            <w:pPr>
              <w:jc w:val="center"/>
            </w:pPr>
            <w:r w:rsidRPr="00985C89">
              <w:t>0.75</w:t>
            </w:r>
          </w:p>
        </w:tc>
      </w:tr>
      <w:tr w:rsidR="008A06B3" w14:paraId="37329152"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D0EBCF8" w14:textId="77777777" w:rsidR="008A06B3" w:rsidRDefault="008A06B3" w:rsidP="008A06B3">
            <w:pPr>
              <w:widowControl/>
              <w:jc w:val="center"/>
              <w:rPr>
                <w:color w:val="000000"/>
                <w:sz w:val="24"/>
                <w:szCs w:val="24"/>
              </w:rPr>
            </w:pPr>
            <w:r>
              <w:rPr>
                <w:color w:val="000000"/>
                <w:sz w:val="24"/>
                <w:szCs w:val="24"/>
              </w:rPr>
              <w:t>20</w:t>
            </w:r>
          </w:p>
        </w:tc>
        <w:tc>
          <w:tcPr>
            <w:tcW w:w="1494" w:type="dxa"/>
            <w:tcBorders>
              <w:top w:val="nil"/>
              <w:left w:val="nil"/>
              <w:bottom w:val="single" w:sz="4" w:space="0" w:color="000000"/>
              <w:right w:val="single" w:sz="4" w:space="0" w:color="000000"/>
            </w:tcBorders>
            <w:shd w:val="clear" w:color="auto" w:fill="auto"/>
            <w:vAlign w:val="bottom"/>
          </w:tcPr>
          <w:p w14:paraId="1974509C"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1E453456" w14:textId="77777777" w:rsidR="008A06B3" w:rsidRPr="00E71564" w:rsidRDefault="008A06B3" w:rsidP="008A06B3">
            <w:pPr>
              <w:jc w:val="center"/>
            </w:pPr>
            <w:r w:rsidRPr="00E71564">
              <w:t>6</w:t>
            </w:r>
          </w:p>
        </w:tc>
        <w:tc>
          <w:tcPr>
            <w:tcW w:w="735" w:type="dxa"/>
            <w:gridSpan w:val="2"/>
            <w:tcBorders>
              <w:top w:val="nil"/>
              <w:left w:val="nil"/>
              <w:bottom w:val="single" w:sz="4" w:space="0" w:color="000000"/>
              <w:right w:val="single" w:sz="4" w:space="0" w:color="000000"/>
            </w:tcBorders>
            <w:shd w:val="clear" w:color="auto" w:fill="auto"/>
            <w:vAlign w:val="bottom"/>
          </w:tcPr>
          <w:p w14:paraId="5FF57B8A"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67915517"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4D7A4C24" w14:textId="77777777" w:rsidR="008A06B3" w:rsidRDefault="008A06B3" w:rsidP="008A06B3">
            <w:pPr>
              <w:pBdr>
                <w:top w:val="nil"/>
                <w:left w:val="nil"/>
                <w:bottom w:val="nil"/>
                <w:right w:val="nil"/>
                <w:between w:val="nil"/>
              </w:pBdr>
              <w:spacing w:before="33"/>
              <w:ind w:left="9"/>
              <w:jc w:val="center"/>
              <w:rPr>
                <w:color w:val="000000"/>
                <w:sz w:val="20"/>
                <w:szCs w:val="20"/>
              </w:rPr>
            </w:pPr>
            <w:r>
              <w:rPr>
                <w:color w:val="000000"/>
                <w:sz w:val="20"/>
                <w:szCs w:val="20"/>
              </w:rPr>
              <w:t>9</w:t>
            </w:r>
          </w:p>
        </w:tc>
        <w:tc>
          <w:tcPr>
            <w:tcW w:w="207" w:type="dxa"/>
            <w:tcBorders>
              <w:top w:val="nil"/>
              <w:left w:val="nil"/>
              <w:bottom w:val="single" w:sz="4" w:space="0" w:color="000000"/>
              <w:right w:val="nil"/>
            </w:tcBorders>
            <w:shd w:val="clear" w:color="auto" w:fill="auto"/>
            <w:vAlign w:val="bottom"/>
          </w:tcPr>
          <w:p w14:paraId="67C7D36C"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7806C7F9" w14:textId="77777777" w:rsidR="008A06B3" w:rsidRPr="00985C89" w:rsidRDefault="008A06B3" w:rsidP="008A06B3">
            <w:pPr>
              <w:jc w:val="center"/>
            </w:pPr>
            <w:r w:rsidRPr="00985C89">
              <w:t>0.67</w:t>
            </w:r>
          </w:p>
        </w:tc>
      </w:tr>
      <w:tr w:rsidR="008A06B3" w14:paraId="02245A64"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9FDC5FD" w14:textId="77777777" w:rsidR="008A06B3" w:rsidRDefault="008A06B3" w:rsidP="008A06B3">
            <w:pPr>
              <w:widowControl/>
              <w:jc w:val="center"/>
              <w:rPr>
                <w:color w:val="000000"/>
                <w:sz w:val="24"/>
                <w:szCs w:val="24"/>
              </w:rPr>
            </w:pPr>
            <w:r>
              <w:rPr>
                <w:color w:val="000000"/>
                <w:sz w:val="24"/>
                <w:szCs w:val="24"/>
              </w:rPr>
              <w:t>21</w:t>
            </w:r>
          </w:p>
        </w:tc>
        <w:tc>
          <w:tcPr>
            <w:tcW w:w="1494" w:type="dxa"/>
            <w:tcBorders>
              <w:top w:val="nil"/>
              <w:left w:val="nil"/>
              <w:bottom w:val="single" w:sz="4" w:space="0" w:color="000000"/>
              <w:right w:val="single" w:sz="4" w:space="0" w:color="000000"/>
            </w:tcBorders>
            <w:shd w:val="clear" w:color="auto" w:fill="auto"/>
            <w:vAlign w:val="bottom"/>
          </w:tcPr>
          <w:p w14:paraId="07A15487"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53347BCF" w14:textId="77777777" w:rsidR="008A06B3" w:rsidRDefault="008A06B3" w:rsidP="008A06B3">
            <w:pPr>
              <w:jc w:val="center"/>
            </w:pPr>
            <w:r w:rsidRPr="00E71564">
              <w:t>8</w:t>
            </w:r>
          </w:p>
        </w:tc>
        <w:tc>
          <w:tcPr>
            <w:tcW w:w="735" w:type="dxa"/>
            <w:gridSpan w:val="2"/>
            <w:tcBorders>
              <w:top w:val="nil"/>
              <w:left w:val="nil"/>
              <w:bottom w:val="single" w:sz="4" w:space="0" w:color="000000"/>
              <w:right w:val="single" w:sz="4" w:space="0" w:color="000000"/>
            </w:tcBorders>
            <w:shd w:val="clear" w:color="auto" w:fill="auto"/>
            <w:vAlign w:val="bottom"/>
          </w:tcPr>
          <w:p w14:paraId="1F7E99F4"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6E4F2BE"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28413958" w14:textId="77777777" w:rsidR="008A06B3" w:rsidRDefault="008A06B3" w:rsidP="008A06B3">
            <w:pPr>
              <w:pBdr>
                <w:top w:val="nil"/>
                <w:left w:val="nil"/>
                <w:bottom w:val="nil"/>
                <w:right w:val="nil"/>
                <w:between w:val="nil"/>
              </w:pBdr>
              <w:spacing w:before="33"/>
              <w:ind w:left="357" w:right="353"/>
              <w:jc w:val="center"/>
              <w:rPr>
                <w:color w:val="000000"/>
                <w:sz w:val="20"/>
                <w:szCs w:val="20"/>
              </w:rPr>
            </w:pPr>
            <w:r>
              <w:rPr>
                <w:color w:val="000000"/>
                <w:sz w:val="20"/>
                <w:szCs w:val="20"/>
              </w:rPr>
              <w:t>10</w:t>
            </w:r>
          </w:p>
        </w:tc>
        <w:tc>
          <w:tcPr>
            <w:tcW w:w="207" w:type="dxa"/>
            <w:tcBorders>
              <w:top w:val="nil"/>
              <w:left w:val="nil"/>
              <w:bottom w:val="single" w:sz="4" w:space="0" w:color="000000"/>
              <w:right w:val="nil"/>
            </w:tcBorders>
            <w:shd w:val="clear" w:color="auto" w:fill="auto"/>
            <w:vAlign w:val="bottom"/>
          </w:tcPr>
          <w:p w14:paraId="6941A208"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15F20E89" w14:textId="77777777" w:rsidR="008A06B3" w:rsidRDefault="008A06B3" w:rsidP="008A06B3">
            <w:pPr>
              <w:jc w:val="center"/>
            </w:pPr>
            <w:r w:rsidRPr="00985C89">
              <w:t>0.80</w:t>
            </w:r>
          </w:p>
        </w:tc>
      </w:tr>
      <w:tr w:rsidR="00FD43EA" w14:paraId="58241772" w14:textId="77777777">
        <w:trPr>
          <w:trHeight w:val="379"/>
        </w:trPr>
        <w:tc>
          <w:tcPr>
            <w:tcW w:w="6927" w:type="dxa"/>
            <w:gridSpan w:val="7"/>
            <w:tcBorders>
              <w:top w:val="single" w:sz="4" w:space="0" w:color="000000"/>
              <w:left w:val="single" w:sz="4" w:space="0" w:color="000000"/>
              <w:bottom w:val="single" w:sz="4" w:space="0" w:color="000000"/>
              <w:right w:val="single" w:sz="4" w:space="0" w:color="000000"/>
            </w:tcBorders>
            <w:shd w:val="clear" w:color="auto" w:fill="auto"/>
            <w:vAlign w:val="bottom"/>
          </w:tcPr>
          <w:p w14:paraId="47AC5FC8" w14:textId="77777777" w:rsidR="00FD43EA" w:rsidRDefault="00DE3241">
            <w:pPr>
              <w:widowControl/>
              <w:jc w:val="center"/>
              <w:rPr>
                <w:color w:val="000000"/>
                <w:sz w:val="24"/>
                <w:szCs w:val="24"/>
              </w:rPr>
            </w:pPr>
            <w:r>
              <w:rPr>
                <w:color w:val="000000"/>
                <w:sz w:val="24"/>
                <w:szCs w:val="24"/>
              </w:rPr>
              <w:t>Promedio</w:t>
            </w:r>
          </w:p>
        </w:tc>
        <w:tc>
          <w:tcPr>
            <w:tcW w:w="207" w:type="dxa"/>
            <w:tcBorders>
              <w:top w:val="nil"/>
              <w:left w:val="nil"/>
              <w:bottom w:val="single" w:sz="4" w:space="0" w:color="000000"/>
              <w:right w:val="nil"/>
            </w:tcBorders>
            <w:shd w:val="clear" w:color="auto" w:fill="auto"/>
            <w:vAlign w:val="bottom"/>
          </w:tcPr>
          <w:p w14:paraId="3AE35101" w14:textId="77777777" w:rsidR="00FD43EA" w:rsidRDefault="00DE3241">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vAlign w:val="bottom"/>
          </w:tcPr>
          <w:p w14:paraId="3DA75992" w14:textId="77777777" w:rsidR="00FD43EA" w:rsidRDefault="008A06B3">
            <w:pPr>
              <w:widowControl/>
              <w:jc w:val="center"/>
              <w:rPr>
                <w:color w:val="000000"/>
                <w:sz w:val="24"/>
                <w:szCs w:val="24"/>
              </w:rPr>
            </w:pPr>
            <w:r>
              <w:rPr>
                <w:b/>
                <w:color w:val="000000"/>
                <w:sz w:val="20"/>
                <w:szCs w:val="20"/>
              </w:rPr>
              <w:t>0.74</w:t>
            </w:r>
            <w:r w:rsidR="00DE3241">
              <w:rPr>
                <w:color w:val="000000"/>
                <w:sz w:val="24"/>
                <w:szCs w:val="24"/>
              </w:rPr>
              <w:t> </w:t>
            </w:r>
          </w:p>
        </w:tc>
      </w:tr>
    </w:tbl>
    <w:p w14:paraId="7BA44F58" w14:textId="77777777" w:rsidR="00FD43EA" w:rsidRDefault="00FD43EA">
      <w:pPr>
        <w:pStyle w:val="Ttulo2"/>
        <w:spacing w:line="360" w:lineRule="auto"/>
        <w:ind w:left="0"/>
        <w:rPr>
          <w:b w:val="0"/>
        </w:rPr>
      </w:pPr>
    </w:p>
    <w:p w14:paraId="6984E87D" w14:textId="77777777" w:rsidR="00FD43EA" w:rsidRDefault="00FD43EA">
      <w:pPr>
        <w:pStyle w:val="Ttulo2"/>
        <w:spacing w:line="360" w:lineRule="auto"/>
        <w:ind w:left="0"/>
        <w:rPr>
          <w:b w:val="0"/>
        </w:rPr>
      </w:pPr>
    </w:p>
    <w:p w14:paraId="2AD7F7A0" w14:textId="77777777" w:rsidR="00FD43EA" w:rsidRDefault="00FD43EA">
      <w:pPr>
        <w:pStyle w:val="Ttulo2"/>
        <w:spacing w:line="360" w:lineRule="auto"/>
        <w:ind w:left="0"/>
        <w:rPr>
          <w:b w:val="0"/>
        </w:rPr>
      </w:pPr>
    </w:p>
    <w:tbl>
      <w:tblPr>
        <w:tblStyle w:val="1"/>
        <w:tblW w:w="8644" w:type="dxa"/>
        <w:tblInd w:w="-70" w:type="dxa"/>
        <w:tblLayout w:type="fixed"/>
        <w:tblLook w:val="0400" w:firstRow="0" w:lastRow="0" w:firstColumn="0" w:lastColumn="0" w:noHBand="0" w:noVBand="1"/>
      </w:tblPr>
      <w:tblGrid>
        <w:gridCol w:w="1772"/>
        <w:gridCol w:w="1494"/>
        <w:gridCol w:w="1091"/>
        <w:gridCol w:w="735"/>
        <w:gridCol w:w="286"/>
        <w:gridCol w:w="1549"/>
        <w:gridCol w:w="207"/>
        <w:gridCol w:w="1510"/>
      </w:tblGrid>
      <w:tr w:rsidR="00FD43EA" w14:paraId="44DC8445" w14:textId="77777777">
        <w:trPr>
          <w:trHeight w:val="300"/>
        </w:trPr>
        <w:tc>
          <w:tcPr>
            <w:tcW w:w="1772" w:type="dxa"/>
            <w:tcBorders>
              <w:top w:val="single" w:sz="4" w:space="0" w:color="000000"/>
              <w:left w:val="single" w:sz="4" w:space="0" w:color="000000"/>
              <w:bottom w:val="nil"/>
              <w:right w:val="nil"/>
            </w:tcBorders>
            <w:shd w:val="clear" w:color="auto" w:fill="auto"/>
            <w:vAlign w:val="bottom"/>
          </w:tcPr>
          <w:p w14:paraId="3A438466" w14:textId="77777777" w:rsidR="00FD43EA" w:rsidRDefault="00DE3241">
            <w:pPr>
              <w:widowControl/>
              <w:jc w:val="center"/>
              <w:rPr>
                <w:color w:val="000000"/>
                <w:sz w:val="24"/>
                <w:szCs w:val="24"/>
              </w:rPr>
            </w:pPr>
            <w:r>
              <w:rPr>
                <w:color w:val="000000"/>
                <w:sz w:val="24"/>
                <w:szCs w:val="24"/>
              </w:rPr>
              <w:t> </w:t>
            </w:r>
          </w:p>
        </w:tc>
        <w:tc>
          <w:tcPr>
            <w:tcW w:w="1494" w:type="dxa"/>
            <w:tcBorders>
              <w:top w:val="single" w:sz="4" w:space="0" w:color="000000"/>
              <w:left w:val="nil"/>
              <w:bottom w:val="nil"/>
              <w:right w:val="nil"/>
            </w:tcBorders>
            <w:shd w:val="clear" w:color="auto" w:fill="auto"/>
            <w:vAlign w:val="bottom"/>
          </w:tcPr>
          <w:p w14:paraId="4B3B1DA3" w14:textId="77777777" w:rsidR="00FD43EA" w:rsidRDefault="00DE3241">
            <w:pPr>
              <w:widowControl/>
              <w:jc w:val="center"/>
              <w:rPr>
                <w:color w:val="000000"/>
                <w:sz w:val="24"/>
                <w:szCs w:val="24"/>
              </w:rPr>
            </w:pPr>
            <w:r>
              <w:rPr>
                <w:color w:val="000000"/>
                <w:sz w:val="24"/>
                <w:szCs w:val="24"/>
              </w:rPr>
              <w:t> </w:t>
            </w:r>
          </w:p>
        </w:tc>
        <w:tc>
          <w:tcPr>
            <w:tcW w:w="1091" w:type="dxa"/>
            <w:tcBorders>
              <w:top w:val="single" w:sz="4" w:space="0" w:color="000000"/>
              <w:left w:val="nil"/>
              <w:bottom w:val="nil"/>
              <w:right w:val="nil"/>
            </w:tcBorders>
            <w:shd w:val="clear" w:color="auto" w:fill="auto"/>
            <w:vAlign w:val="bottom"/>
          </w:tcPr>
          <w:p w14:paraId="35ECD53A" w14:textId="77777777" w:rsidR="00FD43EA" w:rsidRDefault="00DE3241">
            <w:pPr>
              <w:widowControl/>
              <w:jc w:val="center"/>
              <w:rPr>
                <w:color w:val="000000"/>
                <w:sz w:val="24"/>
                <w:szCs w:val="24"/>
              </w:rPr>
            </w:pPr>
            <w:r>
              <w:rPr>
                <w:color w:val="000000"/>
                <w:sz w:val="24"/>
                <w:szCs w:val="24"/>
              </w:rPr>
              <w:t> </w:t>
            </w:r>
          </w:p>
        </w:tc>
        <w:tc>
          <w:tcPr>
            <w:tcW w:w="735" w:type="dxa"/>
            <w:tcBorders>
              <w:top w:val="single" w:sz="4" w:space="0" w:color="000000"/>
              <w:left w:val="nil"/>
              <w:bottom w:val="nil"/>
              <w:right w:val="nil"/>
            </w:tcBorders>
            <w:shd w:val="clear" w:color="auto" w:fill="auto"/>
            <w:vAlign w:val="bottom"/>
          </w:tcPr>
          <w:p w14:paraId="59BCD1D5" w14:textId="77777777" w:rsidR="00FD43EA" w:rsidRDefault="00DE3241">
            <w:pPr>
              <w:widowControl/>
              <w:jc w:val="center"/>
              <w:rPr>
                <w:color w:val="000000"/>
                <w:sz w:val="24"/>
                <w:szCs w:val="24"/>
              </w:rPr>
            </w:pPr>
            <w:r>
              <w:rPr>
                <w:color w:val="000000"/>
                <w:sz w:val="24"/>
                <w:szCs w:val="24"/>
              </w:rPr>
              <w:t> </w:t>
            </w:r>
          </w:p>
        </w:tc>
        <w:tc>
          <w:tcPr>
            <w:tcW w:w="286" w:type="dxa"/>
            <w:tcBorders>
              <w:top w:val="single" w:sz="4" w:space="0" w:color="000000"/>
              <w:left w:val="nil"/>
              <w:bottom w:val="nil"/>
              <w:right w:val="nil"/>
            </w:tcBorders>
            <w:shd w:val="clear" w:color="auto" w:fill="auto"/>
            <w:vAlign w:val="bottom"/>
          </w:tcPr>
          <w:p w14:paraId="3BCAC853" w14:textId="77777777" w:rsidR="00FD43EA" w:rsidRDefault="00DE3241">
            <w:pPr>
              <w:widowControl/>
              <w:jc w:val="center"/>
              <w:rPr>
                <w:color w:val="000000"/>
                <w:sz w:val="24"/>
                <w:szCs w:val="24"/>
              </w:rPr>
            </w:pPr>
            <w:r>
              <w:rPr>
                <w:color w:val="000000"/>
                <w:sz w:val="24"/>
                <w:szCs w:val="24"/>
              </w:rPr>
              <w:t> </w:t>
            </w:r>
          </w:p>
        </w:tc>
        <w:tc>
          <w:tcPr>
            <w:tcW w:w="1549" w:type="dxa"/>
            <w:tcBorders>
              <w:top w:val="single" w:sz="4" w:space="0" w:color="000000"/>
              <w:left w:val="nil"/>
              <w:bottom w:val="nil"/>
              <w:right w:val="nil"/>
            </w:tcBorders>
            <w:shd w:val="clear" w:color="auto" w:fill="auto"/>
            <w:vAlign w:val="bottom"/>
          </w:tcPr>
          <w:p w14:paraId="6D73D9DD" w14:textId="77777777" w:rsidR="00FD43EA" w:rsidRDefault="00DE3241">
            <w:pPr>
              <w:widowControl/>
              <w:jc w:val="center"/>
              <w:rPr>
                <w:color w:val="000000"/>
                <w:sz w:val="24"/>
                <w:szCs w:val="24"/>
              </w:rPr>
            </w:pPr>
            <w:r>
              <w:rPr>
                <w:color w:val="000000"/>
                <w:sz w:val="24"/>
                <w:szCs w:val="24"/>
              </w:rPr>
              <w:t> </w:t>
            </w:r>
          </w:p>
        </w:tc>
        <w:tc>
          <w:tcPr>
            <w:tcW w:w="207" w:type="dxa"/>
            <w:tcBorders>
              <w:top w:val="single" w:sz="4" w:space="0" w:color="000000"/>
              <w:left w:val="nil"/>
              <w:bottom w:val="nil"/>
              <w:right w:val="nil"/>
            </w:tcBorders>
            <w:shd w:val="clear" w:color="auto" w:fill="auto"/>
            <w:vAlign w:val="bottom"/>
          </w:tcPr>
          <w:p w14:paraId="1079D897" w14:textId="77777777" w:rsidR="00FD43EA" w:rsidRDefault="00DE3241">
            <w:pPr>
              <w:widowControl/>
              <w:jc w:val="center"/>
              <w:rPr>
                <w:color w:val="000000"/>
                <w:sz w:val="24"/>
                <w:szCs w:val="24"/>
              </w:rPr>
            </w:pPr>
            <w:r>
              <w:rPr>
                <w:color w:val="000000"/>
                <w:sz w:val="24"/>
                <w:szCs w:val="24"/>
              </w:rPr>
              <w:t> </w:t>
            </w:r>
          </w:p>
        </w:tc>
        <w:tc>
          <w:tcPr>
            <w:tcW w:w="1510" w:type="dxa"/>
            <w:tcBorders>
              <w:top w:val="single" w:sz="4" w:space="0" w:color="000000"/>
              <w:left w:val="nil"/>
              <w:bottom w:val="nil"/>
              <w:right w:val="single" w:sz="4" w:space="0" w:color="000000"/>
            </w:tcBorders>
            <w:shd w:val="clear" w:color="auto" w:fill="auto"/>
            <w:vAlign w:val="bottom"/>
          </w:tcPr>
          <w:p w14:paraId="2D76E283" w14:textId="77777777" w:rsidR="00FD43EA" w:rsidRDefault="00DE3241">
            <w:pPr>
              <w:widowControl/>
              <w:jc w:val="center"/>
              <w:rPr>
                <w:color w:val="000000"/>
                <w:sz w:val="24"/>
                <w:szCs w:val="24"/>
              </w:rPr>
            </w:pPr>
            <w:r>
              <w:rPr>
                <w:color w:val="000000"/>
                <w:sz w:val="24"/>
                <w:szCs w:val="24"/>
              </w:rPr>
              <w:t> </w:t>
            </w:r>
          </w:p>
        </w:tc>
      </w:tr>
      <w:tr w:rsidR="00FD43EA" w14:paraId="3F6D5D48" w14:textId="77777777">
        <w:trPr>
          <w:trHeight w:val="315"/>
        </w:trPr>
        <w:tc>
          <w:tcPr>
            <w:tcW w:w="8644" w:type="dxa"/>
            <w:gridSpan w:val="8"/>
            <w:tcBorders>
              <w:top w:val="single" w:sz="4" w:space="0" w:color="000000"/>
              <w:left w:val="single" w:sz="4" w:space="0" w:color="000000"/>
              <w:bottom w:val="single" w:sz="4" w:space="0" w:color="000000"/>
              <w:right w:val="single" w:sz="4" w:space="0" w:color="000000"/>
            </w:tcBorders>
            <w:shd w:val="clear" w:color="auto" w:fill="auto"/>
            <w:vAlign w:val="center"/>
          </w:tcPr>
          <w:p w14:paraId="5ACB2C3F" w14:textId="77777777" w:rsidR="00FD43EA" w:rsidRDefault="00DE3241">
            <w:pPr>
              <w:widowControl/>
              <w:jc w:val="center"/>
              <w:rPr>
                <w:b/>
                <w:color w:val="000000"/>
                <w:sz w:val="24"/>
                <w:szCs w:val="24"/>
              </w:rPr>
            </w:pPr>
            <w:r>
              <w:rPr>
                <w:b/>
                <w:color w:val="000000"/>
                <w:sz w:val="24"/>
                <w:szCs w:val="24"/>
              </w:rPr>
              <w:t>Ficha de registro del indicador: Exactitud de registro de inventario (TAP)</w:t>
            </w:r>
          </w:p>
        </w:tc>
      </w:tr>
      <w:tr w:rsidR="00FD43EA" w14:paraId="56993A44" w14:textId="77777777">
        <w:trPr>
          <w:trHeight w:val="720"/>
        </w:trPr>
        <w:tc>
          <w:tcPr>
            <w:tcW w:w="1772" w:type="dxa"/>
            <w:tcBorders>
              <w:top w:val="nil"/>
              <w:left w:val="single" w:sz="4" w:space="0" w:color="000000"/>
              <w:bottom w:val="single" w:sz="4" w:space="0" w:color="000000"/>
              <w:right w:val="single" w:sz="4" w:space="0" w:color="000000"/>
            </w:tcBorders>
            <w:shd w:val="clear" w:color="auto" w:fill="auto"/>
            <w:vAlign w:val="center"/>
          </w:tcPr>
          <w:p w14:paraId="61A05850" w14:textId="77777777" w:rsidR="00FD43EA" w:rsidRDefault="00DE3241">
            <w:pPr>
              <w:widowControl/>
              <w:jc w:val="center"/>
              <w:rPr>
                <w:color w:val="000000"/>
                <w:sz w:val="24"/>
                <w:szCs w:val="24"/>
              </w:rPr>
            </w:pPr>
            <w:r>
              <w:rPr>
                <w:color w:val="000000"/>
                <w:sz w:val="24"/>
                <w:szCs w:val="24"/>
              </w:rPr>
              <w:t>Investigador</w:t>
            </w:r>
          </w:p>
        </w:tc>
        <w:tc>
          <w:tcPr>
            <w:tcW w:w="6872" w:type="dxa"/>
            <w:gridSpan w:val="7"/>
            <w:tcBorders>
              <w:top w:val="single" w:sz="4" w:space="0" w:color="000000"/>
              <w:left w:val="nil"/>
              <w:bottom w:val="single" w:sz="4" w:space="0" w:color="000000"/>
              <w:right w:val="single" w:sz="4" w:space="0" w:color="000000"/>
            </w:tcBorders>
            <w:shd w:val="clear" w:color="auto" w:fill="auto"/>
            <w:vAlign w:val="bottom"/>
          </w:tcPr>
          <w:p w14:paraId="5F68E800" w14:textId="77777777" w:rsidR="00FD43EA" w:rsidRDefault="00DE3241">
            <w:pPr>
              <w:widowControl/>
              <w:jc w:val="center"/>
              <w:rPr>
                <w:color w:val="000000"/>
                <w:sz w:val="24"/>
                <w:szCs w:val="24"/>
              </w:rPr>
            </w:pPr>
            <w:r>
              <w:rPr>
                <w:color w:val="000000"/>
                <w:sz w:val="24"/>
                <w:szCs w:val="24"/>
              </w:rPr>
              <w:t xml:space="preserve">Melgar Seas, Miguel Angel                                                                Comina Chacaliaza, Roberto Alejandro </w:t>
            </w:r>
          </w:p>
        </w:tc>
      </w:tr>
      <w:tr w:rsidR="00FD43EA" w14:paraId="54FDFEE6" w14:textId="77777777">
        <w:trPr>
          <w:trHeight w:val="402"/>
        </w:trPr>
        <w:tc>
          <w:tcPr>
            <w:tcW w:w="1772" w:type="dxa"/>
            <w:tcBorders>
              <w:top w:val="nil"/>
              <w:left w:val="single" w:sz="4" w:space="0" w:color="000000"/>
              <w:bottom w:val="single" w:sz="4" w:space="0" w:color="000000"/>
              <w:right w:val="single" w:sz="4" w:space="0" w:color="000000"/>
            </w:tcBorders>
            <w:shd w:val="clear" w:color="auto" w:fill="auto"/>
            <w:vAlign w:val="center"/>
          </w:tcPr>
          <w:p w14:paraId="4F5D1C9E" w14:textId="77777777" w:rsidR="00FD43EA" w:rsidRDefault="00DE3241">
            <w:pPr>
              <w:widowControl/>
              <w:jc w:val="center"/>
              <w:rPr>
                <w:color w:val="000000"/>
                <w:sz w:val="24"/>
                <w:szCs w:val="24"/>
              </w:rPr>
            </w:pPr>
            <w:r>
              <w:rPr>
                <w:color w:val="000000"/>
                <w:sz w:val="24"/>
                <w:szCs w:val="24"/>
              </w:rPr>
              <w:t>Empresa</w:t>
            </w:r>
          </w:p>
        </w:tc>
        <w:tc>
          <w:tcPr>
            <w:tcW w:w="6872" w:type="dxa"/>
            <w:gridSpan w:val="7"/>
            <w:tcBorders>
              <w:top w:val="single" w:sz="4" w:space="0" w:color="000000"/>
              <w:left w:val="nil"/>
              <w:bottom w:val="single" w:sz="4" w:space="0" w:color="000000"/>
              <w:right w:val="single" w:sz="4" w:space="0" w:color="000000"/>
            </w:tcBorders>
            <w:shd w:val="clear" w:color="auto" w:fill="auto"/>
            <w:vAlign w:val="center"/>
          </w:tcPr>
          <w:p w14:paraId="421FB20A" w14:textId="77777777" w:rsidR="00FD43EA" w:rsidRDefault="00DE3241">
            <w:pPr>
              <w:widowControl/>
              <w:jc w:val="center"/>
              <w:rPr>
                <w:color w:val="000000"/>
                <w:sz w:val="24"/>
                <w:szCs w:val="24"/>
              </w:rPr>
            </w:pPr>
            <w:r>
              <w:rPr>
                <w:color w:val="000000"/>
                <w:sz w:val="24"/>
                <w:szCs w:val="24"/>
              </w:rPr>
              <w:t>Poder Judicial</w:t>
            </w:r>
          </w:p>
        </w:tc>
      </w:tr>
      <w:tr w:rsidR="00FD43EA" w14:paraId="4755608C" w14:textId="77777777">
        <w:trPr>
          <w:trHeight w:val="402"/>
        </w:trPr>
        <w:tc>
          <w:tcPr>
            <w:tcW w:w="8644" w:type="dxa"/>
            <w:gridSpan w:val="8"/>
            <w:tcBorders>
              <w:top w:val="single" w:sz="4" w:space="0" w:color="000000"/>
              <w:left w:val="single" w:sz="4" w:space="0" w:color="000000"/>
              <w:bottom w:val="single" w:sz="4" w:space="0" w:color="000000"/>
              <w:right w:val="single" w:sz="4" w:space="0" w:color="000000"/>
            </w:tcBorders>
            <w:shd w:val="clear" w:color="auto" w:fill="A9D08E"/>
            <w:vAlign w:val="bottom"/>
          </w:tcPr>
          <w:p w14:paraId="2F28B285" w14:textId="77777777" w:rsidR="00FD43EA" w:rsidRDefault="008A06B3">
            <w:pPr>
              <w:widowControl/>
              <w:jc w:val="center"/>
              <w:rPr>
                <w:color w:val="000000"/>
                <w:sz w:val="24"/>
                <w:szCs w:val="24"/>
              </w:rPr>
            </w:pPr>
            <w:r>
              <w:rPr>
                <w:color w:val="000000"/>
                <w:sz w:val="24"/>
                <w:szCs w:val="24"/>
              </w:rPr>
              <w:t>Post</w:t>
            </w:r>
            <w:r w:rsidR="00DE3241">
              <w:rPr>
                <w:color w:val="000000"/>
                <w:sz w:val="24"/>
                <w:szCs w:val="24"/>
              </w:rPr>
              <w:t xml:space="preserve">-Test </w:t>
            </w:r>
          </w:p>
        </w:tc>
      </w:tr>
      <w:tr w:rsidR="00FD43EA" w14:paraId="6BF216BB" w14:textId="77777777">
        <w:trPr>
          <w:trHeight w:val="402"/>
        </w:trPr>
        <w:tc>
          <w:tcPr>
            <w:tcW w:w="3266" w:type="dxa"/>
            <w:gridSpan w:val="2"/>
            <w:tcBorders>
              <w:top w:val="single" w:sz="4" w:space="0" w:color="000000"/>
              <w:left w:val="single" w:sz="4" w:space="0" w:color="000000"/>
              <w:bottom w:val="single" w:sz="4" w:space="0" w:color="000000"/>
              <w:right w:val="single" w:sz="4" w:space="0" w:color="000000"/>
            </w:tcBorders>
            <w:shd w:val="clear" w:color="auto" w:fill="auto"/>
            <w:vAlign w:val="bottom"/>
          </w:tcPr>
          <w:p w14:paraId="3165B899" w14:textId="77777777" w:rsidR="00FD43EA" w:rsidRDefault="00DE3241">
            <w:pPr>
              <w:widowControl/>
              <w:jc w:val="center"/>
              <w:rPr>
                <w:color w:val="000000"/>
                <w:sz w:val="24"/>
                <w:szCs w:val="24"/>
              </w:rPr>
            </w:pPr>
            <w:r>
              <w:rPr>
                <w:color w:val="000000"/>
                <w:sz w:val="24"/>
                <w:szCs w:val="24"/>
              </w:rPr>
              <w:t>Proceso Observado</w:t>
            </w:r>
          </w:p>
        </w:tc>
        <w:tc>
          <w:tcPr>
            <w:tcW w:w="5378" w:type="dxa"/>
            <w:gridSpan w:val="6"/>
            <w:tcBorders>
              <w:top w:val="single" w:sz="4" w:space="0" w:color="000000"/>
              <w:left w:val="nil"/>
              <w:bottom w:val="nil"/>
              <w:right w:val="single" w:sz="4" w:space="0" w:color="000000"/>
            </w:tcBorders>
            <w:shd w:val="clear" w:color="auto" w:fill="auto"/>
            <w:vAlign w:val="bottom"/>
          </w:tcPr>
          <w:p w14:paraId="266781FA" w14:textId="77777777" w:rsidR="00FD43EA" w:rsidRDefault="00DE3241">
            <w:pPr>
              <w:widowControl/>
              <w:jc w:val="center"/>
              <w:rPr>
                <w:color w:val="000000"/>
                <w:sz w:val="24"/>
                <w:szCs w:val="24"/>
              </w:rPr>
            </w:pPr>
            <w:r>
              <w:rPr>
                <w:color w:val="000000"/>
                <w:sz w:val="24"/>
                <w:szCs w:val="24"/>
              </w:rPr>
              <w:t>Fórmula</w:t>
            </w:r>
          </w:p>
        </w:tc>
      </w:tr>
      <w:tr w:rsidR="00FD43EA" w14:paraId="24410135" w14:textId="77777777">
        <w:trPr>
          <w:trHeight w:val="402"/>
        </w:trPr>
        <w:tc>
          <w:tcPr>
            <w:tcW w:w="3266" w:type="dxa"/>
            <w:gridSpan w:val="2"/>
            <w:tcBorders>
              <w:top w:val="nil"/>
              <w:left w:val="single" w:sz="4" w:space="0" w:color="000000"/>
              <w:bottom w:val="nil"/>
              <w:right w:val="nil"/>
            </w:tcBorders>
            <w:shd w:val="clear" w:color="auto" w:fill="auto"/>
            <w:vAlign w:val="bottom"/>
          </w:tcPr>
          <w:p w14:paraId="415EE5A4" w14:textId="77777777" w:rsidR="00FD43EA" w:rsidRDefault="00DE3241">
            <w:pPr>
              <w:widowControl/>
              <w:jc w:val="center"/>
              <w:rPr>
                <w:color w:val="000000"/>
                <w:sz w:val="24"/>
                <w:szCs w:val="24"/>
              </w:rPr>
            </w:pPr>
            <w:r>
              <w:rPr>
                <w:color w:val="000000"/>
                <w:sz w:val="24"/>
                <w:szCs w:val="24"/>
              </w:rPr>
              <w:t xml:space="preserve">Control de inventarios </w:t>
            </w:r>
          </w:p>
        </w:tc>
        <w:tc>
          <w:tcPr>
            <w:tcW w:w="5378" w:type="dxa"/>
            <w:gridSpan w:val="6"/>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09C9905" w14:textId="77777777" w:rsidR="00FD43EA" w:rsidRDefault="00DE3241">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TAP=</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NPSC</m:t>
                    </m:r>
                  </m:num>
                  <m:den>
                    <m:r>
                      <w:rPr>
                        <w:rFonts w:ascii="Cambria Math" w:eastAsia="Cambria Math" w:hAnsi="Cambria Math" w:cs="Cambria Math"/>
                        <w:sz w:val="24"/>
                        <w:szCs w:val="24"/>
                      </w:rPr>
                      <m:t>NTP</m:t>
                    </m:r>
                  </m:den>
                </m:f>
                <m:r>
                  <w:rPr>
                    <w:rFonts w:ascii="Cambria Math" w:eastAsia="Cambria Math" w:hAnsi="Cambria Math" w:cs="Cambria Math"/>
                    <w:sz w:val="24"/>
                    <w:szCs w:val="24"/>
                  </w:rPr>
                  <m:t>X100</m:t>
                </m:r>
              </m:oMath>
            </m:oMathPara>
          </w:p>
          <w:p w14:paraId="42A749DB" w14:textId="77777777" w:rsidR="00FD43EA" w:rsidRDefault="00FD43EA">
            <w:pPr>
              <w:rPr>
                <w:sz w:val="24"/>
                <w:szCs w:val="24"/>
              </w:rPr>
            </w:pPr>
          </w:p>
          <w:p w14:paraId="26C925E9" w14:textId="77777777" w:rsidR="00FD43EA" w:rsidRDefault="00DE3241">
            <w:pPr>
              <w:jc w:val="center"/>
              <w:rPr>
                <w:sz w:val="24"/>
                <w:szCs w:val="24"/>
              </w:rPr>
            </w:pPr>
            <w:r>
              <w:rPr>
                <w:b/>
                <w:sz w:val="24"/>
                <w:szCs w:val="24"/>
              </w:rPr>
              <w:t>TAP:</w:t>
            </w:r>
            <w:r>
              <w:rPr>
                <w:sz w:val="24"/>
                <w:szCs w:val="24"/>
              </w:rPr>
              <w:t xml:space="preserve"> Tasa de abastecimiento de pedidos.</w:t>
            </w:r>
          </w:p>
          <w:p w14:paraId="0DC01CD6" w14:textId="77777777" w:rsidR="00FD43EA" w:rsidRDefault="00DE3241">
            <w:pPr>
              <w:jc w:val="center"/>
              <w:rPr>
                <w:sz w:val="24"/>
                <w:szCs w:val="24"/>
              </w:rPr>
            </w:pPr>
            <w:r>
              <w:rPr>
                <w:b/>
                <w:sz w:val="24"/>
                <w:szCs w:val="24"/>
              </w:rPr>
              <w:t>NPSC:</w:t>
            </w:r>
            <w:r>
              <w:rPr>
                <w:sz w:val="24"/>
                <w:szCs w:val="24"/>
              </w:rPr>
              <w:t xml:space="preserve"> Número de pedidos surtidos correctamente.</w:t>
            </w:r>
          </w:p>
          <w:p w14:paraId="1E1EF245" w14:textId="77777777" w:rsidR="00FD43EA" w:rsidRDefault="00DE3241">
            <w:pPr>
              <w:widowControl/>
              <w:jc w:val="center"/>
              <w:rPr>
                <w:color w:val="000000"/>
                <w:sz w:val="24"/>
                <w:szCs w:val="24"/>
              </w:rPr>
            </w:pPr>
            <w:r>
              <w:rPr>
                <w:b/>
                <w:sz w:val="24"/>
                <w:szCs w:val="24"/>
              </w:rPr>
              <w:t>NTP:</w:t>
            </w:r>
            <w:r>
              <w:rPr>
                <w:sz w:val="24"/>
                <w:szCs w:val="24"/>
              </w:rPr>
              <w:t xml:space="preserve"> Número total de pedidos.</w:t>
            </w:r>
          </w:p>
        </w:tc>
      </w:tr>
      <w:tr w:rsidR="00FD43EA" w14:paraId="1AD3CE48" w14:textId="77777777">
        <w:trPr>
          <w:trHeight w:val="402"/>
        </w:trPr>
        <w:tc>
          <w:tcPr>
            <w:tcW w:w="177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D8144F" w14:textId="77777777" w:rsidR="00FD43EA" w:rsidRDefault="00DE3241">
            <w:pPr>
              <w:widowControl/>
              <w:jc w:val="center"/>
              <w:rPr>
                <w:color w:val="000000"/>
                <w:sz w:val="24"/>
                <w:szCs w:val="24"/>
              </w:rPr>
            </w:pPr>
            <w:r>
              <w:rPr>
                <w:color w:val="000000"/>
                <w:sz w:val="24"/>
                <w:szCs w:val="24"/>
              </w:rPr>
              <w:t>Indicador</w:t>
            </w:r>
          </w:p>
        </w:tc>
        <w:tc>
          <w:tcPr>
            <w:tcW w:w="1494" w:type="dxa"/>
            <w:tcBorders>
              <w:top w:val="single" w:sz="4" w:space="0" w:color="000000"/>
              <w:left w:val="nil"/>
              <w:bottom w:val="single" w:sz="4" w:space="0" w:color="000000"/>
              <w:right w:val="single" w:sz="4" w:space="0" w:color="000000"/>
            </w:tcBorders>
            <w:shd w:val="clear" w:color="auto" w:fill="auto"/>
            <w:vAlign w:val="center"/>
          </w:tcPr>
          <w:p w14:paraId="38901489" w14:textId="77777777" w:rsidR="00FD43EA" w:rsidRDefault="00DE3241">
            <w:pPr>
              <w:widowControl/>
              <w:jc w:val="center"/>
              <w:rPr>
                <w:color w:val="000000"/>
                <w:sz w:val="24"/>
                <w:szCs w:val="24"/>
              </w:rPr>
            </w:pPr>
            <w:r>
              <w:rPr>
                <w:color w:val="000000"/>
                <w:sz w:val="24"/>
                <w:szCs w:val="24"/>
              </w:rPr>
              <w:t>Medida</w:t>
            </w:r>
          </w:p>
        </w:tc>
        <w:tc>
          <w:tcPr>
            <w:tcW w:w="5378"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0A708CBC" w14:textId="77777777" w:rsidR="00FD43EA" w:rsidRDefault="00FD43EA">
            <w:pPr>
              <w:pBdr>
                <w:top w:val="nil"/>
                <w:left w:val="nil"/>
                <w:bottom w:val="nil"/>
                <w:right w:val="nil"/>
                <w:between w:val="nil"/>
              </w:pBdr>
              <w:spacing w:line="276" w:lineRule="auto"/>
              <w:rPr>
                <w:color w:val="000000"/>
                <w:sz w:val="24"/>
                <w:szCs w:val="24"/>
              </w:rPr>
            </w:pPr>
          </w:p>
        </w:tc>
      </w:tr>
      <w:tr w:rsidR="00FD43EA" w14:paraId="08AD117E" w14:textId="77777777">
        <w:trPr>
          <w:trHeight w:val="900"/>
        </w:trPr>
        <w:tc>
          <w:tcPr>
            <w:tcW w:w="1772" w:type="dxa"/>
            <w:tcBorders>
              <w:top w:val="nil"/>
              <w:left w:val="single" w:sz="4" w:space="0" w:color="000000"/>
              <w:bottom w:val="nil"/>
              <w:right w:val="nil"/>
            </w:tcBorders>
            <w:shd w:val="clear" w:color="auto" w:fill="auto"/>
            <w:vAlign w:val="center"/>
          </w:tcPr>
          <w:p w14:paraId="4A9D6CA8" w14:textId="77777777" w:rsidR="00FD43EA" w:rsidRDefault="00DE3241">
            <w:pPr>
              <w:widowControl/>
              <w:jc w:val="center"/>
              <w:rPr>
                <w:color w:val="000000"/>
                <w:sz w:val="24"/>
                <w:szCs w:val="24"/>
              </w:rPr>
            </w:pPr>
            <w:r>
              <w:rPr>
                <w:color w:val="000000"/>
                <w:sz w:val="24"/>
                <w:szCs w:val="24"/>
              </w:rPr>
              <w:t>Tasa de Abastecimiento de pedidos</w:t>
            </w:r>
          </w:p>
        </w:tc>
        <w:tc>
          <w:tcPr>
            <w:tcW w:w="1494" w:type="dxa"/>
            <w:tcBorders>
              <w:top w:val="nil"/>
              <w:left w:val="single" w:sz="4" w:space="0" w:color="000000"/>
              <w:bottom w:val="single" w:sz="4" w:space="0" w:color="000000"/>
              <w:right w:val="nil"/>
            </w:tcBorders>
            <w:shd w:val="clear" w:color="auto" w:fill="auto"/>
            <w:vAlign w:val="center"/>
          </w:tcPr>
          <w:p w14:paraId="145E5455" w14:textId="77777777" w:rsidR="00FD43EA" w:rsidRDefault="00DE3241">
            <w:pPr>
              <w:widowControl/>
              <w:jc w:val="center"/>
              <w:rPr>
                <w:color w:val="000000"/>
                <w:sz w:val="24"/>
                <w:szCs w:val="24"/>
              </w:rPr>
            </w:pPr>
            <w:r>
              <w:rPr>
                <w:color w:val="000000"/>
                <w:sz w:val="24"/>
                <w:szCs w:val="24"/>
              </w:rPr>
              <w:t>Porcentual</w:t>
            </w:r>
          </w:p>
        </w:tc>
        <w:tc>
          <w:tcPr>
            <w:tcW w:w="5378" w:type="dxa"/>
            <w:gridSpan w:val="6"/>
            <w:vMerge/>
            <w:tcBorders>
              <w:top w:val="single" w:sz="4" w:space="0" w:color="000000"/>
              <w:left w:val="single" w:sz="4" w:space="0" w:color="000000"/>
              <w:bottom w:val="single" w:sz="4" w:space="0" w:color="000000"/>
              <w:right w:val="single" w:sz="4" w:space="0" w:color="000000"/>
            </w:tcBorders>
            <w:shd w:val="clear" w:color="auto" w:fill="auto"/>
            <w:vAlign w:val="center"/>
          </w:tcPr>
          <w:p w14:paraId="01D5F88E" w14:textId="77777777" w:rsidR="00FD43EA" w:rsidRDefault="00FD43EA">
            <w:pPr>
              <w:pBdr>
                <w:top w:val="nil"/>
                <w:left w:val="nil"/>
                <w:bottom w:val="nil"/>
                <w:right w:val="nil"/>
                <w:between w:val="nil"/>
              </w:pBdr>
              <w:spacing w:line="276" w:lineRule="auto"/>
              <w:rPr>
                <w:color w:val="000000"/>
                <w:sz w:val="24"/>
                <w:szCs w:val="24"/>
              </w:rPr>
            </w:pPr>
          </w:p>
        </w:tc>
      </w:tr>
      <w:tr w:rsidR="00FD43EA" w14:paraId="56F6BECB" w14:textId="77777777">
        <w:trPr>
          <w:trHeight w:val="379"/>
        </w:trPr>
        <w:tc>
          <w:tcPr>
            <w:tcW w:w="177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284C133" w14:textId="77777777" w:rsidR="00FD43EA" w:rsidRDefault="00DE3241">
            <w:pPr>
              <w:widowControl/>
              <w:jc w:val="center"/>
              <w:rPr>
                <w:color w:val="000000"/>
                <w:sz w:val="24"/>
                <w:szCs w:val="24"/>
              </w:rPr>
            </w:pPr>
            <w:r>
              <w:rPr>
                <w:color w:val="000000"/>
                <w:sz w:val="24"/>
                <w:szCs w:val="24"/>
              </w:rPr>
              <w:t>Ítems</w:t>
            </w:r>
          </w:p>
        </w:tc>
        <w:tc>
          <w:tcPr>
            <w:tcW w:w="1494" w:type="dxa"/>
            <w:tcBorders>
              <w:top w:val="nil"/>
              <w:left w:val="nil"/>
              <w:bottom w:val="single" w:sz="4" w:space="0" w:color="000000"/>
              <w:right w:val="single" w:sz="4" w:space="0" w:color="000000"/>
            </w:tcBorders>
            <w:shd w:val="clear" w:color="auto" w:fill="auto"/>
            <w:vAlign w:val="bottom"/>
          </w:tcPr>
          <w:p w14:paraId="69F4BBB9" w14:textId="77777777" w:rsidR="00FD43EA" w:rsidRDefault="00DE3241">
            <w:pPr>
              <w:widowControl/>
              <w:jc w:val="center"/>
              <w:rPr>
                <w:color w:val="000000"/>
                <w:sz w:val="24"/>
                <w:szCs w:val="24"/>
              </w:rPr>
            </w:pPr>
            <w:r>
              <w:rPr>
                <w:color w:val="000000"/>
                <w:sz w:val="24"/>
                <w:szCs w:val="24"/>
              </w:rPr>
              <w:t>Fecha</w:t>
            </w:r>
          </w:p>
        </w:tc>
        <w:tc>
          <w:tcPr>
            <w:tcW w:w="1826" w:type="dxa"/>
            <w:gridSpan w:val="2"/>
            <w:tcBorders>
              <w:top w:val="single" w:sz="4" w:space="0" w:color="000000"/>
              <w:left w:val="nil"/>
              <w:bottom w:val="single" w:sz="4" w:space="0" w:color="000000"/>
              <w:right w:val="single" w:sz="4" w:space="0" w:color="000000"/>
            </w:tcBorders>
            <w:shd w:val="clear" w:color="auto" w:fill="auto"/>
            <w:vAlign w:val="bottom"/>
          </w:tcPr>
          <w:p w14:paraId="6CD2A303" w14:textId="77777777" w:rsidR="00FD43EA" w:rsidRDefault="00DE3241">
            <w:pPr>
              <w:widowControl/>
              <w:jc w:val="center"/>
              <w:rPr>
                <w:color w:val="000000"/>
                <w:sz w:val="24"/>
                <w:szCs w:val="24"/>
              </w:rPr>
            </w:pPr>
            <w:r>
              <w:rPr>
                <w:color w:val="000000"/>
                <w:sz w:val="24"/>
                <w:szCs w:val="24"/>
              </w:rPr>
              <w:t>NPSC</w:t>
            </w:r>
          </w:p>
        </w:tc>
        <w:tc>
          <w:tcPr>
            <w:tcW w:w="1835" w:type="dxa"/>
            <w:gridSpan w:val="2"/>
            <w:tcBorders>
              <w:top w:val="single" w:sz="4" w:space="0" w:color="000000"/>
              <w:left w:val="nil"/>
              <w:bottom w:val="single" w:sz="4" w:space="0" w:color="000000"/>
              <w:right w:val="single" w:sz="4" w:space="0" w:color="000000"/>
            </w:tcBorders>
            <w:shd w:val="clear" w:color="auto" w:fill="auto"/>
            <w:vAlign w:val="bottom"/>
          </w:tcPr>
          <w:p w14:paraId="67C49F20" w14:textId="77777777" w:rsidR="00FD43EA" w:rsidRDefault="00DE3241">
            <w:pPr>
              <w:widowControl/>
              <w:jc w:val="center"/>
              <w:rPr>
                <w:color w:val="000000"/>
                <w:sz w:val="24"/>
                <w:szCs w:val="24"/>
              </w:rPr>
            </w:pPr>
            <w:r>
              <w:rPr>
                <w:color w:val="000000"/>
                <w:sz w:val="24"/>
                <w:szCs w:val="24"/>
              </w:rPr>
              <w:t>NPT</w:t>
            </w:r>
          </w:p>
        </w:tc>
        <w:tc>
          <w:tcPr>
            <w:tcW w:w="1717" w:type="dxa"/>
            <w:gridSpan w:val="2"/>
            <w:tcBorders>
              <w:top w:val="single" w:sz="4" w:space="0" w:color="000000"/>
              <w:left w:val="nil"/>
              <w:bottom w:val="single" w:sz="4" w:space="0" w:color="000000"/>
              <w:right w:val="single" w:sz="4" w:space="0" w:color="000000"/>
            </w:tcBorders>
            <w:shd w:val="clear" w:color="auto" w:fill="auto"/>
            <w:vAlign w:val="bottom"/>
          </w:tcPr>
          <w:p w14:paraId="7D198455" w14:textId="77777777" w:rsidR="00FD43EA" w:rsidRDefault="00DE3241">
            <w:pPr>
              <w:widowControl/>
              <w:jc w:val="center"/>
              <w:rPr>
                <w:color w:val="000000"/>
                <w:sz w:val="24"/>
                <w:szCs w:val="24"/>
              </w:rPr>
            </w:pPr>
            <w:r>
              <w:rPr>
                <w:color w:val="000000"/>
                <w:sz w:val="24"/>
                <w:szCs w:val="24"/>
              </w:rPr>
              <w:t>TAP(%)</w:t>
            </w:r>
          </w:p>
        </w:tc>
      </w:tr>
      <w:tr w:rsidR="008A06B3" w14:paraId="09373A87"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3024CC8" w14:textId="77777777" w:rsidR="008A06B3" w:rsidRDefault="008A06B3" w:rsidP="008A06B3">
            <w:pPr>
              <w:widowControl/>
              <w:jc w:val="center"/>
              <w:rPr>
                <w:color w:val="000000"/>
                <w:sz w:val="24"/>
                <w:szCs w:val="24"/>
              </w:rPr>
            </w:pPr>
            <w:r>
              <w:rPr>
                <w:color w:val="000000"/>
                <w:sz w:val="24"/>
                <w:szCs w:val="24"/>
              </w:rPr>
              <w:t>1</w:t>
            </w:r>
          </w:p>
        </w:tc>
        <w:tc>
          <w:tcPr>
            <w:tcW w:w="1494" w:type="dxa"/>
            <w:tcBorders>
              <w:top w:val="nil"/>
              <w:left w:val="nil"/>
              <w:bottom w:val="single" w:sz="4" w:space="0" w:color="000000"/>
              <w:right w:val="single" w:sz="4" w:space="0" w:color="000000"/>
            </w:tcBorders>
            <w:shd w:val="clear" w:color="auto" w:fill="auto"/>
            <w:vAlign w:val="bottom"/>
          </w:tcPr>
          <w:p w14:paraId="1A488919"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BC041E5" w14:textId="77777777" w:rsidR="008A06B3" w:rsidRPr="00CF00EC" w:rsidRDefault="008A06B3" w:rsidP="008A06B3">
            <w:pPr>
              <w:jc w:val="center"/>
            </w:pPr>
            <w:r w:rsidRPr="00CF00EC">
              <w:t>28</w:t>
            </w:r>
          </w:p>
        </w:tc>
        <w:tc>
          <w:tcPr>
            <w:tcW w:w="735" w:type="dxa"/>
            <w:tcBorders>
              <w:top w:val="nil"/>
              <w:left w:val="nil"/>
              <w:bottom w:val="single" w:sz="4" w:space="0" w:color="000000"/>
              <w:right w:val="single" w:sz="4" w:space="0" w:color="000000"/>
            </w:tcBorders>
            <w:shd w:val="clear" w:color="auto" w:fill="auto"/>
            <w:vAlign w:val="bottom"/>
          </w:tcPr>
          <w:p w14:paraId="49ACE8C6"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096AD411"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2564560" w14:textId="77777777" w:rsidR="008A06B3" w:rsidRPr="006617E9" w:rsidRDefault="008A06B3" w:rsidP="008A06B3">
            <w:pPr>
              <w:jc w:val="center"/>
            </w:pPr>
            <w:r w:rsidRPr="006617E9">
              <w:t>29</w:t>
            </w:r>
          </w:p>
        </w:tc>
        <w:tc>
          <w:tcPr>
            <w:tcW w:w="207" w:type="dxa"/>
            <w:tcBorders>
              <w:top w:val="nil"/>
              <w:left w:val="nil"/>
              <w:bottom w:val="single" w:sz="4" w:space="0" w:color="000000"/>
              <w:right w:val="nil"/>
            </w:tcBorders>
            <w:shd w:val="clear" w:color="auto" w:fill="auto"/>
            <w:vAlign w:val="bottom"/>
          </w:tcPr>
          <w:p w14:paraId="22B04C5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606E797B" w14:textId="77777777" w:rsidR="008A06B3" w:rsidRPr="004E69DF" w:rsidRDefault="008A06B3" w:rsidP="0012430C">
            <w:pPr>
              <w:jc w:val="center"/>
            </w:pPr>
            <w:r w:rsidRPr="004E69DF">
              <w:t>0.97</w:t>
            </w:r>
          </w:p>
        </w:tc>
      </w:tr>
      <w:tr w:rsidR="008A06B3" w14:paraId="6DD245D9"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6CD1487" w14:textId="77777777" w:rsidR="008A06B3" w:rsidRDefault="008A06B3" w:rsidP="008A06B3">
            <w:pPr>
              <w:widowControl/>
              <w:jc w:val="center"/>
              <w:rPr>
                <w:color w:val="000000"/>
                <w:sz w:val="24"/>
                <w:szCs w:val="24"/>
              </w:rPr>
            </w:pPr>
            <w:r>
              <w:rPr>
                <w:color w:val="000000"/>
                <w:sz w:val="24"/>
                <w:szCs w:val="24"/>
              </w:rPr>
              <w:t>2</w:t>
            </w:r>
          </w:p>
        </w:tc>
        <w:tc>
          <w:tcPr>
            <w:tcW w:w="1494" w:type="dxa"/>
            <w:tcBorders>
              <w:top w:val="nil"/>
              <w:left w:val="nil"/>
              <w:bottom w:val="single" w:sz="4" w:space="0" w:color="000000"/>
              <w:right w:val="single" w:sz="4" w:space="0" w:color="000000"/>
            </w:tcBorders>
            <w:shd w:val="clear" w:color="auto" w:fill="auto"/>
            <w:vAlign w:val="bottom"/>
          </w:tcPr>
          <w:p w14:paraId="24993D76"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25D7971C" w14:textId="77777777" w:rsidR="008A06B3" w:rsidRPr="00CF00EC"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5ACCCC56"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7DC7DDCC"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7794E426" w14:textId="77777777" w:rsidR="008A06B3" w:rsidRPr="006617E9" w:rsidRDefault="008A06B3" w:rsidP="008A06B3">
            <w:pPr>
              <w:jc w:val="center"/>
            </w:pPr>
            <w:r w:rsidRPr="006617E9">
              <w:t>13</w:t>
            </w:r>
          </w:p>
        </w:tc>
        <w:tc>
          <w:tcPr>
            <w:tcW w:w="207" w:type="dxa"/>
            <w:tcBorders>
              <w:top w:val="nil"/>
              <w:left w:val="nil"/>
              <w:bottom w:val="single" w:sz="4" w:space="0" w:color="000000"/>
              <w:right w:val="nil"/>
            </w:tcBorders>
            <w:shd w:val="clear" w:color="auto" w:fill="auto"/>
            <w:vAlign w:val="bottom"/>
          </w:tcPr>
          <w:p w14:paraId="26018E8D"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4C67DBB" w14:textId="77777777" w:rsidR="008A06B3" w:rsidRPr="004E69DF" w:rsidRDefault="008A06B3" w:rsidP="0012430C">
            <w:pPr>
              <w:jc w:val="center"/>
            </w:pPr>
            <w:r w:rsidRPr="004E69DF">
              <w:t>0.85</w:t>
            </w:r>
          </w:p>
        </w:tc>
      </w:tr>
      <w:tr w:rsidR="008A06B3" w14:paraId="4896F3BD"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6CE8AA5" w14:textId="77777777" w:rsidR="008A06B3" w:rsidRDefault="008A06B3" w:rsidP="008A06B3">
            <w:pPr>
              <w:widowControl/>
              <w:jc w:val="center"/>
              <w:rPr>
                <w:color w:val="000000"/>
                <w:sz w:val="24"/>
                <w:szCs w:val="24"/>
              </w:rPr>
            </w:pPr>
            <w:r>
              <w:rPr>
                <w:color w:val="000000"/>
                <w:sz w:val="24"/>
                <w:szCs w:val="24"/>
              </w:rPr>
              <w:t>3</w:t>
            </w:r>
          </w:p>
        </w:tc>
        <w:tc>
          <w:tcPr>
            <w:tcW w:w="1494" w:type="dxa"/>
            <w:tcBorders>
              <w:top w:val="nil"/>
              <w:left w:val="nil"/>
              <w:bottom w:val="single" w:sz="4" w:space="0" w:color="000000"/>
              <w:right w:val="single" w:sz="4" w:space="0" w:color="000000"/>
            </w:tcBorders>
            <w:shd w:val="clear" w:color="auto" w:fill="auto"/>
            <w:vAlign w:val="bottom"/>
          </w:tcPr>
          <w:p w14:paraId="2CA9BCAD"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06B7FF6F" w14:textId="77777777" w:rsidR="008A06B3" w:rsidRPr="00CF00EC" w:rsidRDefault="008A06B3" w:rsidP="008A06B3">
            <w:pPr>
              <w:jc w:val="center"/>
            </w:pPr>
            <w:r w:rsidRPr="00CF00EC">
              <w:t>24</w:t>
            </w:r>
          </w:p>
        </w:tc>
        <w:tc>
          <w:tcPr>
            <w:tcW w:w="735" w:type="dxa"/>
            <w:tcBorders>
              <w:top w:val="nil"/>
              <w:left w:val="nil"/>
              <w:bottom w:val="single" w:sz="4" w:space="0" w:color="000000"/>
              <w:right w:val="single" w:sz="4" w:space="0" w:color="000000"/>
            </w:tcBorders>
            <w:shd w:val="clear" w:color="auto" w:fill="auto"/>
            <w:vAlign w:val="bottom"/>
          </w:tcPr>
          <w:p w14:paraId="5BCEFCD8"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2EC6DB2A"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1DD294EE" w14:textId="77777777" w:rsidR="008A06B3" w:rsidRPr="006617E9" w:rsidRDefault="008A06B3" w:rsidP="008A06B3">
            <w:pPr>
              <w:jc w:val="center"/>
            </w:pPr>
            <w:r w:rsidRPr="006617E9">
              <w:t>25</w:t>
            </w:r>
          </w:p>
        </w:tc>
        <w:tc>
          <w:tcPr>
            <w:tcW w:w="207" w:type="dxa"/>
            <w:tcBorders>
              <w:top w:val="nil"/>
              <w:left w:val="nil"/>
              <w:bottom w:val="single" w:sz="4" w:space="0" w:color="000000"/>
              <w:right w:val="nil"/>
            </w:tcBorders>
            <w:shd w:val="clear" w:color="auto" w:fill="auto"/>
            <w:vAlign w:val="bottom"/>
          </w:tcPr>
          <w:p w14:paraId="32A82A8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787556FC" w14:textId="77777777" w:rsidR="008A06B3" w:rsidRPr="004E69DF" w:rsidRDefault="008A06B3" w:rsidP="0012430C">
            <w:pPr>
              <w:jc w:val="center"/>
            </w:pPr>
            <w:r w:rsidRPr="004E69DF">
              <w:t>0.96</w:t>
            </w:r>
          </w:p>
        </w:tc>
      </w:tr>
      <w:tr w:rsidR="008A06B3" w14:paraId="3A98B265"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2116C9B" w14:textId="77777777" w:rsidR="008A06B3" w:rsidRDefault="008A06B3" w:rsidP="008A06B3">
            <w:pPr>
              <w:widowControl/>
              <w:jc w:val="center"/>
              <w:rPr>
                <w:color w:val="000000"/>
                <w:sz w:val="24"/>
                <w:szCs w:val="24"/>
              </w:rPr>
            </w:pPr>
            <w:r>
              <w:rPr>
                <w:color w:val="000000"/>
                <w:sz w:val="24"/>
                <w:szCs w:val="24"/>
              </w:rPr>
              <w:t>4</w:t>
            </w:r>
          </w:p>
        </w:tc>
        <w:tc>
          <w:tcPr>
            <w:tcW w:w="1494" w:type="dxa"/>
            <w:tcBorders>
              <w:top w:val="nil"/>
              <w:left w:val="nil"/>
              <w:bottom w:val="single" w:sz="4" w:space="0" w:color="000000"/>
              <w:right w:val="single" w:sz="4" w:space="0" w:color="000000"/>
            </w:tcBorders>
            <w:shd w:val="clear" w:color="auto" w:fill="auto"/>
            <w:vAlign w:val="bottom"/>
          </w:tcPr>
          <w:p w14:paraId="5180531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42FFAE6F" w14:textId="77777777" w:rsidR="008A06B3" w:rsidRPr="00CF00EC" w:rsidRDefault="008A06B3" w:rsidP="008A06B3">
            <w:pPr>
              <w:jc w:val="center"/>
            </w:pPr>
            <w:r w:rsidRPr="00CF00EC">
              <w:t>18</w:t>
            </w:r>
          </w:p>
        </w:tc>
        <w:tc>
          <w:tcPr>
            <w:tcW w:w="735" w:type="dxa"/>
            <w:tcBorders>
              <w:top w:val="nil"/>
              <w:left w:val="nil"/>
              <w:bottom w:val="single" w:sz="4" w:space="0" w:color="000000"/>
              <w:right w:val="single" w:sz="4" w:space="0" w:color="000000"/>
            </w:tcBorders>
            <w:shd w:val="clear" w:color="auto" w:fill="auto"/>
            <w:vAlign w:val="bottom"/>
          </w:tcPr>
          <w:p w14:paraId="65D3AA72"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043EB441"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7495D71C" w14:textId="77777777" w:rsidR="008A06B3" w:rsidRPr="006617E9" w:rsidRDefault="008A06B3" w:rsidP="008A06B3">
            <w:pPr>
              <w:jc w:val="center"/>
            </w:pPr>
            <w:r w:rsidRPr="006617E9">
              <w:t>19</w:t>
            </w:r>
          </w:p>
        </w:tc>
        <w:tc>
          <w:tcPr>
            <w:tcW w:w="207" w:type="dxa"/>
            <w:tcBorders>
              <w:top w:val="nil"/>
              <w:left w:val="nil"/>
              <w:bottom w:val="single" w:sz="4" w:space="0" w:color="000000"/>
              <w:right w:val="nil"/>
            </w:tcBorders>
            <w:shd w:val="clear" w:color="auto" w:fill="auto"/>
            <w:vAlign w:val="bottom"/>
          </w:tcPr>
          <w:p w14:paraId="336A4189"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E61020F" w14:textId="77777777" w:rsidR="008A06B3" w:rsidRPr="004E69DF" w:rsidRDefault="008A06B3" w:rsidP="0012430C">
            <w:pPr>
              <w:jc w:val="center"/>
            </w:pPr>
            <w:r w:rsidRPr="004E69DF">
              <w:t>0.95</w:t>
            </w:r>
          </w:p>
        </w:tc>
      </w:tr>
      <w:tr w:rsidR="008A06B3" w14:paraId="0FF3CB1B"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0F00A855" w14:textId="77777777" w:rsidR="008A06B3" w:rsidRDefault="008A06B3" w:rsidP="008A06B3">
            <w:pPr>
              <w:widowControl/>
              <w:jc w:val="center"/>
              <w:rPr>
                <w:color w:val="000000"/>
                <w:sz w:val="24"/>
                <w:szCs w:val="24"/>
              </w:rPr>
            </w:pPr>
            <w:r>
              <w:rPr>
                <w:color w:val="000000"/>
                <w:sz w:val="24"/>
                <w:szCs w:val="24"/>
              </w:rPr>
              <w:t>5</w:t>
            </w:r>
          </w:p>
        </w:tc>
        <w:tc>
          <w:tcPr>
            <w:tcW w:w="1494" w:type="dxa"/>
            <w:tcBorders>
              <w:top w:val="nil"/>
              <w:left w:val="nil"/>
              <w:bottom w:val="single" w:sz="4" w:space="0" w:color="000000"/>
              <w:right w:val="single" w:sz="4" w:space="0" w:color="000000"/>
            </w:tcBorders>
            <w:shd w:val="clear" w:color="auto" w:fill="auto"/>
            <w:vAlign w:val="bottom"/>
          </w:tcPr>
          <w:p w14:paraId="27467DFA"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565BA308" w14:textId="77777777" w:rsidR="008A06B3" w:rsidRPr="00CF00EC"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148A4120"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16F12C96"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D4846AA" w14:textId="77777777" w:rsidR="008A06B3" w:rsidRPr="006617E9" w:rsidRDefault="008A06B3" w:rsidP="008A06B3">
            <w:pPr>
              <w:jc w:val="center"/>
            </w:pPr>
            <w:r w:rsidRPr="006617E9">
              <w:t>12</w:t>
            </w:r>
          </w:p>
        </w:tc>
        <w:tc>
          <w:tcPr>
            <w:tcW w:w="207" w:type="dxa"/>
            <w:tcBorders>
              <w:top w:val="nil"/>
              <w:left w:val="nil"/>
              <w:bottom w:val="single" w:sz="4" w:space="0" w:color="000000"/>
              <w:right w:val="nil"/>
            </w:tcBorders>
            <w:shd w:val="clear" w:color="auto" w:fill="auto"/>
            <w:vAlign w:val="bottom"/>
          </w:tcPr>
          <w:p w14:paraId="18CBCF3D"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5DDA04B7" w14:textId="77777777" w:rsidR="008A06B3" w:rsidRPr="004E69DF" w:rsidRDefault="008A06B3" w:rsidP="0012430C">
            <w:pPr>
              <w:jc w:val="center"/>
            </w:pPr>
            <w:r w:rsidRPr="004E69DF">
              <w:t>0.92</w:t>
            </w:r>
          </w:p>
        </w:tc>
      </w:tr>
      <w:tr w:rsidR="008A06B3" w14:paraId="7E605318"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16C3907F" w14:textId="77777777" w:rsidR="008A06B3" w:rsidRDefault="008A06B3" w:rsidP="008A06B3">
            <w:pPr>
              <w:widowControl/>
              <w:jc w:val="center"/>
              <w:rPr>
                <w:color w:val="000000"/>
                <w:sz w:val="24"/>
                <w:szCs w:val="24"/>
              </w:rPr>
            </w:pPr>
            <w:r>
              <w:rPr>
                <w:color w:val="000000"/>
                <w:sz w:val="24"/>
                <w:szCs w:val="24"/>
              </w:rPr>
              <w:t>6</w:t>
            </w:r>
          </w:p>
        </w:tc>
        <w:tc>
          <w:tcPr>
            <w:tcW w:w="1494" w:type="dxa"/>
            <w:tcBorders>
              <w:top w:val="nil"/>
              <w:left w:val="nil"/>
              <w:bottom w:val="single" w:sz="4" w:space="0" w:color="000000"/>
              <w:right w:val="single" w:sz="4" w:space="0" w:color="000000"/>
            </w:tcBorders>
            <w:shd w:val="clear" w:color="auto" w:fill="auto"/>
            <w:vAlign w:val="bottom"/>
          </w:tcPr>
          <w:p w14:paraId="678B08C3"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5BDC1C9F" w14:textId="77777777" w:rsidR="008A06B3" w:rsidRPr="00CF00EC"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2642DC4D"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6E0A35F5"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18C4FCDB" w14:textId="77777777" w:rsidR="008A06B3" w:rsidRPr="006617E9" w:rsidRDefault="008A06B3" w:rsidP="008A06B3">
            <w:pPr>
              <w:jc w:val="center"/>
            </w:pPr>
            <w:r w:rsidRPr="006617E9">
              <w:t>13</w:t>
            </w:r>
          </w:p>
        </w:tc>
        <w:tc>
          <w:tcPr>
            <w:tcW w:w="207" w:type="dxa"/>
            <w:tcBorders>
              <w:top w:val="nil"/>
              <w:left w:val="nil"/>
              <w:bottom w:val="single" w:sz="4" w:space="0" w:color="000000"/>
              <w:right w:val="nil"/>
            </w:tcBorders>
            <w:shd w:val="clear" w:color="auto" w:fill="auto"/>
            <w:vAlign w:val="bottom"/>
          </w:tcPr>
          <w:p w14:paraId="582512FB"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1561495" w14:textId="77777777" w:rsidR="008A06B3" w:rsidRPr="004E69DF" w:rsidRDefault="008A06B3" w:rsidP="0012430C">
            <w:pPr>
              <w:jc w:val="center"/>
            </w:pPr>
            <w:r w:rsidRPr="004E69DF">
              <w:t>0.85</w:t>
            </w:r>
          </w:p>
        </w:tc>
      </w:tr>
      <w:tr w:rsidR="008A06B3" w14:paraId="1EEB80D3"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060BE0C" w14:textId="77777777" w:rsidR="008A06B3" w:rsidRDefault="008A06B3" w:rsidP="008A06B3">
            <w:pPr>
              <w:widowControl/>
              <w:jc w:val="center"/>
              <w:rPr>
                <w:color w:val="000000"/>
                <w:sz w:val="24"/>
                <w:szCs w:val="24"/>
              </w:rPr>
            </w:pPr>
            <w:r>
              <w:rPr>
                <w:color w:val="000000"/>
                <w:sz w:val="24"/>
                <w:szCs w:val="24"/>
              </w:rPr>
              <w:t>7</w:t>
            </w:r>
          </w:p>
        </w:tc>
        <w:tc>
          <w:tcPr>
            <w:tcW w:w="1494" w:type="dxa"/>
            <w:tcBorders>
              <w:top w:val="nil"/>
              <w:left w:val="nil"/>
              <w:bottom w:val="single" w:sz="4" w:space="0" w:color="000000"/>
              <w:right w:val="single" w:sz="4" w:space="0" w:color="000000"/>
            </w:tcBorders>
            <w:shd w:val="clear" w:color="auto" w:fill="auto"/>
            <w:vAlign w:val="bottom"/>
          </w:tcPr>
          <w:p w14:paraId="2A67B5CA"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7B5E1A5" w14:textId="77777777" w:rsidR="008A06B3" w:rsidRPr="00CF00EC" w:rsidRDefault="008A06B3" w:rsidP="008A06B3">
            <w:pPr>
              <w:jc w:val="center"/>
            </w:pPr>
            <w:r w:rsidRPr="00CF00EC">
              <w:t>6</w:t>
            </w:r>
          </w:p>
        </w:tc>
        <w:tc>
          <w:tcPr>
            <w:tcW w:w="735" w:type="dxa"/>
            <w:tcBorders>
              <w:top w:val="nil"/>
              <w:left w:val="nil"/>
              <w:bottom w:val="single" w:sz="4" w:space="0" w:color="000000"/>
              <w:right w:val="single" w:sz="4" w:space="0" w:color="000000"/>
            </w:tcBorders>
            <w:shd w:val="clear" w:color="auto" w:fill="auto"/>
            <w:vAlign w:val="bottom"/>
          </w:tcPr>
          <w:p w14:paraId="479E59EC"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20EC8A8D"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2D8C1891" w14:textId="77777777" w:rsidR="008A06B3" w:rsidRPr="006617E9" w:rsidRDefault="008A06B3" w:rsidP="008A06B3">
            <w:pPr>
              <w:jc w:val="center"/>
            </w:pPr>
            <w:r w:rsidRPr="006617E9">
              <w:t>8</w:t>
            </w:r>
          </w:p>
        </w:tc>
        <w:tc>
          <w:tcPr>
            <w:tcW w:w="207" w:type="dxa"/>
            <w:tcBorders>
              <w:top w:val="nil"/>
              <w:left w:val="nil"/>
              <w:bottom w:val="single" w:sz="4" w:space="0" w:color="000000"/>
              <w:right w:val="nil"/>
            </w:tcBorders>
            <w:shd w:val="clear" w:color="auto" w:fill="auto"/>
            <w:vAlign w:val="bottom"/>
          </w:tcPr>
          <w:p w14:paraId="7297483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30BB5CFF" w14:textId="77777777" w:rsidR="008A06B3" w:rsidRPr="004E69DF" w:rsidRDefault="008A06B3" w:rsidP="0012430C">
            <w:pPr>
              <w:jc w:val="center"/>
            </w:pPr>
            <w:r w:rsidRPr="004E69DF">
              <w:t>0.75</w:t>
            </w:r>
          </w:p>
        </w:tc>
      </w:tr>
      <w:tr w:rsidR="008A06B3" w14:paraId="1E2DB731"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4BB9DE7E" w14:textId="77777777" w:rsidR="008A06B3" w:rsidRDefault="008A06B3" w:rsidP="008A06B3">
            <w:pPr>
              <w:widowControl/>
              <w:jc w:val="center"/>
              <w:rPr>
                <w:color w:val="000000"/>
                <w:sz w:val="24"/>
                <w:szCs w:val="24"/>
              </w:rPr>
            </w:pPr>
            <w:r>
              <w:rPr>
                <w:color w:val="000000"/>
                <w:sz w:val="24"/>
                <w:szCs w:val="24"/>
              </w:rPr>
              <w:t>8</w:t>
            </w:r>
          </w:p>
        </w:tc>
        <w:tc>
          <w:tcPr>
            <w:tcW w:w="1494" w:type="dxa"/>
            <w:tcBorders>
              <w:top w:val="nil"/>
              <w:left w:val="nil"/>
              <w:bottom w:val="single" w:sz="4" w:space="0" w:color="000000"/>
              <w:right w:val="single" w:sz="4" w:space="0" w:color="000000"/>
            </w:tcBorders>
            <w:shd w:val="clear" w:color="auto" w:fill="auto"/>
            <w:vAlign w:val="bottom"/>
          </w:tcPr>
          <w:p w14:paraId="34995853"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79DE25BD" w14:textId="77777777" w:rsidR="008A06B3" w:rsidRPr="00CF00EC" w:rsidRDefault="008A06B3" w:rsidP="008A06B3">
            <w:pPr>
              <w:jc w:val="center"/>
            </w:pPr>
            <w:r w:rsidRPr="00CF00EC">
              <w:t>4</w:t>
            </w:r>
          </w:p>
        </w:tc>
        <w:tc>
          <w:tcPr>
            <w:tcW w:w="735" w:type="dxa"/>
            <w:tcBorders>
              <w:top w:val="nil"/>
              <w:left w:val="nil"/>
              <w:bottom w:val="single" w:sz="4" w:space="0" w:color="000000"/>
              <w:right w:val="single" w:sz="4" w:space="0" w:color="000000"/>
            </w:tcBorders>
            <w:shd w:val="clear" w:color="auto" w:fill="auto"/>
            <w:vAlign w:val="bottom"/>
          </w:tcPr>
          <w:p w14:paraId="5A5ACFB3"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68DEF299"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4C0DB8FD" w14:textId="77777777" w:rsidR="008A06B3" w:rsidRPr="006617E9" w:rsidRDefault="008A06B3" w:rsidP="008A06B3">
            <w:pPr>
              <w:jc w:val="center"/>
            </w:pPr>
            <w:r w:rsidRPr="006617E9">
              <w:t>5</w:t>
            </w:r>
          </w:p>
        </w:tc>
        <w:tc>
          <w:tcPr>
            <w:tcW w:w="207" w:type="dxa"/>
            <w:tcBorders>
              <w:top w:val="nil"/>
              <w:left w:val="nil"/>
              <w:bottom w:val="single" w:sz="4" w:space="0" w:color="000000"/>
              <w:right w:val="nil"/>
            </w:tcBorders>
            <w:shd w:val="clear" w:color="auto" w:fill="auto"/>
            <w:vAlign w:val="bottom"/>
          </w:tcPr>
          <w:p w14:paraId="457EA0D8"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5ED5DA1" w14:textId="77777777" w:rsidR="008A06B3" w:rsidRPr="004E69DF" w:rsidRDefault="008A06B3" w:rsidP="0012430C">
            <w:pPr>
              <w:jc w:val="center"/>
            </w:pPr>
            <w:r w:rsidRPr="004E69DF">
              <w:t>0.80</w:t>
            </w:r>
          </w:p>
        </w:tc>
      </w:tr>
      <w:tr w:rsidR="008A06B3" w14:paraId="7CF52FA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AD99423" w14:textId="77777777" w:rsidR="008A06B3" w:rsidRDefault="008A06B3" w:rsidP="008A06B3">
            <w:pPr>
              <w:widowControl/>
              <w:jc w:val="center"/>
              <w:rPr>
                <w:color w:val="000000"/>
                <w:sz w:val="24"/>
                <w:szCs w:val="24"/>
              </w:rPr>
            </w:pPr>
            <w:r>
              <w:rPr>
                <w:color w:val="000000"/>
                <w:sz w:val="24"/>
                <w:szCs w:val="24"/>
              </w:rPr>
              <w:t>9</w:t>
            </w:r>
          </w:p>
        </w:tc>
        <w:tc>
          <w:tcPr>
            <w:tcW w:w="1494" w:type="dxa"/>
            <w:tcBorders>
              <w:top w:val="nil"/>
              <w:left w:val="nil"/>
              <w:bottom w:val="single" w:sz="4" w:space="0" w:color="000000"/>
              <w:right w:val="single" w:sz="4" w:space="0" w:color="000000"/>
            </w:tcBorders>
            <w:shd w:val="clear" w:color="auto" w:fill="auto"/>
            <w:vAlign w:val="bottom"/>
          </w:tcPr>
          <w:p w14:paraId="6814EB8A"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059CEB66" w14:textId="77777777" w:rsidR="008A06B3" w:rsidRPr="00CF00EC" w:rsidRDefault="008A06B3" w:rsidP="008A06B3">
            <w:pPr>
              <w:jc w:val="center"/>
            </w:pPr>
            <w:r w:rsidRPr="00CF00EC">
              <w:t>15</w:t>
            </w:r>
          </w:p>
        </w:tc>
        <w:tc>
          <w:tcPr>
            <w:tcW w:w="735" w:type="dxa"/>
            <w:tcBorders>
              <w:top w:val="nil"/>
              <w:left w:val="nil"/>
              <w:bottom w:val="single" w:sz="4" w:space="0" w:color="000000"/>
              <w:right w:val="single" w:sz="4" w:space="0" w:color="000000"/>
            </w:tcBorders>
            <w:shd w:val="clear" w:color="auto" w:fill="auto"/>
            <w:vAlign w:val="bottom"/>
          </w:tcPr>
          <w:p w14:paraId="6FFF487F"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2F8D22EE"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5481C26D" w14:textId="77777777" w:rsidR="008A06B3" w:rsidRPr="006617E9" w:rsidRDefault="008A06B3" w:rsidP="008A06B3">
            <w:pPr>
              <w:jc w:val="center"/>
            </w:pPr>
            <w:r w:rsidRPr="006617E9">
              <w:t>16</w:t>
            </w:r>
          </w:p>
        </w:tc>
        <w:tc>
          <w:tcPr>
            <w:tcW w:w="207" w:type="dxa"/>
            <w:tcBorders>
              <w:top w:val="nil"/>
              <w:left w:val="nil"/>
              <w:bottom w:val="single" w:sz="4" w:space="0" w:color="000000"/>
              <w:right w:val="nil"/>
            </w:tcBorders>
            <w:shd w:val="clear" w:color="auto" w:fill="auto"/>
            <w:vAlign w:val="bottom"/>
          </w:tcPr>
          <w:p w14:paraId="110CB1C2"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2F0C1101" w14:textId="77777777" w:rsidR="008A06B3" w:rsidRPr="004E69DF" w:rsidRDefault="008A06B3" w:rsidP="0012430C">
            <w:pPr>
              <w:jc w:val="center"/>
            </w:pPr>
            <w:r w:rsidRPr="004E69DF">
              <w:t>0.94</w:t>
            </w:r>
          </w:p>
        </w:tc>
      </w:tr>
      <w:tr w:rsidR="008A06B3" w14:paraId="21EE270D"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532D14B" w14:textId="77777777" w:rsidR="008A06B3" w:rsidRDefault="008A06B3" w:rsidP="008A06B3">
            <w:pPr>
              <w:widowControl/>
              <w:jc w:val="center"/>
              <w:rPr>
                <w:color w:val="000000"/>
                <w:sz w:val="24"/>
                <w:szCs w:val="24"/>
              </w:rPr>
            </w:pPr>
            <w:r>
              <w:rPr>
                <w:color w:val="000000"/>
                <w:sz w:val="24"/>
                <w:szCs w:val="24"/>
              </w:rPr>
              <w:t>10</w:t>
            </w:r>
          </w:p>
        </w:tc>
        <w:tc>
          <w:tcPr>
            <w:tcW w:w="1494" w:type="dxa"/>
            <w:tcBorders>
              <w:top w:val="nil"/>
              <w:left w:val="nil"/>
              <w:bottom w:val="single" w:sz="4" w:space="0" w:color="000000"/>
              <w:right w:val="single" w:sz="4" w:space="0" w:color="000000"/>
            </w:tcBorders>
            <w:shd w:val="clear" w:color="auto" w:fill="auto"/>
            <w:vAlign w:val="bottom"/>
          </w:tcPr>
          <w:p w14:paraId="6994152B"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70FCF42D" w14:textId="77777777" w:rsidR="008A06B3" w:rsidRPr="00CF00EC"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33304F38"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F5BEE55"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4D32EA9" w14:textId="77777777" w:rsidR="008A06B3" w:rsidRPr="006617E9" w:rsidRDefault="008A06B3" w:rsidP="008A06B3">
            <w:pPr>
              <w:jc w:val="center"/>
            </w:pPr>
            <w:r w:rsidRPr="006617E9">
              <w:t>14</w:t>
            </w:r>
          </w:p>
        </w:tc>
        <w:tc>
          <w:tcPr>
            <w:tcW w:w="207" w:type="dxa"/>
            <w:tcBorders>
              <w:top w:val="nil"/>
              <w:left w:val="nil"/>
              <w:bottom w:val="single" w:sz="4" w:space="0" w:color="000000"/>
              <w:right w:val="nil"/>
            </w:tcBorders>
            <w:shd w:val="clear" w:color="auto" w:fill="auto"/>
            <w:vAlign w:val="bottom"/>
          </w:tcPr>
          <w:p w14:paraId="14B1E5EF"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7CEC1D1" w14:textId="77777777" w:rsidR="008A06B3" w:rsidRPr="004E69DF" w:rsidRDefault="008A06B3" w:rsidP="0012430C">
            <w:pPr>
              <w:jc w:val="center"/>
            </w:pPr>
            <w:r w:rsidRPr="004E69DF">
              <w:t>0.79</w:t>
            </w:r>
          </w:p>
        </w:tc>
      </w:tr>
      <w:tr w:rsidR="008A06B3" w14:paraId="09BACE86"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485CD312" w14:textId="77777777" w:rsidR="008A06B3" w:rsidRDefault="008A06B3" w:rsidP="008A06B3">
            <w:pPr>
              <w:widowControl/>
              <w:jc w:val="center"/>
              <w:rPr>
                <w:color w:val="000000"/>
                <w:sz w:val="24"/>
                <w:szCs w:val="24"/>
              </w:rPr>
            </w:pPr>
            <w:r>
              <w:rPr>
                <w:color w:val="000000"/>
                <w:sz w:val="24"/>
                <w:szCs w:val="24"/>
              </w:rPr>
              <w:t>11</w:t>
            </w:r>
          </w:p>
        </w:tc>
        <w:tc>
          <w:tcPr>
            <w:tcW w:w="1494" w:type="dxa"/>
            <w:tcBorders>
              <w:top w:val="nil"/>
              <w:left w:val="nil"/>
              <w:bottom w:val="single" w:sz="4" w:space="0" w:color="000000"/>
              <w:right w:val="single" w:sz="4" w:space="0" w:color="000000"/>
            </w:tcBorders>
            <w:shd w:val="clear" w:color="auto" w:fill="auto"/>
            <w:vAlign w:val="bottom"/>
          </w:tcPr>
          <w:p w14:paraId="2C1A3FF8"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0614CC30" w14:textId="77777777" w:rsidR="008A06B3" w:rsidRPr="00CF00EC" w:rsidRDefault="008A06B3" w:rsidP="008A06B3">
            <w:pPr>
              <w:jc w:val="center"/>
            </w:pPr>
            <w:r w:rsidRPr="00CF00EC">
              <w:t>8</w:t>
            </w:r>
          </w:p>
        </w:tc>
        <w:tc>
          <w:tcPr>
            <w:tcW w:w="735" w:type="dxa"/>
            <w:tcBorders>
              <w:top w:val="nil"/>
              <w:left w:val="nil"/>
              <w:bottom w:val="single" w:sz="4" w:space="0" w:color="000000"/>
              <w:right w:val="single" w:sz="4" w:space="0" w:color="000000"/>
            </w:tcBorders>
            <w:shd w:val="clear" w:color="auto" w:fill="auto"/>
            <w:vAlign w:val="bottom"/>
          </w:tcPr>
          <w:p w14:paraId="66E9FEAA"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39DBA68F"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A919DE2" w14:textId="77777777" w:rsidR="008A06B3" w:rsidRPr="006617E9" w:rsidRDefault="008A06B3" w:rsidP="008A06B3">
            <w:pPr>
              <w:jc w:val="center"/>
            </w:pPr>
            <w:r w:rsidRPr="006617E9">
              <w:t>9</w:t>
            </w:r>
          </w:p>
        </w:tc>
        <w:tc>
          <w:tcPr>
            <w:tcW w:w="207" w:type="dxa"/>
            <w:tcBorders>
              <w:top w:val="nil"/>
              <w:left w:val="nil"/>
              <w:bottom w:val="single" w:sz="4" w:space="0" w:color="000000"/>
              <w:right w:val="nil"/>
            </w:tcBorders>
            <w:shd w:val="clear" w:color="auto" w:fill="auto"/>
            <w:vAlign w:val="bottom"/>
          </w:tcPr>
          <w:p w14:paraId="7F62AA15"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723F6AC" w14:textId="77777777" w:rsidR="008A06B3" w:rsidRPr="004E69DF" w:rsidRDefault="008A06B3" w:rsidP="0012430C">
            <w:pPr>
              <w:jc w:val="center"/>
            </w:pPr>
            <w:r w:rsidRPr="004E69DF">
              <w:t>0.89</w:t>
            </w:r>
          </w:p>
        </w:tc>
      </w:tr>
      <w:tr w:rsidR="008A06B3" w14:paraId="3E7733E4"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E919A55" w14:textId="77777777" w:rsidR="008A06B3" w:rsidRDefault="008A06B3" w:rsidP="008A06B3">
            <w:pPr>
              <w:widowControl/>
              <w:jc w:val="center"/>
              <w:rPr>
                <w:color w:val="000000"/>
                <w:sz w:val="24"/>
                <w:szCs w:val="24"/>
              </w:rPr>
            </w:pPr>
            <w:r>
              <w:rPr>
                <w:color w:val="000000"/>
                <w:sz w:val="24"/>
                <w:szCs w:val="24"/>
              </w:rPr>
              <w:t>12</w:t>
            </w:r>
          </w:p>
        </w:tc>
        <w:tc>
          <w:tcPr>
            <w:tcW w:w="1494" w:type="dxa"/>
            <w:tcBorders>
              <w:top w:val="nil"/>
              <w:left w:val="nil"/>
              <w:bottom w:val="single" w:sz="4" w:space="0" w:color="000000"/>
              <w:right w:val="single" w:sz="4" w:space="0" w:color="000000"/>
            </w:tcBorders>
            <w:shd w:val="clear" w:color="auto" w:fill="auto"/>
            <w:vAlign w:val="bottom"/>
          </w:tcPr>
          <w:p w14:paraId="12DA9CCD"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7BE29DB" w14:textId="77777777" w:rsidR="008A06B3" w:rsidRPr="00CF00EC" w:rsidRDefault="008A06B3" w:rsidP="008A06B3">
            <w:pPr>
              <w:jc w:val="center"/>
            </w:pPr>
            <w:r w:rsidRPr="00CF00EC">
              <w:t>5</w:t>
            </w:r>
          </w:p>
        </w:tc>
        <w:tc>
          <w:tcPr>
            <w:tcW w:w="735" w:type="dxa"/>
            <w:tcBorders>
              <w:top w:val="nil"/>
              <w:left w:val="nil"/>
              <w:bottom w:val="single" w:sz="4" w:space="0" w:color="000000"/>
              <w:right w:val="single" w:sz="4" w:space="0" w:color="000000"/>
            </w:tcBorders>
            <w:shd w:val="clear" w:color="auto" w:fill="auto"/>
            <w:vAlign w:val="bottom"/>
          </w:tcPr>
          <w:p w14:paraId="0558980B"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32CD9D89"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15216BCF" w14:textId="77777777" w:rsidR="008A06B3" w:rsidRPr="006617E9" w:rsidRDefault="008A06B3" w:rsidP="008A06B3">
            <w:pPr>
              <w:jc w:val="center"/>
            </w:pPr>
            <w:r w:rsidRPr="006617E9">
              <w:t>6</w:t>
            </w:r>
          </w:p>
        </w:tc>
        <w:tc>
          <w:tcPr>
            <w:tcW w:w="207" w:type="dxa"/>
            <w:tcBorders>
              <w:top w:val="nil"/>
              <w:left w:val="nil"/>
              <w:bottom w:val="single" w:sz="4" w:space="0" w:color="000000"/>
              <w:right w:val="nil"/>
            </w:tcBorders>
            <w:shd w:val="clear" w:color="auto" w:fill="auto"/>
            <w:vAlign w:val="bottom"/>
          </w:tcPr>
          <w:p w14:paraId="3E31B246"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13910B9D" w14:textId="77777777" w:rsidR="008A06B3" w:rsidRPr="004E69DF" w:rsidRDefault="008A06B3" w:rsidP="0012430C">
            <w:pPr>
              <w:jc w:val="center"/>
            </w:pPr>
            <w:r w:rsidRPr="004E69DF">
              <w:t>0.83</w:t>
            </w:r>
          </w:p>
        </w:tc>
      </w:tr>
      <w:tr w:rsidR="008A06B3" w14:paraId="3320CA4B"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7E0E91F5" w14:textId="77777777" w:rsidR="008A06B3" w:rsidRDefault="008A06B3" w:rsidP="008A06B3">
            <w:pPr>
              <w:widowControl/>
              <w:jc w:val="center"/>
              <w:rPr>
                <w:color w:val="000000"/>
                <w:sz w:val="24"/>
                <w:szCs w:val="24"/>
              </w:rPr>
            </w:pPr>
            <w:r>
              <w:rPr>
                <w:color w:val="000000"/>
                <w:sz w:val="24"/>
                <w:szCs w:val="24"/>
              </w:rPr>
              <w:t>13</w:t>
            </w:r>
          </w:p>
        </w:tc>
        <w:tc>
          <w:tcPr>
            <w:tcW w:w="1494" w:type="dxa"/>
            <w:tcBorders>
              <w:top w:val="nil"/>
              <w:left w:val="nil"/>
              <w:bottom w:val="single" w:sz="4" w:space="0" w:color="000000"/>
              <w:right w:val="single" w:sz="4" w:space="0" w:color="000000"/>
            </w:tcBorders>
            <w:shd w:val="clear" w:color="auto" w:fill="auto"/>
            <w:vAlign w:val="bottom"/>
          </w:tcPr>
          <w:p w14:paraId="100265EF"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470D341A" w14:textId="77777777" w:rsidR="008A06B3" w:rsidRPr="00CF00EC" w:rsidRDefault="008A06B3" w:rsidP="008A06B3">
            <w:pPr>
              <w:jc w:val="center"/>
            </w:pPr>
            <w:r w:rsidRPr="00CF00EC">
              <w:t>24</w:t>
            </w:r>
          </w:p>
        </w:tc>
        <w:tc>
          <w:tcPr>
            <w:tcW w:w="735" w:type="dxa"/>
            <w:tcBorders>
              <w:top w:val="nil"/>
              <w:left w:val="nil"/>
              <w:bottom w:val="single" w:sz="4" w:space="0" w:color="000000"/>
              <w:right w:val="single" w:sz="4" w:space="0" w:color="000000"/>
            </w:tcBorders>
            <w:shd w:val="clear" w:color="auto" w:fill="auto"/>
            <w:vAlign w:val="bottom"/>
          </w:tcPr>
          <w:p w14:paraId="60949EB6"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4099A115"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0C56ADC" w14:textId="77777777" w:rsidR="008A06B3" w:rsidRPr="006617E9" w:rsidRDefault="008A06B3" w:rsidP="008A06B3">
            <w:pPr>
              <w:jc w:val="center"/>
            </w:pPr>
            <w:r w:rsidRPr="006617E9">
              <w:t>25</w:t>
            </w:r>
          </w:p>
        </w:tc>
        <w:tc>
          <w:tcPr>
            <w:tcW w:w="207" w:type="dxa"/>
            <w:tcBorders>
              <w:top w:val="nil"/>
              <w:left w:val="nil"/>
              <w:bottom w:val="single" w:sz="4" w:space="0" w:color="000000"/>
              <w:right w:val="nil"/>
            </w:tcBorders>
            <w:shd w:val="clear" w:color="auto" w:fill="auto"/>
            <w:vAlign w:val="bottom"/>
          </w:tcPr>
          <w:p w14:paraId="10A157A9"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18ACAACA" w14:textId="77777777" w:rsidR="008A06B3" w:rsidRPr="004E69DF" w:rsidRDefault="008A06B3" w:rsidP="0012430C">
            <w:pPr>
              <w:jc w:val="center"/>
            </w:pPr>
            <w:r w:rsidRPr="004E69DF">
              <w:t>0.96</w:t>
            </w:r>
          </w:p>
        </w:tc>
      </w:tr>
      <w:tr w:rsidR="008A06B3" w14:paraId="175EBC09"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0BFD80F5" w14:textId="77777777" w:rsidR="008A06B3" w:rsidRDefault="008A06B3" w:rsidP="008A06B3">
            <w:pPr>
              <w:widowControl/>
              <w:jc w:val="center"/>
              <w:rPr>
                <w:color w:val="000000"/>
                <w:sz w:val="24"/>
                <w:szCs w:val="24"/>
              </w:rPr>
            </w:pPr>
            <w:r>
              <w:rPr>
                <w:color w:val="000000"/>
                <w:sz w:val="24"/>
                <w:szCs w:val="24"/>
              </w:rPr>
              <w:t>14</w:t>
            </w:r>
          </w:p>
        </w:tc>
        <w:tc>
          <w:tcPr>
            <w:tcW w:w="1494" w:type="dxa"/>
            <w:tcBorders>
              <w:top w:val="nil"/>
              <w:left w:val="nil"/>
              <w:bottom w:val="single" w:sz="4" w:space="0" w:color="000000"/>
              <w:right w:val="single" w:sz="4" w:space="0" w:color="000000"/>
            </w:tcBorders>
            <w:shd w:val="clear" w:color="auto" w:fill="auto"/>
            <w:vAlign w:val="bottom"/>
          </w:tcPr>
          <w:p w14:paraId="1748E516"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62894BAA" w14:textId="77777777" w:rsidR="008A06B3" w:rsidRPr="00CF00EC" w:rsidRDefault="008A06B3" w:rsidP="008A06B3">
            <w:pPr>
              <w:jc w:val="center"/>
            </w:pPr>
            <w:r w:rsidRPr="00CF00EC">
              <w:t>18</w:t>
            </w:r>
          </w:p>
        </w:tc>
        <w:tc>
          <w:tcPr>
            <w:tcW w:w="735" w:type="dxa"/>
            <w:tcBorders>
              <w:top w:val="nil"/>
              <w:left w:val="nil"/>
              <w:bottom w:val="single" w:sz="4" w:space="0" w:color="000000"/>
              <w:right w:val="single" w:sz="4" w:space="0" w:color="000000"/>
            </w:tcBorders>
            <w:shd w:val="clear" w:color="auto" w:fill="auto"/>
            <w:vAlign w:val="bottom"/>
          </w:tcPr>
          <w:p w14:paraId="4828AE52"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BB45967"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30D6A78D" w14:textId="77777777" w:rsidR="008A06B3" w:rsidRPr="006617E9" w:rsidRDefault="008A06B3" w:rsidP="008A06B3">
            <w:pPr>
              <w:jc w:val="center"/>
            </w:pPr>
            <w:r w:rsidRPr="006617E9">
              <w:t>19</w:t>
            </w:r>
          </w:p>
        </w:tc>
        <w:tc>
          <w:tcPr>
            <w:tcW w:w="207" w:type="dxa"/>
            <w:tcBorders>
              <w:top w:val="nil"/>
              <w:left w:val="nil"/>
              <w:bottom w:val="single" w:sz="4" w:space="0" w:color="000000"/>
              <w:right w:val="nil"/>
            </w:tcBorders>
            <w:shd w:val="clear" w:color="auto" w:fill="auto"/>
            <w:vAlign w:val="bottom"/>
          </w:tcPr>
          <w:p w14:paraId="35E68B9D"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6886D322" w14:textId="77777777" w:rsidR="008A06B3" w:rsidRPr="004E69DF" w:rsidRDefault="008A06B3" w:rsidP="0012430C">
            <w:pPr>
              <w:jc w:val="center"/>
            </w:pPr>
            <w:r w:rsidRPr="004E69DF">
              <w:t>0.95</w:t>
            </w:r>
          </w:p>
        </w:tc>
      </w:tr>
      <w:tr w:rsidR="008A06B3" w14:paraId="475DA2AB"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28606256" w14:textId="77777777" w:rsidR="008A06B3" w:rsidRDefault="008A06B3" w:rsidP="008A06B3">
            <w:pPr>
              <w:widowControl/>
              <w:jc w:val="center"/>
              <w:rPr>
                <w:color w:val="000000"/>
                <w:sz w:val="24"/>
                <w:szCs w:val="24"/>
              </w:rPr>
            </w:pPr>
            <w:r>
              <w:rPr>
                <w:color w:val="000000"/>
                <w:sz w:val="24"/>
                <w:szCs w:val="24"/>
              </w:rPr>
              <w:t>15</w:t>
            </w:r>
          </w:p>
        </w:tc>
        <w:tc>
          <w:tcPr>
            <w:tcW w:w="1494" w:type="dxa"/>
            <w:tcBorders>
              <w:top w:val="nil"/>
              <w:left w:val="nil"/>
              <w:bottom w:val="single" w:sz="4" w:space="0" w:color="000000"/>
              <w:right w:val="single" w:sz="4" w:space="0" w:color="000000"/>
            </w:tcBorders>
            <w:shd w:val="clear" w:color="auto" w:fill="auto"/>
            <w:vAlign w:val="bottom"/>
          </w:tcPr>
          <w:p w14:paraId="14A9588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3FB52FD8" w14:textId="77777777" w:rsidR="008A06B3" w:rsidRDefault="008A06B3" w:rsidP="008A06B3">
            <w:pPr>
              <w:jc w:val="center"/>
            </w:pPr>
            <w:r w:rsidRPr="00CF00EC">
              <w:t>11</w:t>
            </w:r>
          </w:p>
        </w:tc>
        <w:tc>
          <w:tcPr>
            <w:tcW w:w="735" w:type="dxa"/>
            <w:tcBorders>
              <w:top w:val="nil"/>
              <w:left w:val="nil"/>
              <w:bottom w:val="single" w:sz="4" w:space="0" w:color="000000"/>
              <w:right w:val="single" w:sz="4" w:space="0" w:color="000000"/>
            </w:tcBorders>
            <w:shd w:val="clear" w:color="auto" w:fill="auto"/>
            <w:vAlign w:val="bottom"/>
          </w:tcPr>
          <w:p w14:paraId="24F94949"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0A7D4ADE"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03ADD5DB" w14:textId="77777777" w:rsidR="008A06B3" w:rsidRPr="006617E9" w:rsidRDefault="008A06B3" w:rsidP="008A06B3">
            <w:pPr>
              <w:jc w:val="center"/>
            </w:pPr>
            <w:r w:rsidRPr="006617E9">
              <w:t>12</w:t>
            </w:r>
          </w:p>
        </w:tc>
        <w:tc>
          <w:tcPr>
            <w:tcW w:w="207" w:type="dxa"/>
            <w:tcBorders>
              <w:top w:val="nil"/>
              <w:left w:val="nil"/>
              <w:bottom w:val="single" w:sz="4" w:space="0" w:color="000000"/>
              <w:right w:val="nil"/>
            </w:tcBorders>
            <w:shd w:val="clear" w:color="auto" w:fill="auto"/>
            <w:vAlign w:val="bottom"/>
          </w:tcPr>
          <w:p w14:paraId="3EF1F6AB"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6390DC3B" w14:textId="77777777" w:rsidR="008A06B3" w:rsidRPr="004E69DF" w:rsidRDefault="008A06B3" w:rsidP="0012430C">
            <w:pPr>
              <w:jc w:val="center"/>
            </w:pPr>
            <w:r w:rsidRPr="004E69DF">
              <w:t>0.92</w:t>
            </w:r>
          </w:p>
        </w:tc>
      </w:tr>
      <w:tr w:rsidR="008A06B3" w14:paraId="799DF23C"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6E364ECA" w14:textId="77777777" w:rsidR="008A06B3" w:rsidRDefault="008A06B3" w:rsidP="008A06B3">
            <w:pPr>
              <w:widowControl/>
              <w:jc w:val="center"/>
              <w:rPr>
                <w:color w:val="000000"/>
                <w:sz w:val="24"/>
                <w:szCs w:val="24"/>
              </w:rPr>
            </w:pPr>
            <w:r>
              <w:rPr>
                <w:color w:val="000000"/>
                <w:sz w:val="24"/>
                <w:szCs w:val="24"/>
              </w:rPr>
              <w:t>16</w:t>
            </w:r>
          </w:p>
        </w:tc>
        <w:tc>
          <w:tcPr>
            <w:tcW w:w="1494" w:type="dxa"/>
            <w:tcBorders>
              <w:top w:val="nil"/>
              <w:left w:val="nil"/>
              <w:bottom w:val="single" w:sz="4" w:space="0" w:color="000000"/>
              <w:right w:val="single" w:sz="4" w:space="0" w:color="000000"/>
            </w:tcBorders>
            <w:shd w:val="clear" w:color="auto" w:fill="auto"/>
            <w:vAlign w:val="bottom"/>
          </w:tcPr>
          <w:p w14:paraId="34797EF7"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34088CA4" w14:textId="77777777" w:rsidR="008A06B3" w:rsidRPr="0018559C" w:rsidRDefault="008A06B3" w:rsidP="008A06B3">
            <w:pPr>
              <w:jc w:val="center"/>
            </w:pPr>
            <w:r w:rsidRPr="0018559C">
              <w:t>12</w:t>
            </w:r>
          </w:p>
        </w:tc>
        <w:tc>
          <w:tcPr>
            <w:tcW w:w="735" w:type="dxa"/>
            <w:tcBorders>
              <w:top w:val="nil"/>
              <w:left w:val="nil"/>
              <w:bottom w:val="single" w:sz="4" w:space="0" w:color="000000"/>
              <w:right w:val="single" w:sz="4" w:space="0" w:color="000000"/>
            </w:tcBorders>
            <w:shd w:val="clear" w:color="auto" w:fill="auto"/>
            <w:vAlign w:val="bottom"/>
          </w:tcPr>
          <w:p w14:paraId="47085149"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252331F7"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52409F68" w14:textId="77777777" w:rsidR="008A06B3" w:rsidRPr="006617E9" w:rsidRDefault="008A06B3" w:rsidP="008A06B3">
            <w:pPr>
              <w:jc w:val="center"/>
            </w:pPr>
            <w:r w:rsidRPr="006617E9">
              <w:t>14</w:t>
            </w:r>
          </w:p>
        </w:tc>
        <w:tc>
          <w:tcPr>
            <w:tcW w:w="207" w:type="dxa"/>
            <w:tcBorders>
              <w:top w:val="nil"/>
              <w:left w:val="nil"/>
              <w:bottom w:val="single" w:sz="4" w:space="0" w:color="000000"/>
              <w:right w:val="nil"/>
            </w:tcBorders>
            <w:shd w:val="clear" w:color="auto" w:fill="auto"/>
            <w:vAlign w:val="bottom"/>
          </w:tcPr>
          <w:p w14:paraId="143027FC"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167AA1CD" w14:textId="77777777" w:rsidR="008A06B3" w:rsidRPr="004E69DF" w:rsidRDefault="008A06B3" w:rsidP="0012430C">
            <w:pPr>
              <w:jc w:val="center"/>
            </w:pPr>
            <w:r w:rsidRPr="004E69DF">
              <w:t>0.86</w:t>
            </w:r>
          </w:p>
        </w:tc>
      </w:tr>
      <w:tr w:rsidR="008A06B3" w14:paraId="1AD0C021"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B62F3EA" w14:textId="77777777" w:rsidR="008A06B3" w:rsidRDefault="008A06B3" w:rsidP="008A06B3">
            <w:pPr>
              <w:widowControl/>
              <w:jc w:val="center"/>
              <w:rPr>
                <w:color w:val="000000"/>
                <w:sz w:val="24"/>
                <w:szCs w:val="24"/>
              </w:rPr>
            </w:pPr>
            <w:r>
              <w:rPr>
                <w:color w:val="000000"/>
                <w:sz w:val="24"/>
                <w:szCs w:val="24"/>
              </w:rPr>
              <w:t>17</w:t>
            </w:r>
          </w:p>
        </w:tc>
        <w:tc>
          <w:tcPr>
            <w:tcW w:w="1494" w:type="dxa"/>
            <w:tcBorders>
              <w:top w:val="nil"/>
              <w:left w:val="nil"/>
              <w:bottom w:val="single" w:sz="4" w:space="0" w:color="000000"/>
              <w:right w:val="single" w:sz="4" w:space="0" w:color="000000"/>
            </w:tcBorders>
            <w:shd w:val="clear" w:color="auto" w:fill="auto"/>
            <w:vAlign w:val="bottom"/>
          </w:tcPr>
          <w:p w14:paraId="5E342542"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1186393C" w14:textId="77777777" w:rsidR="008A06B3" w:rsidRPr="0018559C" w:rsidRDefault="008A06B3" w:rsidP="008A06B3">
            <w:pPr>
              <w:jc w:val="center"/>
            </w:pPr>
            <w:r w:rsidRPr="0018559C">
              <w:t>13</w:t>
            </w:r>
          </w:p>
        </w:tc>
        <w:tc>
          <w:tcPr>
            <w:tcW w:w="735" w:type="dxa"/>
            <w:tcBorders>
              <w:top w:val="nil"/>
              <w:left w:val="nil"/>
              <w:bottom w:val="single" w:sz="4" w:space="0" w:color="000000"/>
              <w:right w:val="single" w:sz="4" w:space="0" w:color="000000"/>
            </w:tcBorders>
            <w:shd w:val="clear" w:color="auto" w:fill="auto"/>
            <w:vAlign w:val="bottom"/>
          </w:tcPr>
          <w:p w14:paraId="654E679F"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0BEA1AC7"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2F11F9DE" w14:textId="77777777" w:rsidR="008A06B3" w:rsidRPr="006617E9" w:rsidRDefault="008A06B3" w:rsidP="008A06B3">
            <w:pPr>
              <w:jc w:val="center"/>
            </w:pPr>
            <w:r w:rsidRPr="006617E9">
              <w:t>14</w:t>
            </w:r>
          </w:p>
        </w:tc>
        <w:tc>
          <w:tcPr>
            <w:tcW w:w="207" w:type="dxa"/>
            <w:tcBorders>
              <w:top w:val="nil"/>
              <w:left w:val="nil"/>
              <w:bottom w:val="single" w:sz="4" w:space="0" w:color="000000"/>
              <w:right w:val="nil"/>
            </w:tcBorders>
            <w:shd w:val="clear" w:color="auto" w:fill="auto"/>
            <w:vAlign w:val="bottom"/>
          </w:tcPr>
          <w:p w14:paraId="5FAB8E9E"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538B1C7D" w14:textId="77777777" w:rsidR="008A06B3" w:rsidRPr="004E69DF" w:rsidRDefault="008A06B3" w:rsidP="0012430C">
            <w:pPr>
              <w:jc w:val="center"/>
            </w:pPr>
            <w:r w:rsidRPr="004E69DF">
              <w:t>0.93</w:t>
            </w:r>
          </w:p>
        </w:tc>
      </w:tr>
      <w:tr w:rsidR="008A06B3" w14:paraId="650FF8C6"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56767DC" w14:textId="77777777" w:rsidR="008A06B3" w:rsidRDefault="008A06B3" w:rsidP="008A06B3">
            <w:pPr>
              <w:widowControl/>
              <w:jc w:val="center"/>
              <w:rPr>
                <w:color w:val="000000"/>
                <w:sz w:val="24"/>
                <w:szCs w:val="24"/>
              </w:rPr>
            </w:pPr>
            <w:r>
              <w:rPr>
                <w:color w:val="000000"/>
                <w:sz w:val="24"/>
                <w:szCs w:val="24"/>
              </w:rPr>
              <w:t>18</w:t>
            </w:r>
          </w:p>
        </w:tc>
        <w:tc>
          <w:tcPr>
            <w:tcW w:w="1494" w:type="dxa"/>
            <w:tcBorders>
              <w:top w:val="nil"/>
              <w:left w:val="nil"/>
              <w:bottom w:val="single" w:sz="4" w:space="0" w:color="000000"/>
              <w:right w:val="single" w:sz="4" w:space="0" w:color="000000"/>
            </w:tcBorders>
            <w:shd w:val="clear" w:color="auto" w:fill="auto"/>
            <w:vAlign w:val="bottom"/>
          </w:tcPr>
          <w:p w14:paraId="7B0853C3"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09824ED0" w14:textId="77777777" w:rsidR="008A06B3" w:rsidRPr="0018559C" w:rsidRDefault="008A06B3" w:rsidP="008A06B3">
            <w:pPr>
              <w:jc w:val="center"/>
            </w:pPr>
            <w:r w:rsidRPr="0018559C">
              <w:t>4</w:t>
            </w:r>
          </w:p>
        </w:tc>
        <w:tc>
          <w:tcPr>
            <w:tcW w:w="735" w:type="dxa"/>
            <w:tcBorders>
              <w:top w:val="nil"/>
              <w:left w:val="nil"/>
              <w:bottom w:val="single" w:sz="4" w:space="0" w:color="000000"/>
              <w:right w:val="single" w:sz="4" w:space="0" w:color="000000"/>
            </w:tcBorders>
            <w:shd w:val="clear" w:color="auto" w:fill="auto"/>
            <w:vAlign w:val="bottom"/>
          </w:tcPr>
          <w:p w14:paraId="6716357C"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5A0ED187"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05890F13" w14:textId="77777777" w:rsidR="008A06B3" w:rsidRPr="006617E9" w:rsidRDefault="008A06B3" w:rsidP="008A06B3">
            <w:pPr>
              <w:jc w:val="center"/>
            </w:pPr>
            <w:r w:rsidRPr="006617E9">
              <w:t>5</w:t>
            </w:r>
          </w:p>
        </w:tc>
        <w:tc>
          <w:tcPr>
            <w:tcW w:w="207" w:type="dxa"/>
            <w:tcBorders>
              <w:top w:val="nil"/>
              <w:left w:val="nil"/>
              <w:bottom w:val="single" w:sz="4" w:space="0" w:color="000000"/>
              <w:right w:val="nil"/>
            </w:tcBorders>
            <w:shd w:val="clear" w:color="auto" w:fill="auto"/>
            <w:vAlign w:val="bottom"/>
          </w:tcPr>
          <w:p w14:paraId="7613F602"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76D1AE13" w14:textId="77777777" w:rsidR="008A06B3" w:rsidRPr="004E69DF" w:rsidRDefault="008A06B3" w:rsidP="0012430C">
            <w:pPr>
              <w:jc w:val="center"/>
            </w:pPr>
            <w:r w:rsidRPr="004E69DF">
              <w:t>0.80</w:t>
            </w:r>
          </w:p>
        </w:tc>
      </w:tr>
      <w:tr w:rsidR="008A06B3" w14:paraId="303DDFE5"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0C7B719" w14:textId="77777777" w:rsidR="008A06B3" w:rsidRDefault="008A06B3" w:rsidP="008A06B3">
            <w:pPr>
              <w:widowControl/>
              <w:jc w:val="center"/>
              <w:rPr>
                <w:color w:val="000000"/>
                <w:sz w:val="24"/>
                <w:szCs w:val="24"/>
              </w:rPr>
            </w:pPr>
            <w:r>
              <w:rPr>
                <w:color w:val="000000"/>
                <w:sz w:val="24"/>
                <w:szCs w:val="24"/>
              </w:rPr>
              <w:t>19</w:t>
            </w:r>
          </w:p>
        </w:tc>
        <w:tc>
          <w:tcPr>
            <w:tcW w:w="1494" w:type="dxa"/>
            <w:tcBorders>
              <w:top w:val="nil"/>
              <w:left w:val="nil"/>
              <w:bottom w:val="single" w:sz="4" w:space="0" w:color="000000"/>
              <w:right w:val="single" w:sz="4" w:space="0" w:color="000000"/>
            </w:tcBorders>
            <w:shd w:val="clear" w:color="auto" w:fill="auto"/>
            <w:vAlign w:val="bottom"/>
          </w:tcPr>
          <w:p w14:paraId="78C7F486" w14:textId="77777777" w:rsidR="008A06B3" w:rsidRDefault="008A06B3" w:rsidP="008A06B3">
            <w:pPr>
              <w:widowControl/>
              <w:jc w:val="center"/>
              <w:rPr>
                <w:color w:val="000000"/>
                <w:sz w:val="24"/>
                <w:szCs w:val="24"/>
              </w:rPr>
            </w:pPr>
          </w:p>
        </w:tc>
        <w:tc>
          <w:tcPr>
            <w:tcW w:w="1091" w:type="dxa"/>
            <w:tcBorders>
              <w:top w:val="nil"/>
              <w:left w:val="nil"/>
              <w:bottom w:val="single" w:sz="4" w:space="0" w:color="000000"/>
              <w:right w:val="nil"/>
            </w:tcBorders>
            <w:shd w:val="clear" w:color="auto" w:fill="auto"/>
          </w:tcPr>
          <w:p w14:paraId="29FCAC98" w14:textId="77777777" w:rsidR="008A06B3" w:rsidRPr="0018559C" w:rsidRDefault="008A06B3" w:rsidP="008A06B3">
            <w:pPr>
              <w:jc w:val="center"/>
            </w:pPr>
            <w:r w:rsidRPr="0018559C">
              <w:t>10</w:t>
            </w:r>
          </w:p>
        </w:tc>
        <w:tc>
          <w:tcPr>
            <w:tcW w:w="735" w:type="dxa"/>
            <w:tcBorders>
              <w:top w:val="nil"/>
              <w:left w:val="nil"/>
              <w:bottom w:val="single" w:sz="4" w:space="0" w:color="000000"/>
              <w:right w:val="single" w:sz="4" w:space="0" w:color="000000"/>
            </w:tcBorders>
            <w:shd w:val="clear" w:color="auto" w:fill="auto"/>
            <w:vAlign w:val="bottom"/>
          </w:tcPr>
          <w:p w14:paraId="5D761D0E" w14:textId="77777777" w:rsidR="008A06B3" w:rsidRDefault="008A06B3" w:rsidP="008A06B3">
            <w:pPr>
              <w:widowControl/>
              <w:jc w:val="center"/>
              <w:rPr>
                <w:color w:val="000000"/>
                <w:sz w:val="24"/>
                <w:szCs w:val="24"/>
              </w:rPr>
            </w:pPr>
          </w:p>
        </w:tc>
        <w:tc>
          <w:tcPr>
            <w:tcW w:w="286" w:type="dxa"/>
            <w:tcBorders>
              <w:top w:val="nil"/>
              <w:left w:val="nil"/>
              <w:bottom w:val="single" w:sz="4" w:space="0" w:color="000000"/>
              <w:right w:val="nil"/>
            </w:tcBorders>
            <w:shd w:val="clear" w:color="auto" w:fill="auto"/>
            <w:vAlign w:val="bottom"/>
          </w:tcPr>
          <w:p w14:paraId="17459A20" w14:textId="77777777" w:rsidR="008A06B3" w:rsidRDefault="008A06B3" w:rsidP="008A06B3">
            <w:pPr>
              <w:widowControl/>
              <w:jc w:val="center"/>
              <w:rPr>
                <w:color w:val="000000"/>
                <w:sz w:val="24"/>
                <w:szCs w:val="24"/>
              </w:rPr>
            </w:pPr>
          </w:p>
        </w:tc>
        <w:tc>
          <w:tcPr>
            <w:tcW w:w="1549" w:type="dxa"/>
            <w:tcBorders>
              <w:top w:val="nil"/>
              <w:left w:val="nil"/>
              <w:bottom w:val="single" w:sz="4" w:space="0" w:color="000000"/>
              <w:right w:val="single" w:sz="4" w:space="0" w:color="000000"/>
            </w:tcBorders>
            <w:shd w:val="clear" w:color="auto" w:fill="auto"/>
          </w:tcPr>
          <w:p w14:paraId="643670A6" w14:textId="77777777" w:rsidR="008A06B3" w:rsidRPr="006617E9" w:rsidRDefault="008A06B3" w:rsidP="008A06B3">
            <w:pPr>
              <w:jc w:val="center"/>
            </w:pPr>
            <w:r w:rsidRPr="006617E9">
              <w:t>12</w:t>
            </w:r>
          </w:p>
        </w:tc>
        <w:tc>
          <w:tcPr>
            <w:tcW w:w="207" w:type="dxa"/>
            <w:tcBorders>
              <w:top w:val="nil"/>
              <w:left w:val="nil"/>
              <w:bottom w:val="single" w:sz="4" w:space="0" w:color="000000"/>
              <w:right w:val="nil"/>
            </w:tcBorders>
            <w:shd w:val="clear" w:color="auto" w:fill="auto"/>
            <w:vAlign w:val="bottom"/>
          </w:tcPr>
          <w:p w14:paraId="178C84E5" w14:textId="77777777" w:rsidR="008A06B3" w:rsidRDefault="008A06B3" w:rsidP="008A06B3">
            <w:pPr>
              <w:widowControl/>
              <w:jc w:val="center"/>
              <w:rPr>
                <w:color w:val="000000"/>
                <w:sz w:val="24"/>
                <w:szCs w:val="24"/>
              </w:rPr>
            </w:pPr>
          </w:p>
        </w:tc>
        <w:tc>
          <w:tcPr>
            <w:tcW w:w="1510" w:type="dxa"/>
            <w:tcBorders>
              <w:top w:val="nil"/>
              <w:left w:val="nil"/>
              <w:bottom w:val="single" w:sz="4" w:space="0" w:color="000000"/>
              <w:right w:val="single" w:sz="4" w:space="0" w:color="000000"/>
            </w:tcBorders>
            <w:shd w:val="clear" w:color="auto" w:fill="auto"/>
          </w:tcPr>
          <w:p w14:paraId="04D310F3" w14:textId="77777777" w:rsidR="008A06B3" w:rsidRPr="004E69DF" w:rsidRDefault="008A06B3" w:rsidP="0012430C">
            <w:pPr>
              <w:jc w:val="center"/>
            </w:pPr>
            <w:r w:rsidRPr="004E69DF">
              <w:t>0.83</w:t>
            </w:r>
          </w:p>
        </w:tc>
      </w:tr>
      <w:tr w:rsidR="008A06B3" w14:paraId="18BA401E"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50C30EB6" w14:textId="77777777" w:rsidR="008A06B3" w:rsidRDefault="008A06B3" w:rsidP="008A06B3">
            <w:pPr>
              <w:widowControl/>
              <w:jc w:val="center"/>
              <w:rPr>
                <w:color w:val="000000"/>
                <w:sz w:val="24"/>
                <w:szCs w:val="24"/>
              </w:rPr>
            </w:pPr>
            <w:r>
              <w:rPr>
                <w:color w:val="000000"/>
                <w:sz w:val="24"/>
                <w:szCs w:val="24"/>
              </w:rPr>
              <w:t>20</w:t>
            </w:r>
          </w:p>
        </w:tc>
        <w:tc>
          <w:tcPr>
            <w:tcW w:w="1494" w:type="dxa"/>
            <w:tcBorders>
              <w:top w:val="nil"/>
              <w:left w:val="nil"/>
              <w:bottom w:val="single" w:sz="4" w:space="0" w:color="000000"/>
              <w:right w:val="single" w:sz="4" w:space="0" w:color="000000"/>
            </w:tcBorders>
            <w:shd w:val="clear" w:color="auto" w:fill="auto"/>
            <w:vAlign w:val="bottom"/>
          </w:tcPr>
          <w:p w14:paraId="661830A2"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490EB2DC" w14:textId="77777777" w:rsidR="008A06B3" w:rsidRPr="0018559C" w:rsidRDefault="008A06B3" w:rsidP="008A06B3">
            <w:pPr>
              <w:jc w:val="center"/>
            </w:pPr>
            <w:r w:rsidRPr="0018559C">
              <w:t>14</w:t>
            </w:r>
          </w:p>
        </w:tc>
        <w:tc>
          <w:tcPr>
            <w:tcW w:w="735" w:type="dxa"/>
            <w:tcBorders>
              <w:top w:val="nil"/>
              <w:left w:val="nil"/>
              <w:bottom w:val="single" w:sz="4" w:space="0" w:color="000000"/>
              <w:right w:val="single" w:sz="4" w:space="0" w:color="000000"/>
            </w:tcBorders>
            <w:shd w:val="clear" w:color="auto" w:fill="auto"/>
            <w:vAlign w:val="bottom"/>
          </w:tcPr>
          <w:p w14:paraId="53F06D00"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499272FD"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12523386" w14:textId="77777777" w:rsidR="008A06B3" w:rsidRPr="006617E9" w:rsidRDefault="008A06B3" w:rsidP="008A06B3">
            <w:pPr>
              <w:jc w:val="center"/>
            </w:pPr>
            <w:r w:rsidRPr="006617E9">
              <w:t>18</w:t>
            </w:r>
          </w:p>
        </w:tc>
        <w:tc>
          <w:tcPr>
            <w:tcW w:w="207" w:type="dxa"/>
            <w:tcBorders>
              <w:top w:val="nil"/>
              <w:left w:val="nil"/>
              <w:bottom w:val="single" w:sz="4" w:space="0" w:color="000000"/>
              <w:right w:val="nil"/>
            </w:tcBorders>
            <w:shd w:val="clear" w:color="auto" w:fill="auto"/>
            <w:vAlign w:val="bottom"/>
          </w:tcPr>
          <w:p w14:paraId="768F4676"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718F1234" w14:textId="77777777" w:rsidR="008A06B3" w:rsidRPr="004E69DF" w:rsidRDefault="008A06B3" w:rsidP="0012430C">
            <w:pPr>
              <w:jc w:val="center"/>
            </w:pPr>
            <w:r w:rsidRPr="004E69DF">
              <w:t>0.78</w:t>
            </w:r>
          </w:p>
        </w:tc>
      </w:tr>
      <w:tr w:rsidR="008A06B3" w14:paraId="18EF7206" w14:textId="77777777" w:rsidTr="00B72724">
        <w:trPr>
          <w:trHeight w:val="379"/>
        </w:trPr>
        <w:tc>
          <w:tcPr>
            <w:tcW w:w="1772" w:type="dxa"/>
            <w:tcBorders>
              <w:top w:val="nil"/>
              <w:left w:val="single" w:sz="4" w:space="0" w:color="000000"/>
              <w:bottom w:val="single" w:sz="4" w:space="0" w:color="000000"/>
              <w:right w:val="single" w:sz="4" w:space="0" w:color="000000"/>
            </w:tcBorders>
            <w:shd w:val="clear" w:color="auto" w:fill="auto"/>
            <w:vAlign w:val="bottom"/>
          </w:tcPr>
          <w:p w14:paraId="3C3A6FAD" w14:textId="77777777" w:rsidR="008A06B3" w:rsidRDefault="008A06B3" w:rsidP="008A06B3">
            <w:pPr>
              <w:widowControl/>
              <w:jc w:val="center"/>
              <w:rPr>
                <w:color w:val="000000"/>
                <w:sz w:val="24"/>
                <w:szCs w:val="24"/>
              </w:rPr>
            </w:pPr>
            <w:r>
              <w:rPr>
                <w:color w:val="000000"/>
                <w:sz w:val="24"/>
                <w:szCs w:val="24"/>
              </w:rPr>
              <w:t>21</w:t>
            </w:r>
          </w:p>
        </w:tc>
        <w:tc>
          <w:tcPr>
            <w:tcW w:w="1494" w:type="dxa"/>
            <w:tcBorders>
              <w:top w:val="nil"/>
              <w:left w:val="nil"/>
              <w:bottom w:val="single" w:sz="4" w:space="0" w:color="000000"/>
              <w:right w:val="single" w:sz="4" w:space="0" w:color="000000"/>
            </w:tcBorders>
            <w:shd w:val="clear" w:color="auto" w:fill="auto"/>
            <w:vAlign w:val="bottom"/>
          </w:tcPr>
          <w:p w14:paraId="28DB2334" w14:textId="77777777" w:rsidR="008A06B3" w:rsidRDefault="008A06B3" w:rsidP="008A06B3">
            <w:pPr>
              <w:widowControl/>
              <w:jc w:val="center"/>
              <w:rPr>
                <w:color w:val="000000"/>
                <w:sz w:val="24"/>
                <w:szCs w:val="24"/>
              </w:rPr>
            </w:pPr>
            <w:r>
              <w:rPr>
                <w:color w:val="000000"/>
                <w:sz w:val="24"/>
                <w:szCs w:val="24"/>
              </w:rPr>
              <w:t> </w:t>
            </w:r>
          </w:p>
        </w:tc>
        <w:tc>
          <w:tcPr>
            <w:tcW w:w="1091" w:type="dxa"/>
            <w:tcBorders>
              <w:top w:val="nil"/>
              <w:left w:val="nil"/>
              <w:bottom w:val="single" w:sz="4" w:space="0" w:color="000000"/>
              <w:right w:val="nil"/>
            </w:tcBorders>
            <w:shd w:val="clear" w:color="auto" w:fill="auto"/>
          </w:tcPr>
          <w:p w14:paraId="79E2562F" w14:textId="77777777" w:rsidR="008A06B3" w:rsidRDefault="008A06B3" w:rsidP="008A06B3">
            <w:pPr>
              <w:jc w:val="center"/>
            </w:pPr>
            <w:r w:rsidRPr="0018559C">
              <w:t>28</w:t>
            </w:r>
          </w:p>
        </w:tc>
        <w:tc>
          <w:tcPr>
            <w:tcW w:w="735" w:type="dxa"/>
            <w:tcBorders>
              <w:top w:val="nil"/>
              <w:left w:val="nil"/>
              <w:bottom w:val="single" w:sz="4" w:space="0" w:color="000000"/>
              <w:right w:val="single" w:sz="4" w:space="0" w:color="000000"/>
            </w:tcBorders>
            <w:shd w:val="clear" w:color="auto" w:fill="auto"/>
            <w:vAlign w:val="bottom"/>
          </w:tcPr>
          <w:p w14:paraId="7B11302C" w14:textId="77777777" w:rsidR="008A06B3" w:rsidRDefault="008A06B3" w:rsidP="008A06B3">
            <w:pPr>
              <w:widowControl/>
              <w:jc w:val="center"/>
              <w:rPr>
                <w:color w:val="000000"/>
                <w:sz w:val="24"/>
                <w:szCs w:val="24"/>
              </w:rPr>
            </w:pPr>
            <w:r>
              <w:rPr>
                <w:color w:val="000000"/>
                <w:sz w:val="24"/>
                <w:szCs w:val="24"/>
              </w:rPr>
              <w:t> </w:t>
            </w:r>
          </w:p>
        </w:tc>
        <w:tc>
          <w:tcPr>
            <w:tcW w:w="286" w:type="dxa"/>
            <w:tcBorders>
              <w:top w:val="nil"/>
              <w:left w:val="nil"/>
              <w:bottom w:val="single" w:sz="4" w:space="0" w:color="000000"/>
              <w:right w:val="nil"/>
            </w:tcBorders>
            <w:shd w:val="clear" w:color="auto" w:fill="auto"/>
            <w:vAlign w:val="bottom"/>
          </w:tcPr>
          <w:p w14:paraId="5D7205CA" w14:textId="77777777" w:rsidR="008A06B3" w:rsidRDefault="008A06B3" w:rsidP="008A06B3">
            <w:pPr>
              <w:widowControl/>
              <w:jc w:val="center"/>
              <w:rPr>
                <w:color w:val="000000"/>
                <w:sz w:val="24"/>
                <w:szCs w:val="24"/>
              </w:rPr>
            </w:pPr>
            <w:r>
              <w:rPr>
                <w:color w:val="000000"/>
                <w:sz w:val="24"/>
                <w:szCs w:val="24"/>
              </w:rPr>
              <w:t> </w:t>
            </w:r>
          </w:p>
        </w:tc>
        <w:tc>
          <w:tcPr>
            <w:tcW w:w="1549" w:type="dxa"/>
            <w:tcBorders>
              <w:top w:val="nil"/>
              <w:left w:val="nil"/>
              <w:bottom w:val="single" w:sz="4" w:space="0" w:color="000000"/>
              <w:right w:val="single" w:sz="4" w:space="0" w:color="000000"/>
            </w:tcBorders>
            <w:shd w:val="clear" w:color="auto" w:fill="auto"/>
          </w:tcPr>
          <w:p w14:paraId="7A54EF52" w14:textId="77777777" w:rsidR="008A06B3" w:rsidRDefault="008A06B3" w:rsidP="008A06B3">
            <w:pPr>
              <w:jc w:val="center"/>
            </w:pPr>
            <w:r w:rsidRPr="006617E9">
              <w:t>29</w:t>
            </w:r>
          </w:p>
        </w:tc>
        <w:tc>
          <w:tcPr>
            <w:tcW w:w="207" w:type="dxa"/>
            <w:tcBorders>
              <w:top w:val="nil"/>
              <w:left w:val="nil"/>
              <w:bottom w:val="single" w:sz="4" w:space="0" w:color="000000"/>
              <w:right w:val="nil"/>
            </w:tcBorders>
            <w:shd w:val="clear" w:color="auto" w:fill="auto"/>
            <w:vAlign w:val="bottom"/>
          </w:tcPr>
          <w:p w14:paraId="276E0DEF" w14:textId="77777777" w:rsidR="008A06B3" w:rsidRDefault="008A06B3" w:rsidP="008A06B3">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tcPr>
          <w:p w14:paraId="44194817" w14:textId="77777777" w:rsidR="008A06B3" w:rsidRDefault="008A06B3" w:rsidP="0012430C">
            <w:pPr>
              <w:jc w:val="center"/>
            </w:pPr>
            <w:r w:rsidRPr="004E69DF">
              <w:t>0.97</w:t>
            </w:r>
          </w:p>
        </w:tc>
      </w:tr>
      <w:tr w:rsidR="00FD43EA" w14:paraId="6299E3D1" w14:textId="77777777" w:rsidTr="0012430C">
        <w:trPr>
          <w:trHeight w:val="379"/>
        </w:trPr>
        <w:tc>
          <w:tcPr>
            <w:tcW w:w="6927"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34F61796" w14:textId="77777777" w:rsidR="00FD43EA" w:rsidRDefault="00DE3241">
            <w:pPr>
              <w:widowControl/>
              <w:jc w:val="center"/>
              <w:rPr>
                <w:color w:val="000000"/>
                <w:sz w:val="24"/>
                <w:szCs w:val="24"/>
              </w:rPr>
            </w:pPr>
            <w:r>
              <w:rPr>
                <w:color w:val="000000"/>
                <w:sz w:val="24"/>
                <w:szCs w:val="24"/>
              </w:rPr>
              <w:t>Promedio</w:t>
            </w:r>
          </w:p>
        </w:tc>
        <w:tc>
          <w:tcPr>
            <w:tcW w:w="207" w:type="dxa"/>
            <w:tcBorders>
              <w:top w:val="nil"/>
              <w:left w:val="nil"/>
              <w:bottom w:val="single" w:sz="4" w:space="0" w:color="000000"/>
              <w:right w:val="nil"/>
            </w:tcBorders>
            <w:shd w:val="clear" w:color="auto" w:fill="auto"/>
            <w:vAlign w:val="bottom"/>
          </w:tcPr>
          <w:p w14:paraId="5FF3B34D" w14:textId="77777777" w:rsidR="00FD43EA" w:rsidRDefault="00DE3241">
            <w:pPr>
              <w:widowControl/>
              <w:jc w:val="center"/>
              <w:rPr>
                <w:color w:val="000000"/>
                <w:sz w:val="24"/>
                <w:szCs w:val="24"/>
              </w:rPr>
            </w:pPr>
            <w:r>
              <w:rPr>
                <w:color w:val="000000"/>
                <w:sz w:val="24"/>
                <w:szCs w:val="24"/>
              </w:rPr>
              <w:t> </w:t>
            </w:r>
          </w:p>
        </w:tc>
        <w:tc>
          <w:tcPr>
            <w:tcW w:w="1510" w:type="dxa"/>
            <w:tcBorders>
              <w:top w:val="nil"/>
              <w:left w:val="nil"/>
              <w:bottom w:val="single" w:sz="4" w:space="0" w:color="000000"/>
              <w:right w:val="single" w:sz="4" w:space="0" w:color="000000"/>
            </w:tcBorders>
            <w:shd w:val="clear" w:color="auto" w:fill="auto"/>
            <w:vAlign w:val="center"/>
          </w:tcPr>
          <w:p w14:paraId="23327AB3" w14:textId="77777777" w:rsidR="00FD43EA" w:rsidRDefault="0012430C" w:rsidP="0012430C">
            <w:pPr>
              <w:widowControl/>
              <w:jc w:val="center"/>
              <w:rPr>
                <w:color w:val="000000"/>
                <w:sz w:val="24"/>
                <w:szCs w:val="24"/>
              </w:rPr>
            </w:pPr>
            <w:r>
              <w:rPr>
                <w:b/>
                <w:color w:val="000000"/>
                <w:sz w:val="20"/>
                <w:szCs w:val="20"/>
              </w:rPr>
              <w:t>0.88</w:t>
            </w:r>
          </w:p>
        </w:tc>
      </w:tr>
    </w:tbl>
    <w:p w14:paraId="44C5AB02" w14:textId="77777777" w:rsidR="00FD43EA" w:rsidRDefault="00FD43EA">
      <w:pPr>
        <w:pStyle w:val="Ttulo2"/>
        <w:spacing w:line="360" w:lineRule="auto"/>
        <w:ind w:left="0"/>
        <w:rPr>
          <w:b w:val="0"/>
        </w:rPr>
      </w:pPr>
    </w:p>
    <w:p w14:paraId="6E3E3CA6" w14:textId="77777777" w:rsidR="00FD43EA" w:rsidRDefault="00FD43EA">
      <w:pPr>
        <w:pStyle w:val="Ttulo2"/>
        <w:spacing w:line="360" w:lineRule="auto"/>
        <w:ind w:left="0"/>
        <w:rPr>
          <w:b w:val="0"/>
        </w:rPr>
      </w:pPr>
    </w:p>
    <w:p w14:paraId="64A98CBC" w14:textId="77777777" w:rsidR="00FD43EA" w:rsidRDefault="00FD43EA">
      <w:pPr>
        <w:pStyle w:val="Ttulo2"/>
        <w:spacing w:line="360" w:lineRule="auto"/>
        <w:ind w:left="0"/>
        <w:rPr>
          <w:b w:val="0"/>
        </w:rPr>
      </w:pPr>
    </w:p>
    <w:p w14:paraId="5788FFCE" w14:textId="77777777" w:rsidR="00FD43EA" w:rsidRDefault="00FD43EA">
      <w:pPr>
        <w:pStyle w:val="Ttulo2"/>
        <w:spacing w:line="360" w:lineRule="auto"/>
        <w:ind w:left="0"/>
        <w:rPr>
          <w:b w:val="0"/>
        </w:rPr>
      </w:pPr>
    </w:p>
    <w:p w14:paraId="3DCA772D" w14:textId="77777777" w:rsidR="00FD43EA" w:rsidRDefault="00FD43EA">
      <w:pPr>
        <w:pStyle w:val="Ttulo2"/>
        <w:spacing w:line="360" w:lineRule="auto"/>
        <w:ind w:left="0"/>
        <w:rPr>
          <w:b w:val="0"/>
        </w:rPr>
      </w:pPr>
    </w:p>
    <w:p w14:paraId="1B4ABE0F" w14:textId="77777777" w:rsidR="00FD43EA" w:rsidRDefault="00FD43EA">
      <w:pPr>
        <w:pStyle w:val="Ttulo2"/>
        <w:spacing w:line="360" w:lineRule="auto"/>
        <w:ind w:left="0"/>
        <w:rPr>
          <w:b w:val="0"/>
        </w:rPr>
      </w:pPr>
    </w:p>
    <w:p w14:paraId="1D6A0E95" w14:textId="77777777" w:rsidR="00FD43EA" w:rsidRDefault="00FD43EA">
      <w:pPr>
        <w:pStyle w:val="Ttulo2"/>
        <w:spacing w:line="360" w:lineRule="auto"/>
        <w:ind w:left="0"/>
        <w:rPr>
          <w:b w:val="0"/>
        </w:rPr>
      </w:pPr>
    </w:p>
    <w:p w14:paraId="08BE2866" w14:textId="77777777" w:rsidR="00FD43EA" w:rsidRDefault="00FD43EA">
      <w:pPr>
        <w:pStyle w:val="Ttulo2"/>
        <w:spacing w:line="360" w:lineRule="auto"/>
        <w:ind w:left="0"/>
        <w:rPr>
          <w:b w:val="0"/>
        </w:rPr>
      </w:pPr>
    </w:p>
    <w:p w14:paraId="0220825D" w14:textId="77777777" w:rsidR="00FD43EA" w:rsidRDefault="00FD43EA">
      <w:pPr>
        <w:pStyle w:val="Ttulo2"/>
        <w:spacing w:line="360" w:lineRule="auto"/>
        <w:ind w:left="0"/>
        <w:rPr>
          <w:b w:val="0"/>
        </w:rPr>
      </w:pPr>
    </w:p>
    <w:p w14:paraId="3435CAD4" w14:textId="77777777" w:rsidR="00FD43EA" w:rsidRDefault="00FD43EA">
      <w:pPr>
        <w:pStyle w:val="Ttulo2"/>
        <w:spacing w:line="360" w:lineRule="auto"/>
        <w:ind w:left="0"/>
        <w:rPr>
          <w:b w:val="0"/>
        </w:rPr>
      </w:pPr>
    </w:p>
    <w:p w14:paraId="0EB304D5" w14:textId="77777777" w:rsidR="00FD43EA" w:rsidRDefault="00FD43EA">
      <w:pPr>
        <w:pStyle w:val="Ttulo2"/>
        <w:spacing w:line="360" w:lineRule="auto"/>
        <w:ind w:left="0"/>
        <w:rPr>
          <w:b w:val="0"/>
        </w:rPr>
      </w:pPr>
    </w:p>
    <w:p w14:paraId="04CD1362" w14:textId="77777777" w:rsidR="00FD43EA" w:rsidRDefault="00FD43EA">
      <w:pPr>
        <w:pStyle w:val="Ttulo2"/>
        <w:spacing w:line="360" w:lineRule="auto"/>
        <w:ind w:left="0"/>
        <w:rPr>
          <w:b w:val="0"/>
        </w:rPr>
      </w:pPr>
    </w:p>
    <w:p w14:paraId="4A6D4C53" w14:textId="77777777" w:rsidR="00FD43EA" w:rsidRDefault="00FD43EA">
      <w:pPr>
        <w:pStyle w:val="Ttulo2"/>
        <w:spacing w:line="360" w:lineRule="auto"/>
        <w:ind w:left="0"/>
        <w:rPr>
          <w:b w:val="0"/>
        </w:rPr>
      </w:pPr>
    </w:p>
    <w:p w14:paraId="5E15EF0E" w14:textId="77777777" w:rsidR="00FD43EA" w:rsidRDefault="00FD43EA">
      <w:pPr>
        <w:pStyle w:val="Ttulo2"/>
        <w:spacing w:line="360" w:lineRule="auto"/>
        <w:ind w:left="0"/>
        <w:rPr>
          <w:b w:val="0"/>
        </w:rPr>
      </w:pPr>
    </w:p>
    <w:p w14:paraId="0A80E34D" w14:textId="77777777" w:rsidR="00FD43EA" w:rsidRDefault="00FD43EA">
      <w:pPr>
        <w:pStyle w:val="Ttulo2"/>
        <w:spacing w:line="360" w:lineRule="auto"/>
        <w:ind w:left="0"/>
        <w:rPr>
          <w:b w:val="0"/>
        </w:rPr>
      </w:pPr>
    </w:p>
    <w:p w14:paraId="0D9CB414" w14:textId="77777777" w:rsidR="00FD43EA" w:rsidRDefault="00FD43EA">
      <w:pPr>
        <w:pStyle w:val="Ttulo2"/>
        <w:spacing w:line="360" w:lineRule="auto"/>
        <w:ind w:left="0"/>
        <w:rPr>
          <w:b w:val="0"/>
        </w:rPr>
      </w:pPr>
    </w:p>
    <w:p w14:paraId="4FB51218" w14:textId="77777777" w:rsidR="00FD43EA" w:rsidRDefault="00FD43EA">
      <w:pPr>
        <w:pStyle w:val="Ttulo2"/>
        <w:spacing w:line="360" w:lineRule="auto"/>
        <w:ind w:left="0"/>
        <w:rPr>
          <w:b w:val="0"/>
        </w:rPr>
      </w:pPr>
    </w:p>
    <w:sectPr w:rsidR="00FD43EA">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2C0FF5" w14:textId="77777777" w:rsidR="00B503C5" w:rsidRDefault="00B503C5">
      <w:r>
        <w:separator/>
      </w:r>
    </w:p>
  </w:endnote>
  <w:endnote w:type="continuationSeparator" w:id="0">
    <w:p w14:paraId="3E78844C" w14:textId="77777777" w:rsidR="00B503C5" w:rsidRDefault="00B50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0354C" w14:textId="77777777" w:rsidR="00B503C5" w:rsidRDefault="00B503C5">
      <w:r>
        <w:separator/>
      </w:r>
    </w:p>
  </w:footnote>
  <w:footnote w:type="continuationSeparator" w:id="0">
    <w:p w14:paraId="63C79236" w14:textId="77777777" w:rsidR="00B503C5" w:rsidRDefault="00B503C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8B363" w14:textId="77777777" w:rsidR="008A3E0F" w:rsidRDefault="008A3E0F">
    <w:pPr>
      <w:pBdr>
        <w:top w:val="nil"/>
        <w:left w:val="nil"/>
        <w:bottom w:val="nil"/>
        <w:right w:val="nil"/>
        <w:between w:val="nil"/>
      </w:pBdr>
      <w:tabs>
        <w:tab w:val="center" w:pos="4252"/>
        <w:tab w:val="right" w:pos="8504"/>
      </w:tabs>
      <w:rPr>
        <w:color w:val="000000"/>
      </w:rPr>
    </w:pPr>
  </w:p>
  <w:p w14:paraId="05F6EC62" w14:textId="77777777" w:rsidR="008A3E0F" w:rsidRDefault="008A3E0F">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86352"/>
    <w:multiLevelType w:val="multilevel"/>
    <w:tmpl w:val="FE9E875E"/>
    <w:lvl w:ilvl="0">
      <w:start w:val="1"/>
      <w:numFmt w:val="decimal"/>
      <w:lvlText w:val="4.1.%1"/>
      <w:lvlJc w:val="left"/>
      <w:pPr>
        <w:ind w:left="360" w:hanging="360"/>
      </w:pPr>
      <w:rPr>
        <w:rFonts w:ascii="Arial" w:hAnsi="Arial" w:hint="default"/>
        <w:b/>
        <w:i w:val="0"/>
        <w:sz w:val="24"/>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C29233E"/>
    <w:multiLevelType w:val="multilevel"/>
    <w:tmpl w:val="9280CA28"/>
    <w:lvl w:ilvl="0">
      <w:start w:val="3"/>
      <w:numFmt w:val="upperRoman"/>
      <w:lvlText w:val="%1."/>
      <w:lvlJc w:val="right"/>
      <w:pPr>
        <w:ind w:left="360" w:hanging="360"/>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0D494C76"/>
    <w:multiLevelType w:val="multilevel"/>
    <w:tmpl w:val="0734D9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7D0A8D"/>
    <w:multiLevelType w:val="multilevel"/>
    <w:tmpl w:val="04523DF2"/>
    <w:lvl w:ilvl="0">
      <w:start w:val="1"/>
      <w:numFmt w:val="decimal"/>
      <w:lvlText w:val="4.%1."/>
      <w:lvlJc w:val="righ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D5F0A7F"/>
    <w:multiLevelType w:val="multilevel"/>
    <w:tmpl w:val="C41AA632"/>
    <w:lvl w:ilvl="0">
      <w:start w:val="1"/>
      <w:numFmt w:val="decimal"/>
      <w:lvlText w:val="4.%1."/>
      <w:lvlJc w:val="right"/>
      <w:pPr>
        <w:ind w:left="720" w:hanging="360"/>
      </w:pPr>
      <w:rPr>
        <w:b/>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F372A3D"/>
    <w:multiLevelType w:val="multilevel"/>
    <w:tmpl w:val="1C066C1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5D0845"/>
    <w:multiLevelType w:val="hybridMultilevel"/>
    <w:tmpl w:val="96C6AF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D746D18"/>
    <w:multiLevelType w:val="hybridMultilevel"/>
    <w:tmpl w:val="5A2E1DA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1755E9"/>
    <w:multiLevelType w:val="multilevel"/>
    <w:tmpl w:val="FE9E875E"/>
    <w:lvl w:ilvl="0">
      <w:start w:val="1"/>
      <w:numFmt w:val="decimal"/>
      <w:lvlText w:val="4.1.%1"/>
      <w:lvlJc w:val="left"/>
      <w:pPr>
        <w:ind w:left="360" w:hanging="360"/>
      </w:pPr>
      <w:rPr>
        <w:rFonts w:ascii="Arial" w:hAnsi="Arial" w:hint="default"/>
        <w:b/>
        <w:i w:val="0"/>
        <w:sz w:val="24"/>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00273D5"/>
    <w:multiLevelType w:val="multilevel"/>
    <w:tmpl w:val="04D49F7E"/>
    <w:lvl w:ilvl="0">
      <w:start w:val="3"/>
      <w:numFmt w:val="upperRoman"/>
      <w:lvlText w:val="%1."/>
      <w:lvlJc w:val="right"/>
      <w:pPr>
        <w:ind w:left="360" w:hanging="360"/>
      </w:pPr>
    </w:lvl>
    <w:lvl w:ilvl="1">
      <w:start w:val="4"/>
      <w:numFmt w:val="upperRoman"/>
      <w:lvlText w:val="%2."/>
      <w:lvlJc w:val="righ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11104FB"/>
    <w:multiLevelType w:val="multilevel"/>
    <w:tmpl w:val="78084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B9316C"/>
    <w:multiLevelType w:val="multilevel"/>
    <w:tmpl w:val="79DC4EE6"/>
    <w:lvl w:ilvl="0">
      <w:start w:val="1"/>
      <w:numFmt w:val="decimal"/>
      <w:lvlText w:val="5.%1"/>
      <w:lvlJc w:val="center"/>
      <w:pPr>
        <w:ind w:left="360" w:hanging="360"/>
      </w:pPr>
      <w:rPr>
        <w:rFonts w:ascii="Arial" w:hAnsi="Arial" w:hint="default"/>
        <w:b/>
        <w:i w:val="0"/>
        <w:sz w:val="24"/>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32CC6936"/>
    <w:multiLevelType w:val="multilevel"/>
    <w:tmpl w:val="0AFE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3C464D"/>
    <w:multiLevelType w:val="multilevel"/>
    <w:tmpl w:val="295C0F2A"/>
    <w:lvl w:ilvl="0">
      <w:start w:val="3"/>
      <w:numFmt w:val="none"/>
      <w:lvlText w:val="5.1"/>
      <w:lvlJc w:val="right"/>
      <w:pPr>
        <w:ind w:left="360" w:hanging="360"/>
      </w:pPr>
      <w:rPr>
        <w:rFonts w:hint="default"/>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AED6011"/>
    <w:multiLevelType w:val="hybridMultilevel"/>
    <w:tmpl w:val="801E9E9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EC00576"/>
    <w:multiLevelType w:val="multilevel"/>
    <w:tmpl w:val="D23CC204"/>
    <w:lvl w:ilvl="0">
      <w:start w:val="1"/>
      <w:numFmt w:val="upperRoman"/>
      <w:lvlText w:val="%1."/>
      <w:lvlJc w:val="right"/>
      <w:pPr>
        <w:ind w:left="360" w:hanging="360"/>
      </w:pPr>
    </w:lvl>
    <w:lvl w:ilvl="1">
      <w:start w:val="2"/>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44A7798E"/>
    <w:multiLevelType w:val="hybridMultilevel"/>
    <w:tmpl w:val="648AA1E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240C46"/>
    <w:multiLevelType w:val="multilevel"/>
    <w:tmpl w:val="F2506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670793"/>
    <w:multiLevelType w:val="multilevel"/>
    <w:tmpl w:val="65ECB0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BAB2929"/>
    <w:multiLevelType w:val="hybridMultilevel"/>
    <w:tmpl w:val="F9969BB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0" w15:restartNumberingAfterBreak="0">
    <w:nsid w:val="4FF8143D"/>
    <w:multiLevelType w:val="multilevel"/>
    <w:tmpl w:val="B06CAD82"/>
    <w:lvl w:ilvl="0">
      <w:start w:val="3"/>
      <w:numFmt w:val="upperRoman"/>
      <w:lvlText w:val="%1."/>
      <w:lvlJc w:val="right"/>
      <w:pPr>
        <w:ind w:left="360" w:hanging="360"/>
      </w:pPr>
      <w:rPr>
        <w:rFonts w:hint="default"/>
      </w:rPr>
    </w:lvl>
    <w:lvl w:ilvl="1">
      <w:start w:val="1"/>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50DC4163"/>
    <w:multiLevelType w:val="hybridMultilevel"/>
    <w:tmpl w:val="7786BB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1166D36"/>
    <w:multiLevelType w:val="multilevel"/>
    <w:tmpl w:val="8102CD70"/>
    <w:lvl w:ilvl="0">
      <w:start w:val="1"/>
      <w:numFmt w:val="bullet"/>
      <w:lvlText w:val=""/>
      <w:lvlJc w:val="left"/>
      <w:pPr>
        <w:ind w:left="360" w:hanging="360"/>
      </w:pPr>
      <w:rPr>
        <w:rFonts w:ascii="Symbol" w:hAnsi="Symbol" w:hint="default"/>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51306D39"/>
    <w:multiLevelType w:val="hybridMultilevel"/>
    <w:tmpl w:val="DF963F92"/>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52234293"/>
    <w:multiLevelType w:val="multilevel"/>
    <w:tmpl w:val="17A8EF7C"/>
    <w:lvl w:ilvl="0">
      <w:start w:val="3"/>
      <w:numFmt w:val="none"/>
      <w:lvlText w:val="5.1"/>
      <w:lvlJc w:val="right"/>
      <w:pPr>
        <w:ind w:left="360" w:hanging="360"/>
      </w:pPr>
      <w:rPr>
        <w:rFonts w:hint="default"/>
      </w:rPr>
    </w:lvl>
    <w:lvl w:ilvl="1">
      <w:start w:val="4"/>
      <w:numFmt w:val="none"/>
      <w:lvlText w:val="5.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23A45BC"/>
    <w:multiLevelType w:val="multilevel"/>
    <w:tmpl w:val="0EB80C4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4C7282B"/>
    <w:multiLevelType w:val="multilevel"/>
    <w:tmpl w:val="5DBA0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432FA0"/>
    <w:multiLevelType w:val="multilevel"/>
    <w:tmpl w:val="FE9E875E"/>
    <w:lvl w:ilvl="0">
      <w:start w:val="1"/>
      <w:numFmt w:val="decimal"/>
      <w:lvlText w:val="4.1.%1"/>
      <w:lvlJc w:val="left"/>
      <w:pPr>
        <w:ind w:left="360" w:hanging="360"/>
      </w:pPr>
      <w:rPr>
        <w:rFonts w:ascii="Arial" w:hAnsi="Arial" w:hint="default"/>
        <w:b/>
        <w:i w:val="0"/>
        <w:sz w:val="24"/>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5FD709F8"/>
    <w:multiLevelType w:val="multilevel"/>
    <w:tmpl w:val="5BA4315A"/>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1320E84"/>
    <w:multiLevelType w:val="multilevel"/>
    <w:tmpl w:val="1C321B34"/>
    <w:lvl w:ilvl="0">
      <w:start w:val="1"/>
      <w:numFmt w:val="upperRoman"/>
      <w:lvlText w:val="%1."/>
      <w:lvlJc w:val="right"/>
      <w:pPr>
        <w:ind w:left="360" w:hanging="360"/>
      </w:pPr>
    </w:lvl>
    <w:lvl w:ilvl="1">
      <w:start w:val="2"/>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0" w15:restartNumberingAfterBreak="0">
    <w:nsid w:val="6DBE6172"/>
    <w:multiLevelType w:val="multilevel"/>
    <w:tmpl w:val="295C0F2A"/>
    <w:lvl w:ilvl="0">
      <w:start w:val="3"/>
      <w:numFmt w:val="none"/>
      <w:lvlText w:val="5.1"/>
      <w:lvlJc w:val="right"/>
      <w:pPr>
        <w:ind w:left="360" w:hanging="360"/>
      </w:pPr>
      <w:rPr>
        <w:rFonts w:hint="default"/>
      </w:rPr>
    </w:lvl>
    <w:lvl w:ilvl="1">
      <w:start w:val="4"/>
      <w:numFmt w:val="upperRoman"/>
      <w:lvlText w:val="%2."/>
      <w:lvlJc w:val="righ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6DA6566"/>
    <w:multiLevelType w:val="hybridMultilevel"/>
    <w:tmpl w:val="4CDA9E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C4653D9"/>
    <w:multiLevelType w:val="hybridMultilevel"/>
    <w:tmpl w:val="D736B8A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7DF57C8B"/>
    <w:multiLevelType w:val="multilevel"/>
    <w:tmpl w:val="04523DF2"/>
    <w:lvl w:ilvl="0">
      <w:start w:val="1"/>
      <w:numFmt w:val="decimal"/>
      <w:lvlText w:val="4.%1."/>
      <w:lvlJc w:val="righ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8"/>
  </w:num>
  <w:num w:numId="2">
    <w:abstractNumId w:val="25"/>
  </w:num>
  <w:num w:numId="3">
    <w:abstractNumId w:val="1"/>
  </w:num>
  <w:num w:numId="4">
    <w:abstractNumId w:val="2"/>
  </w:num>
  <w:num w:numId="5">
    <w:abstractNumId w:val="9"/>
  </w:num>
  <w:num w:numId="6">
    <w:abstractNumId w:val="4"/>
  </w:num>
  <w:num w:numId="7">
    <w:abstractNumId w:val="5"/>
  </w:num>
  <w:num w:numId="8">
    <w:abstractNumId w:val="18"/>
  </w:num>
  <w:num w:numId="9">
    <w:abstractNumId w:val="29"/>
  </w:num>
  <w:num w:numId="10">
    <w:abstractNumId w:val="15"/>
  </w:num>
  <w:num w:numId="11">
    <w:abstractNumId w:val="20"/>
  </w:num>
  <w:num w:numId="12">
    <w:abstractNumId w:val="0"/>
  </w:num>
  <w:num w:numId="13">
    <w:abstractNumId w:val="33"/>
  </w:num>
  <w:num w:numId="14">
    <w:abstractNumId w:val="21"/>
  </w:num>
  <w:num w:numId="15">
    <w:abstractNumId w:val="16"/>
  </w:num>
  <w:num w:numId="16">
    <w:abstractNumId w:val="14"/>
  </w:num>
  <w:num w:numId="17">
    <w:abstractNumId w:val="32"/>
  </w:num>
  <w:num w:numId="18">
    <w:abstractNumId w:val="26"/>
  </w:num>
  <w:num w:numId="19">
    <w:abstractNumId w:val="8"/>
  </w:num>
  <w:num w:numId="20">
    <w:abstractNumId w:val="11"/>
  </w:num>
  <w:num w:numId="21">
    <w:abstractNumId w:val="27"/>
  </w:num>
  <w:num w:numId="22">
    <w:abstractNumId w:val="30"/>
  </w:num>
  <w:num w:numId="23">
    <w:abstractNumId w:val="13"/>
  </w:num>
  <w:num w:numId="24">
    <w:abstractNumId w:val="24"/>
  </w:num>
  <w:num w:numId="25">
    <w:abstractNumId w:val="22"/>
  </w:num>
  <w:num w:numId="26">
    <w:abstractNumId w:val="19"/>
  </w:num>
  <w:num w:numId="27">
    <w:abstractNumId w:val="12"/>
  </w:num>
  <w:num w:numId="28">
    <w:abstractNumId w:val="7"/>
  </w:num>
  <w:num w:numId="29">
    <w:abstractNumId w:val="17"/>
    <w:lvlOverride w:ilvl="0">
      <w:lvl w:ilvl="0">
        <w:numFmt w:val="lowerLetter"/>
        <w:lvlText w:val="%1."/>
        <w:lvlJc w:val="left"/>
      </w:lvl>
    </w:lvlOverride>
  </w:num>
  <w:num w:numId="30">
    <w:abstractNumId w:val="17"/>
    <w:lvlOverride w:ilvl="0">
      <w:lvl w:ilvl="0">
        <w:numFmt w:val="lowerLetter"/>
        <w:lvlText w:val="%1."/>
        <w:lvlJc w:val="left"/>
      </w:lvl>
    </w:lvlOverride>
  </w:num>
  <w:num w:numId="31">
    <w:abstractNumId w:val="17"/>
    <w:lvlOverride w:ilvl="0">
      <w:lvl w:ilvl="0">
        <w:numFmt w:val="lowerLetter"/>
        <w:lvlText w:val="%1."/>
        <w:lvlJc w:val="left"/>
      </w:lvl>
    </w:lvlOverride>
  </w:num>
  <w:num w:numId="32">
    <w:abstractNumId w:val="23"/>
  </w:num>
  <w:num w:numId="33">
    <w:abstractNumId w:val="6"/>
  </w:num>
  <w:num w:numId="34">
    <w:abstractNumId w:val="10"/>
    <w:lvlOverride w:ilvl="0">
      <w:lvl w:ilvl="0">
        <w:numFmt w:val="lowerLetter"/>
        <w:lvlText w:val="%1."/>
        <w:lvlJc w:val="left"/>
      </w:lvl>
    </w:lvlOverride>
  </w:num>
  <w:num w:numId="35">
    <w:abstractNumId w:val="10"/>
    <w:lvlOverride w:ilvl="0">
      <w:lvl w:ilvl="0">
        <w:numFmt w:val="lowerLetter"/>
        <w:lvlText w:val="%1."/>
        <w:lvlJc w:val="left"/>
      </w:lvl>
    </w:lvlOverride>
  </w:num>
  <w:num w:numId="36">
    <w:abstractNumId w:val="10"/>
    <w:lvlOverride w:ilvl="0">
      <w:lvl w:ilvl="0">
        <w:numFmt w:val="lowerLetter"/>
        <w:lvlText w:val="%1."/>
        <w:lvlJc w:val="left"/>
      </w:lvl>
    </w:lvlOverride>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3EA"/>
    <w:rsid w:val="00035CF1"/>
    <w:rsid w:val="00040DC8"/>
    <w:rsid w:val="000B7435"/>
    <w:rsid w:val="000C7DFF"/>
    <w:rsid w:val="00117756"/>
    <w:rsid w:val="0012430C"/>
    <w:rsid w:val="001275C4"/>
    <w:rsid w:val="00131C62"/>
    <w:rsid w:val="00155854"/>
    <w:rsid w:val="001A3061"/>
    <w:rsid w:val="001B2C45"/>
    <w:rsid w:val="00216E4A"/>
    <w:rsid w:val="002366F8"/>
    <w:rsid w:val="002948E2"/>
    <w:rsid w:val="00301C12"/>
    <w:rsid w:val="003043ED"/>
    <w:rsid w:val="0037706E"/>
    <w:rsid w:val="003848DA"/>
    <w:rsid w:val="00422BCA"/>
    <w:rsid w:val="00434DD9"/>
    <w:rsid w:val="0048159B"/>
    <w:rsid w:val="00485ED1"/>
    <w:rsid w:val="004C6C5F"/>
    <w:rsid w:val="004E6764"/>
    <w:rsid w:val="004F1239"/>
    <w:rsid w:val="00530E45"/>
    <w:rsid w:val="00545946"/>
    <w:rsid w:val="005668BF"/>
    <w:rsid w:val="005B09BF"/>
    <w:rsid w:val="005D20D8"/>
    <w:rsid w:val="00630D64"/>
    <w:rsid w:val="006C0C30"/>
    <w:rsid w:val="006E1929"/>
    <w:rsid w:val="00713021"/>
    <w:rsid w:val="007700AC"/>
    <w:rsid w:val="00811D6F"/>
    <w:rsid w:val="00815C3C"/>
    <w:rsid w:val="008171E2"/>
    <w:rsid w:val="008544A3"/>
    <w:rsid w:val="008A06B3"/>
    <w:rsid w:val="008A15E3"/>
    <w:rsid w:val="008A3E0F"/>
    <w:rsid w:val="008D113B"/>
    <w:rsid w:val="008E0922"/>
    <w:rsid w:val="0090740C"/>
    <w:rsid w:val="00961698"/>
    <w:rsid w:val="009633CD"/>
    <w:rsid w:val="009C7C93"/>
    <w:rsid w:val="00A216AB"/>
    <w:rsid w:val="00B503C5"/>
    <w:rsid w:val="00B72724"/>
    <w:rsid w:val="00BD2074"/>
    <w:rsid w:val="00BE4599"/>
    <w:rsid w:val="00C95504"/>
    <w:rsid w:val="00CA5F89"/>
    <w:rsid w:val="00CB6B7A"/>
    <w:rsid w:val="00D91812"/>
    <w:rsid w:val="00DE3241"/>
    <w:rsid w:val="00E22942"/>
    <w:rsid w:val="00E627DA"/>
    <w:rsid w:val="00EC3DE9"/>
    <w:rsid w:val="00F02AE1"/>
    <w:rsid w:val="00F0303B"/>
    <w:rsid w:val="00FB6B4C"/>
    <w:rsid w:val="00FC6D57"/>
    <w:rsid w:val="00FD43E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53DB"/>
  <w15:docId w15:val="{AC7AD7CD-60B3-470D-B014-FE2B8EFD5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P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7E6"/>
    <w:pPr>
      <w:autoSpaceDE w:val="0"/>
      <w:autoSpaceDN w:val="0"/>
    </w:p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link w:val="Ttulo2Car"/>
    <w:uiPriority w:val="9"/>
    <w:unhideWhenUsed/>
    <w:qFormat/>
    <w:rsid w:val="00FE17E6"/>
    <w:pPr>
      <w:spacing w:before="74"/>
      <w:ind w:left="2541"/>
      <w:outlineLvl w:val="1"/>
    </w:pPr>
    <w:rPr>
      <w:b/>
      <w:bCs/>
      <w:sz w:val="24"/>
      <w:szCs w:val="24"/>
    </w:rPr>
  </w:style>
  <w:style w:type="paragraph" w:styleId="Ttulo3">
    <w:name w:val="heading 3"/>
    <w:basedOn w:val="Normal"/>
    <w:next w:val="Normal"/>
    <w:link w:val="Ttulo3Car"/>
    <w:uiPriority w:val="9"/>
    <w:unhideWhenUsed/>
    <w:qFormat/>
    <w:rsid w:val="00FE17E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2Car">
    <w:name w:val="Título 2 Car"/>
    <w:basedOn w:val="Fuentedeprrafopredeter"/>
    <w:link w:val="Ttulo2"/>
    <w:uiPriority w:val="9"/>
    <w:rsid w:val="00FE17E6"/>
    <w:rPr>
      <w:rFonts w:ascii="Arial" w:eastAsia="Arial" w:hAnsi="Arial" w:cs="Arial"/>
      <w:b/>
      <w:bCs/>
      <w:kern w:val="0"/>
      <w:sz w:val="24"/>
      <w:szCs w:val="24"/>
      <w:lang w:val="es-ES" w:eastAsia="es-PE"/>
    </w:rPr>
  </w:style>
  <w:style w:type="paragraph" w:styleId="Prrafodelista">
    <w:name w:val="List Paragraph"/>
    <w:basedOn w:val="Normal"/>
    <w:link w:val="PrrafodelistaCar"/>
    <w:uiPriority w:val="34"/>
    <w:qFormat/>
    <w:rsid w:val="00FE17E6"/>
    <w:pPr>
      <w:ind w:left="720"/>
      <w:contextualSpacing/>
    </w:pPr>
  </w:style>
  <w:style w:type="character" w:customStyle="1" w:styleId="Ttulo3Car">
    <w:name w:val="Título 3 Car"/>
    <w:basedOn w:val="Fuentedeprrafopredeter"/>
    <w:link w:val="Ttulo3"/>
    <w:uiPriority w:val="9"/>
    <w:rsid w:val="00FE17E6"/>
    <w:rPr>
      <w:rFonts w:asciiTheme="majorHAnsi" w:eastAsiaTheme="majorEastAsia" w:hAnsiTheme="majorHAnsi" w:cstheme="majorBidi"/>
      <w:color w:val="1F3763" w:themeColor="accent1" w:themeShade="7F"/>
      <w:kern w:val="0"/>
      <w:sz w:val="24"/>
      <w:szCs w:val="24"/>
      <w:lang w:val="es-ES" w:eastAsia="es-PE"/>
    </w:rPr>
  </w:style>
  <w:style w:type="paragraph" w:styleId="Encabezado">
    <w:name w:val="header"/>
    <w:basedOn w:val="Normal"/>
    <w:link w:val="EncabezadoCar"/>
    <w:uiPriority w:val="99"/>
    <w:unhideWhenUsed/>
    <w:rsid w:val="00B161FB"/>
    <w:pPr>
      <w:tabs>
        <w:tab w:val="center" w:pos="4252"/>
        <w:tab w:val="right" w:pos="8504"/>
      </w:tabs>
    </w:pPr>
  </w:style>
  <w:style w:type="character" w:customStyle="1" w:styleId="EncabezadoCar">
    <w:name w:val="Encabezado Car"/>
    <w:basedOn w:val="Fuentedeprrafopredeter"/>
    <w:link w:val="Encabezado"/>
    <w:uiPriority w:val="99"/>
    <w:rsid w:val="00B161FB"/>
    <w:rPr>
      <w:rFonts w:ascii="Arial" w:eastAsia="Arial" w:hAnsi="Arial" w:cs="Arial"/>
      <w:kern w:val="0"/>
      <w:lang w:val="es-ES" w:eastAsia="es-PE"/>
    </w:rPr>
  </w:style>
  <w:style w:type="paragraph" w:styleId="Piedepgina">
    <w:name w:val="footer"/>
    <w:basedOn w:val="Normal"/>
    <w:link w:val="PiedepginaCar"/>
    <w:uiPriority w:val="99"/>
    <w:unhideWhenUsed/>
    <w:rsid w:val="00B161FB"/>
    <w:pPr>
      <w:tabs>
        <w:tab w:val="center" w:pos="4252"/>
        <w:tab w:val="right" w:pos="8504"/>
      </w:tabs>
    </w:pPr>
  </w:style>
  <w:style w:type="character" w:customStyle="1" w:styleId="PiedepginaCar">
    <w:name w:val="Pie de página Car"/>
    <w:basedOn w:val="Fuentedeprrafopredeter"/>
    <w:link w:val="Piedepgina"/>
    <w:uiPriority w:val="99"/>
    <w:rsid w:val="00B161FB"/>
    <w:rPr>
      <w:rFonts w:ascii="Arial" w:eastAsia="Arial" w:hAnsi="Arial" w:cs="Arial"/>
      <w:kern w:val="0"/>
      <w:lang w:val="es-ES" w:eastAsia="es-PE"/>
    </w:rPr>
  </w:style>
  <w:style w:type="paragraph" w:styleId="Textodeglobo">
    <w:name w:val="Balloon Text"/>
    <w:basedOn w:val="Normal"/>
    <w:link w:val="TextodegloboCar"/>
    <w:uiPriority w:val="99"/>
    <w:semiHidden/>
    <w:unhideWhenUsed/>
    <w:rsid w:val="00E66CD4"/>
    <w:rPr>
      <w:rFonts w:ascii="Tahoma" w:hAnsi="Tahoma" w:cs="Tahoma"/>
      <w:sz w:val="16"/>
      <w:szCs w:val="16"/>
    </w:rPr>
  </w:style>
  <w:style w:type="character" w:customStyle="1" w:styleId="TextodegloboCar">
    <w:name w:val="Texto de globo Car"/>
    <w:basedOn w:val="Fuentedeprrafopredeter"/>
    <w:link w:val="Textodeglobo"/>
    <w:uiPriority w:val="99"/>
    <w:semiHidden/>
    <w:rsid w:val="00E66CD4"/>
    <w:rPr>
      <w:rFonts w:ascii="Tahoma" w:eastAsia="Arial" w:hAnsi="Tahoma" w:cs="Tahoma"/>
      <w:kern w:val="0"/>
      <w:sz w:val="16"/>
      <w:szCs w:val="16"/>
      <w:lang w:val="es-ES" w:eastAsia="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7">
    <w:name w:val="17"/>
    <w:basedOn w:val="TableNormal"/>
    <w:tblPr>
      <w:tblStyleRowBandSize w:val="1"/>
      <w:tblStyleColBandSize w:val="1"/>
      <w:tblCellMar>
        <w:left w:w="115" w:type="dxa"/>
        <w:right w:w="115" w:type="dxa"/>
      </w:tblCellMar>
    </w:tblPr>
  </w:style>
  <w:style w:type="table" w:customStyle="1" w:styleId="16">
    <w:name w:val="16"/>
    <w:basedOn w:val="TableNormal"/>
    <w:tblPr>
      <w:tblStyleRowBandSize w:val="1"/>
      <w:tblStyleColBandSize w:val="1"/>
      <w:tblCellMar>
        <w:left w:w="70" w:type="dxa"/>
        <w:right w:w="70" w:type="dxa"/>
      </w:tblCellMar>
    </w:tblPr>
  </w:style>
  <w:style w:type="table" w:customStyle="1" w:styleId="15">
    <w:name w:val="15"/>
    <w:basedOn w:val="TableNormal"/>
    <w:tblPr>
      <w:tblStyleRowBandSize w:val="1"/>
      <w:tblStyleColBandSize w:val="1"/>
      <w:tblCellMar>
        <w:left w:w="70" w:type="dxa"/>
        <w:right w:w="70" w:type="dxa"/>
      </w:tblCellMar>
    </w:tblPr>
  </w:style>
  <w:style w:type="table" w:customStyle="1" w:styleId="14">
    <w:name w:val="14"/>
    <w:basedOn w:val="TableNormal"/>
    <w:tblPr>
      <w:tblStyleRowBandSize w:val="1"/>
      <w:tblStyleColBandSize w:val="1"/>
      <w:tblCellMar>
        <w:left w:w="70" w:type="dxa"/>
        <w:right w:w="70" w:type="dxa"/>
      </w:tblCellMar>
    </w:tblPr>
  </w:style>
  <w:style w:type="table" w:customStyle="1" w:styleId="13">
    <w:name w:val="13"/>
    <w:basedOn w:val="TableNormal"/>
    <w:tblPr>
      <w:tblStyleRowBandSize w:val="1"/>
      <w:tblStyleColBandSize w:val="1"/>
      <w:tblCellMar>
        <w:left w:w="70" w:type="dxa"/>
        <w:right w:w="70" w:type="dxa"/>
      </w:tblCellMar>
    </w:tblPr>
  </w:style>
  <w:style w:type="table" w:customStyle="1" w:styleId="12">
    <w:name w:val="12"/>
    <w:basedOn w:val="TableNormal"/>
    <w:tblPr>
      <w:tblStyleRowBandSize w:val="1"/>
      <w:tblStyleColBandSize w:val="1"/>
      <w:tblCellMar>
        <w:left w:w="70" w:type="dxa"/>
        <w:right w:w="70" w:type="dxa"/>
      </w:tblCellMar>
    </w:tblPr>
  </w:style>
  <w:style w:type="table" w:customStyle="1" w:styleId="11">
    <w:name w:val="11"/>
    <w:basedOn w:val="TableNormal"/>
    <w:tblPr>
      <w:tblStyleRowBandSize w:val="1"/>
      <w:tblStyleColBandSize w:val="1"/>
      <w:tblCellMar>
        <w:left w:w="70" w:type="dxa"/>
        <w:right w:w="70" w:type="dxa"/>
      </w:tblCellMar>
    </w:tblPr>
  </w:style>
  <w:style w:type="table" w:customStyle="1" w:styleId="10">
    <w:name w:val="10"/>
    <w:basedOn w:val="TableNormal"/>
    <w:tblPr>
      <w:tblStyleRowBandSize w:val="1"/>
      <w:tblStyleColBandSize w:val="1"/>
      <w:tblCellMar>
        <w:left w:w="70" w:type="dxa"/>
        <w:right w:w="70" w:type="dxa"/>
      </w:tblCellMar>
    </w:tblPr>
  </w:style>
  <w:style w:type="table" w:customStyle="1" w:styleId="9">
    <w:name w:val="9"/>
    <w:basedOn w:val="TableNormal"/>
    <w:tblPr>
      <w:tblStyleRowBandSize w:val="1"/>
      <w:tblStyleColBandSize w:val="1"/>
      <w:tblCellMar>
        <w:left w:w="70" w:type="dxa"/>
        <w:right w:w="70" w:type="dxa"/>
      </w:tblCellMar>
    </w:tblPr>
  </w:style>
  <w:style w:type="table" w:customStyle="1" w:styleId="8">
    <w:name w:val="8"/>
    <w:basedOn w:val="TableNormal"/>
    <w:tblPr>
      <w:tblStyleRowBandSize w:val="1"/>
      <w:tblStyleColBandSize w:val="1"/>
      <w:tblCellMar>
        <w:left w:w="70" w:type="dxa"/>
        <w:right w:w="70" w:type="dxa"/>
      </w:tblCellMar>
    </w:tblPr>
  </w:style>
  <w:style w:type="table" w:customStyle="1" w:styleId="7">
    <w:name w:val="7"/>
    <w:basedOn w:val="TableNormal"/>
    <w:tblPr>
      <w:tblStyleRowBandSize w:val="1"/>
      <w:tblStyleColBandSize w:val="1"/>
      <w:tblCellMar>
        <w:left w:w="70" w:type="dxa"/>
        <w:right w:w="70"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styleId="NormalWeb">
    <w:name w:val="Normal (Web)"/>
    <w:basedOn w:val="Normal"/>
    <w:uiPriority w:val="99"/>
    <w:unhideWhenUsed/>
    <w:rsid w:val="00D91812"/>
    <w:pPr>
      <w:widowControl/>
      <w:autoSpaceDE/>
      <w:autoSpaceDN/>
      <w:spacing w:before="100" w:beforeAutospacing="1" w:after="100" w:afterAutospacing="1"/>
    </w:pPr>
    <w:rPr>
      <w:rFonts w:ascii="Times New Roman" w:eastAsia="Times New Roman" w:hAnsi="Times New Roman" w:cs="Times New Roman"/>
      <w:sz w:val="24"/>
      <w:szCs w:val="24"/>
      <w:lang w:val="es-PE"/>
    </w:rPr>
  </w:style>
  <w:style w:type="table" w:styleId="Tablaconcuadrcula">
    <w:name w:val="Table Grid"/>
    <w:basedOn w:val="Tablanormal"/>
    <w:uiPriority w:val="59"/>
    <w:rsid w:val="008A3E0F"/>
    <w:pPr>
      <w:widowControl/>
    </w:pPr>
    <w:rPr>
      <w:rFonts w:asciiTheme="minorHAnsi" w:eastAsiaTheme="minorHAnsi" w:hAnsiTheme="minorHAnsi" w:cstheme="minorBidi"/>
      <w:lang w:val="es-P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link w:val="Prrafodelista"/>
    <w:uiPriority w:val="34"/>
    <w:rsid w:val="001A30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14009">
      <w:bodyDiv w:val="1"/>
      <w:marLeft w:val="0"/>
      <w:marRight w:val="0"/>
      <w:marTop w:val="0"/>
      <w:marBottom w:val="0"/>
      <w:divBdr>
        <w:top w:val="none" w:sz="0" w:space="0" w:color="auto"/>
        <w:left w:val="none" w:sz="0" w:space="0" w:color="auto"/>
        <w:bottom w:val="none" w:sz="0" w:space="0" w:color="auto"/>
        <w:right w:val="none" w:sz="0" w:space="0" w:color="auto"/>
      </w:divBdr>
    </w:div>
    <w:div w:id="112210887">
      <w:bodyDiv w:val="1"/>
      <w:marLeft w:val="0"/>
      <w:marRight w:val="0"/>
      <w:marTop w:val="0"/>
      <w:marBottom w:val="0"/>
      <w:divBdr>
        <w:top w:val="none" w:sz="0" w:space="0" w:color="auto"/>
        <w:left w:val="none" w:sz="0" w:space="0" w:color="auto"/>
        <w:bottom w:val="none" w:sz="0" w:space="0" w:color="auto"/>
        <w:right w:val="none" w:sz="0" w:space="0" w:color="auto"/>
      </w:divBdr>
    </w:div>
    <w:div w:id="183713354">
      <w:bodyDiv w:val="1"/>
      <w:marLeft w:val="0"/>
      <w:marRight w:val="0"/>
      <w:marTop w:val="0"/>
      <w:marBottom w:val="0"/>
      <w:divBdr>
        <w:top w:val="none" w:sz="0" w:space="0" w:color="auto"/>
        <w:left w:val="none" w:sz="0" w:space="0" w:color="auto"/>
        <w:bottom w:val="none" w:sz="0" w:space="0" w:color="auto"/>
        <w:right w:val="none" w:sz="0" w:space="0" w:color="auto"/>
      </w:divBdr>
    </w:div>
    <w:div w:id="210504563">
      <w:bodyDiv w:val="1"/>
      <w:marLeft w:val="0"/>
      <w:marRight w:val="0"/>
      <w:marTop w:val="0"/>
      <w:marBottom w:val="0"/>
      <w:divBdr>
        <w:top w:val="none" w:sz="0" w:space="0" w:color="auto"/>
        <w:left w:val="none" w:sz="0" w:space="0" w:color="auto"/>
        <w:bottom w:val="none" w:sz="0" w:space="0" w:color="auto"/>
        <w:right w:val="none" w:sz="0" w:space="0" w:color="auto"/>
      </w:divBdr>
    </w:div>
    <w:div w:id="271742163">
      <w:bodyDiv w:val="1"/>
      <w:marLeft w:val="0"/>
      <w:marRight w:val="0"/>
      <w:marTop w:val="0"/>
      <w:marBottom w:val="0"/>
      <w:divBdr>
        <w:top w:val="none" w:sz="0" w:space="0" w:color="auto"/>
        <w:left w:val="none" w:sz="0" w:space="0" w:color="auto"/>
        <w:bottom w:val="none" w:sz="0" w:space="0" w:color="auto"/>
        <w:right w:val="none" w:sz="0" w:space="0" w:color="auto"/>
      </w:divBdr>
    </w:div>
    <w:div w:id="288585209">
      <w:bodyDiv w:val="1"/>
      <w:marLeft w:val="0"/>
      <w:marRight w:val="0"/>
      <w:marTop w:val="0"/>
      <w:marBottom w:val="0"/>
      <w:divBdr>
        <w:top w:val="none" w:sz="0" w:space="0" w:color="auto"/>
        <w:left w:val="none" w:sz="0" w:space="0" w:color="auto"/>
        <w:bottom w:val="none" w:sz="0" w:space="0" w:color="auto"/>
        <w:right w:val="none" w:sz="0" w:space="0" w:color="auto"/>
      </w:divBdr>
    </w:div>
    <w:div w:id="534463889">
      <w:bodyDiv w:val="1"/>
      <w:marLeft w:val="0"/>
      <w:marRight w:val="0"/>
      <w:marTop w:val="0"/>
      <w:marBottom w:val="0"/>
      <w:divBdr>
        <w:top w:val="none" w:sz="0" w:space="0" w:color="auto"/>
        <w:left w:val="none" w:sz="0" w:space="0" w:color="auto"/>
        <w:bottom w:val="none" w:sz="0" w:space="0" w:color="auto"/>
        <w:right w:val="none" w:sz="0" w:space="0" w:color="auto"/>
      </w:divBdr>
    </w:div>
    <w:div w:id="832338841">
      <w:bodyDiv w:val="1"/>
      <w:marLeft w:val="0"/>
      <w:marRight w:val="0"/>
      <w:marTop w:val="0"/>
      <w:marBottom w:val="0"/>
      <w:divBdr>
        <w:top w:val="none" w:sz="0" w:space="0" w:color="auto"/>
        <w:left w:val="none" w:sz="0" w:space="0" w:color="auto"/>
        <w:bottom w:val="none" w:sz="0" w:space="0" w:color="auto"/>
        <w:right w:val="none" w:sz="0" w:space="0" w:color="auto"/>
      </w:divBdr>
    </w:div>
    <w:div w:id="843782397">
      <w:bodyDiv w:val="1"/>
      <w:marLeft w:val="0"/>
      <w:marRight w:val="0"/>
      <w:marTop w:val="0"/>
      <w:marBottom w:val="0"/>
      <w:divBdr>
        <w:top w:val="none" w:sz="0" w:space="0" w:color="auto"/>
        <w:left w:val="none" w:sz="0" w:space="0" w:color="auto"/>
        <w:bottom w:val="none" w:sz="0" w:space="0" w:color="auto"/>
        <w:right w:val="none" w:sz="0" w:space="0" w:color="auto"/>
      </w:divBdr>
    </w:div>
    <w:div w:id="869680690">
      <w:bodyDiv w:val="1"/>
      <w:marLeft w:val="0"/>
      <w:marRight w:val="0"/>
      <w:marTop w:val="0"/>
      <w:marBottom w:val="0"/>
      <w:divBdr>
        <w:top w:val="none" w:sz="0" w:space="0" w:color="auto"/>
        <w:left w:val="none" w:sz="0" w:space="0" w:color="auto"/>
        <w:bottom w:val="none" w:sz="0" w:space="0" w:color="auto"/>
        <w:right w:val="none" w:sz="0" w:space="0" w:color="auto"/>
      </w:divBdr>
    </w:div>
    <w:div w:id="940261422">
      <w:bodyDiv w:val="1"/>
      <w:marLeft w:val="0"/>
      <w:marRight w:val="0"/>
      <w:marTop w:val="0"/>
      <w:marBottom w:val="0"/>
      <w:divBdr>
        <w:top w:val="none" w:sz="0" w:space="0" w:color="auto"/>
        <w:left w:val="none" w:sz="0" w:space="0" w:color="auto"/>
        <w:bottom w:val="none" w:sz="0" w:space="0" w:color="auto"/>
        <w:right w:val="none" w:sz="0" w:space="0" w:color="auto"/>
      </w:divBdr>
    </w:div>
    <w:div w:id="1013337152">
      <w:bodyDiv w:val="1"/>
      <w:marLeft w:val="0"/>
      <w:marRight w:val="0"/>
      <w:marTop w:val="0"/>
      <w:marBottom w:val="0"/>
      <w:divBdr>
        <w:top w:val="none" w:sz="0" w:space="0" w:color="auto"/>
        <w:left w:val="none" w:sz="0" w:space="0" w:color="auto"/>
        <w:bottom w:val="none" w:sz="0" w:space="0" w:color="auto"/>
        <w:right w:val="none" w:sz="0" w:space="0" w:color="auto"/>
      </w:divBdr>
    </w:div>
    <w:div w:id="1164393320">
      <w:bodyDiv w:val="1"/>
      <w:marLeft w:val="0"/>
      <w:marRight w:val="0"/>
      <w:marTop w:val="0"/>
      <w:marBottom w:val="0"/>
      <w:divBdr>
        <w:top w:val="none" w:sz="0" w:space="0" w:color="auto"/>
        <w:left w:val="none" w:sz="0" w:space="0" w:color="auto"/>
        <w:bottom w:val="none" w:sz="0" w:space="0" w:color="auto"/>
        <w:right w:val="none" w:sz="0" w:space="0" w:color="auto"/>
      </w:divBdr>
    </w:div>
    <w:div w:id="1182627406">
      <w:bodyDiv w:val="1"/>
      <w:marLeft w:val="0"/>
      <w:marRight w:val="0"/>
      <w:marTop w:val="0"/>
      <w:marBottom w:val="0"/>
      <w:divBdr>
        <w:top w:val="none" w:sz="0" w:space="0" w:color="auto"/>
        <w:left w:val="none" w:sz="0" w:space="0" w:color="auto"/>
        <w:bottom w:val="none" w:sz="0" w:space="0" w:color="auto"/>
        <w:right w:val="none" w:sz="0" w:space="0" w:color="auto"/>
      </w:divBdr>
    </w:div>
    <w:div w:id="1186794987">
      <w:bodyDiv w:val="1"/>
      <w:marLeft w:val="0"/>
      <w:marRight w:val="0"/>
      <w:marTop w:val="0"/>
      <w:marBottom w:val="0"/>
      <w:divBdr>
        <w:top w:val="none" w:sz="0" w:space="0" w:color="auto"/>
        <w:left w:val="none" w:sz="0" w:space="0" w:color="auto"/>
        <w:bottom w:val="none" w:sz="0" w:space="0" w:color="auto"/>
        <w:right w:val="none" w:sz="0" w:space="0" w:color="auto"/>
      </w:divBdr>
    </w:div>
    <w:div w:id="1270552610">
      <w:bodyDiv w:val="1"/>
      <w:marLeft w:val="0"/>
      <w:marRight w:val="0"/>
      <w:marTop w:val="0"/>
      <w:marBottom w:val="0"/>
      <w:divBdr>
        <w:top w:val="none" w:sz="0" w:space="0" w:color="auto"/>
        <w:left w:val="none" w:sz="0" w:space="0" w:color="auto"/>
        <w:bottom w:val="none" w:sz="0" w:space="0" w:color="auto"/>
        <w:right w:val="none" w:sz="0" w:space="0" w:color="auto"/>
      </w:divBdr>
    </w:div>
    <w:div w:id="1311983543">
      <w:bodyDiv w:val="1"/>
      <w:marLeft w:val="0"/>
      <w:marRight w:val="0"/>
      <w:marTop w:val="0"/>
      <w:marBottom w:val="0"/>
      <w:divBdr>
        <w:top w:val="none" w:sz="0" w:space="0" w:color="auto"/>
        <w:left w:val="none" w:sz="0" w:space="0" w:color="auto"/>
        <w:bottom w:val="none" w:sz="0" w:space="0" w:color="auto"/>
        <w:right w:val="none" w:sz="0" w:space="0" w:color="auto"/>
      </w:divBdr>
    </w:div>
    <w:div w:id="1347976076">
      <w:bodyDiv w:val="1"/>
      <w:marLeft w:val="0"/>
      <w:marRight w:val="0"/>
      <w:marTop w:val="0"/>
      <w:marBottom w:val="0"/>
      <w:divBdr>
        <w:top w:val="none" w:sz="0" w:space="0" w:color="auto"/>
        <w:left w:val="none" w:sz="0" w:space="0" w:color="auto"/>
        <w:bottom w:val="none" w:sz="0" w:space="0" w:color="auto"/>
        <w:right w:val="none" w:sz="0" w:space="0" w:color="auto"/>
      </w:divBdr>
    </w:div>
    <w:div w:id="1412118099">
      <w:bodyDiv w:val="1"/>
      <w:marLeft w:val="0"/>
      <w:marRight w:val="0"/>
      <w:marTop w:val="0"/>
      <w:marBottom w:val="0"/>
      <w:divBdr>
        <w:top w:val="none" w:sz="0" w:space="0" w:color="auto"/>
        <w:left w:val="none" w:sz="0" w:space="0" w:color="auto"/>
        <w:bottom w:val="none" w:sz="0" w:space="0" w:color="auto"/>
        <w:right w:val="none" w:sz="0" w:space="0" w:color="auto"/>
      </w:divBdr>
    </w:div>
    <w:div w:id="1425030738">
      <w:bodyDiv w:val="1"/>
      <w:marLeft w:val="0"/>
      <w:marRight w:val="0"/>
      <w:marTop w:val="0"/>
      <w:marBottom w:val="0"/>
      <w:divBdr>
        <w:top w:val="none" w:sz="0" w:space="0" w:color="auto"/>
        <w:left w:val="none" w:sz="0" w:space="0" w:color="auto"/>
        <w:bottom w:val="none" w:sz="0" w:space="0" w:color="auto"/>
        <w:right w:val="none" w:sz="0" w:space="0" w:color="auto"/>
      </w:divBdr>
    </w:div>
    <w:div w:id="1436247800">
      <w:bodyDiv w:val="1"/>
      <w:marLeft w:val="0"/>
      <w:marRight w:val="0"/>
      <w:marTop w:val="0"/>
      <w:marBottom w:val="0"/>
      <w:divBdr>
        <w:top w:val="none" w:sz="0" w:space="0" w:color="auto"/>
        <w:left w:val="none" w:sz="0" w:space="0" w:color="auto"/>
        <w:bottom w:val="none" w:sz="0" w:space="0" w:color="auto"/>
        <w:right w:val="none" w:sz="0" w:space="0" w:color="auto"/>
      </w:divBdr>
    </w:div>
    <w:div w:id="1578396701">
      <w:bodyDiv w:val="1"/>
      <w:marLeft w:val="0"/>
      <w:marRight w:val="0"/>
      <w:marTop w:val="0"/>
      <w:marBottom w:val="0"/>
      <w:divBdr>
        <w:top w:val="none" w:sz="0" w:space="0" w:color="auto"/>
        <w:left w:val="none" w:sz="0" w:space="0" w:color="auto"/>
        <w:bottom w:val="none" w:sz="0" w:space="0" w:color="auto"/>
        <w:right w:val="none" w:sz="0" w:space="0" w:color="auto"/>
      </w:divBdr>
    </w:div>
    <w:div w:id="1590625990">
      <w:bodyDiv w:val="1"/>
      <w:marLeft w:val="0"/>
      <w:marRight w:val="0"/>
      <w:marTop w:val="0"/>
      <w:marBottom w:val="0"/>
      <w:divBdr>
        <w:top w:val="none" w:sz="0" w:space="0" w:color="auto"/>
        <w:left w:val="none" w:sz="0" w:space="0" w:color="auto"/>
        <w:bottom w:val="none" w:sz="0" w:space="0" w:color="auto"/>
        <w:right w:val="none" w:sz="0" w:space="0" w:color="auto"/>
      </w:divBdr>
    </w:div>
    <w:div w:id="1837302301">
      <w:bodyDiv w:val="1"/>
      <w:marLeft w:val="0"/>
      <w:marRight w:val="0"/>
      <w:marTop w:val="0"/>
      <w:marBottom w:val="0"/>
      <w:divBdr>
        <w:top w:val="none" w:sz="0" w:space="0" w:color="auto"/>
        <w:left w:val="none" w:sz="0" w:space="0" w:color="auto"/>
        <w:bottom w:val="none" w:sz="0" w:space="0" w:color="auto"/>
        <w:right w:val="none" w:sz="0" w:space="0" w:color="auto"/>
      </w:divBdr>
    </w:div>
    <w:div w:id="1974676378">
      <w:bodyDiv w:val="1"/>
      <w:marLeft w:val="0"/>
      <w:marRight w:val="0"/>
      <w:marTop w:val="0"/>
      <w:marBottom w:val="0"/>
      <w:divBdr>
        <w:top w:val="none" w:sz="0" w:space="0" w:color="auto"/>
        <w:left w:val="none" w:sz="0" w:space="0" w:color="auto"/>
        <w:bottom w:val="none" w:sz="0" w:space="0" w:color="auto"/>
        <w:right w:val="none" w:sz="0" w:space="0" w:color="auto"/>
      </w:divBdr>
    </w:div>
    <w:div w:id="2077586866">
      <w:bodyDiv w:val="1"/>
      <w:marLeft w:val="0"/>
      <w:marRight w:val="0"/>
      <w:marTop w:val="0"/>
      <w:marBottom w:val="0"/>
      <w:divBdr>
        <w:top w:val="none" w:sz="0" w:space="0" w:color="auto"/>
        <w:left w:val="none" w:sz="0" w:space="0" w:color="auto"/>
        <w:bottom w:val="none" w:sz="0" w:space="0" w:color="auto"/>
        <w:right w:val="none" w:sz="0" w:space="0" w:color="auto"/>
      </w:divBdr>
    </w:div>
    <w:div w:id="2123726769">
      <w:bodyDiv w:val="1"/>
      <w:marLeft w:val="0"/>
      <w:marRight w:val="0"/>
      <w:marTop w:val="0"/>
      <w:marBottom w:val="0"/>
      <w:divBdr>
        <w:top w:val="none" w:sz="0" w:space="0" w:color="auto"/>
        <w:left w:val="none" w:sz="0" w:space="0" w:color="auto"/>
        <w:bottom w:val="none" w:sz="0" w:space="0" w:color="auto"/>
        <w:right w:val="none" w:sz="0" w:space="0" w:color="auto"/>
      </w:divBdr>
    </w:div>
    <w:div w:id="2132966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rcid.org/0000-0001-9721-0730"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orcid.org/0000-0001-5433-0628" TargetMode="Externa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3-4725-891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10" Type="http://schemas.openxmlformats.org/officeDocument/2006/relationships/hyperlink" Target="https://orcid.org/0000-0003-4725-8917"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orcid.org/0000-0003-4725-8917" TargetMode="External"/><Relationship Id="rId14" Type="http://schemas.openxmlformats.org/officeDocument/2006/relationships/image" Target="media/image2.png"/><Relationship Id="rId22" Type="http://schemas.openxmlformats.org/officeDocument/2006/relationships/image" Target="media/image8.jpg"/></Relationships>
</file>

<file path=word/charts/_rels/chart1.xml.rels><?xml version="1.0" encoding="UTF-8" standalone="yes"?>
<Relationships xmlns="http://schemas.openxmlformats.org/package/2006/relationships"><Relationship Id="rId3" Type="http://schemas.openxmlformats.org/officeDocument/2006/relationships/oleObject" Target="file:///D:\tesis%20gitlab\tesis-ucv\base%20de%20datos%20Tesis%20EXPERIMENTAL%20Junio%20202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tesis%20gitlab\tesis-ucv\base%20de%20datos%20Tesis%20EXPERIMENTAL%20Junio%20202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GBarras!$E$5</c:f>
              <c:strCache>
                <c:ptCount val="1"/>
                <c:pt idx="0">
                  <c:v>Media</c:v>
                </c:pt>
              </c:strCache>
            </c:strRef>
          </c:tx>
          <c:spPr>
            <a:solidFill>
              <a:schemeClr val="accent1"/>
            </a:solidFill>
            <a:ln>
              <a:noFill/>
            </a:ln>
            <a:effectLst/>
            <a:sp3d/>
          </c:spPr>
          <c:invertIfNegative val="0"/>
          <c:dPt>
            <c:idx val="1"/>
            <c:invertIfNegative val="0"/>
            <c:bubble3D val="0"/>
            <c:spPr>
              <a:solidFill>
                <a:schemeClr val="accent2"/>
              </a:solidFill>
              <a:ln>
                <a:noFill/>
              </a:ln>
              <a:effectLst/>
              <a:sp3d/>
            </c:spPr>
            <c:extLst>
              <c:ext xmlns:c16="http://schemas.microsoft.com/office/drawing/2014/chart" uri="{C3380CC4-5D6E-409C-BE32-E72D297353CC}">
                <c16:uniqueId val="{00000001-FBE0-43C3-8A21-334A982F249C}"/>
              </c:ext>
            </c:extLst>
          </c:dPt>
          <c:dLbls>
            <c:dLbl>
              <c:idx val="0"/>
              <c:layout>
                <c:manualLayout>
                  <c:x val="-5.0925337632079971E-17"/>
                  <c:y val="-6.48148148148148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FBE0-43C3-8A21-334A982F249C}"/>
                </c:ext>
              </c:extLst>
            </c:dLbl>
            <c:dLbl>
              <c:idx val="1"/>
              <c:layout>
                <c:manualLayout>
                  <c:x val="-2.7777777777777779E-3"/>
                  <c:y val="-6.481481481481485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FBE0-43C3-8A21-334A982F249C}"/>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GBarras!$B$6:$D$7</c:f>
              <c:strCache>
                <c:ptCount val="2"/>
                <c:pt idx="0">
                  <c:v>Exactitud de Inventario  - PreTest</c:v>
                </c:pt>
                <c:pt idx="1">
                  <c:v>Exactitud de Inventario o - PosTest</c:v>
                </c:pt>
              </c:strCache>
            </c:strRef>
          </c:cat>
          <c:val>
            <c:numRef>
              <c:f>GBarras!$E$6:$E$7</c:f>
              <c:numCache>
                <c:formatCode>General</c:formatCode>
                <c:ptCount val="2"/>
                <c:pt idx="0">
                  <c:v>0.78380000000000005</c:v>
                </c:pt>
                <c:pt idx="1">
                  <c:v>0.8871</c:v>
                </c:pt>
              </c:numCache>
            </c:numRef>
          </c:val>
          <c:extLst>
            <c:ext xmlns:c16="http://schemas.microsoft.com/office/drawing/2014/chart" uri="{C3380CC4-5D6E-409C-BE32-E72D297353CC}">
              <c16:uniqueId val="{00000003-FBE0-43C3-8A21-334A982F249C}"/>
            </c:ext>
          </c:extLst>
        </c:ser>
        <c:dLbls>
          <c:showLegendKey val="0"/>
          <c:showVal val="1"/>
          <c:showCatName val="0"/>
          <c:showSerName val="0"/>
          <c:showPercent val="0"/>
          <c:showBubbleSize val="0"/>
        </c:dLbls>
        <c:gapWidth val="150"/>
        <c:shape val="box"/>
        <c:axId val="1301518367"/>
        <c:axId val="1060396639"/>
        <c:axId val="1291286847"/>
      </c:bar3DChart>
      <c:catAx>
        <c:axId val="130151836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060396639"/>
        <c:crosses val="autoZero"/>
        <c:auto val="1"/>
        <c:lblAlgn val="ctr"/>
        <c:lblOffset val="100"/>
        <c:noMultiLvlLbl val="0"/>
      </c:catAx>
      <c:valAx>
        <c:axId val="106039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301518367"/>
        <c:crosses val="autoZero"/>
        <c:crossBetween val="between"/>
      </c:valAx>
      <c:serAx>
        <c:axId val="1291286847"/>
        <c:scaling>
          <c:orientation val="minMax"/>
        </c:scaling>
        <c:delete val="1"/>
        <c:axPos val="b"/>
        <c:majorTickMark val="none"/>
        <c:minorTickMark val="none"/>
        <c:tickLblPos val="nextTo"/>
        <c:crossAx val="1060396639"/>
        <c:crosses val="autoZero"/>
      </c:ser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tx>
            <c:strRef>
              <c:f>GBarras!$J$5</c:f>
              <c:strCache>
                <c:ptCount val="1"/>
                <c:pt idx="0">
                  <c:v>Media</c:v>
                </c:pt>
              </c:strCache>
            </c:strRef>
          </c:tx>
          <c:spPr>
            <a:solidFill>
              <a:schemeClr val="accent1"/>
            </a:solidFill>
            <a:ln>
              <a:noFill/>
            </a:ln>
            <a:effectLst/>
            <a:sp3d/>
          </c:spPr>
          <c:invertIfNegative val="0"/>
          <c:dPt>
            <c:idx val="1"/>
            <c:invertIfNegative val="0"/>
            <c:bubble3D val="0"/>
            <c:spPr>
              <a:solidFill>
                <a:schemeClr val="accent2"/>
              </a:solidFill>
              <a:ln>
                <a:noFill/>
              </a:ln>
              <a:effectLst/>
              <a:sp3d/>
            </c:spPr>
            <c:extLst>
              <c:ext xmlns:c16="http://schemas.microsoft.com/office/drawing/2014/chart" uri="{C3380CC4-5D6E-409C-BE32-E72D297353CC}">
                <c16:uniqueId val="{00000001-67C7-442B-AC73-87B8B6F96AEB}"/>
              </c:ext>
            </c:extLst>
          </c:dPt>
          <c:dLbls>
            <c:dLbl>
              <c:idx val="0"/>
              <c:layout>
                <c:manualLayout>
                  <c:x val="-5.0925337632079971E-17"/>
                  <c:y val="-7.407407407407407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67C7-442B-AC73-87B8B6F96AEB}"/>
                </c:ext>
              </c:extLst>
            </c:dLbl>
            <c:dLbl>
              <c:idx val="1"/>
              <c:layout>
                <c:manualLayout>
                  <c:x val="2.7777777777777779E-3"/>
                  <c:y val="-6.944444444444444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7C7-442B-AC73-87B8B6F96AE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PE"/>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GBarras!$G$6:$I$7</c:f>
              <c:strCache>
                <c:ptCount val="2"/>
                <c:pt idx="0">
                  <c:v>Tasa de abastecimiento de pedidos - PreTest</c:v>
                </c:pt>
                <c:pt idx="1">
                  <c:v>Tasa de abastecimiento de pedidos - PosTest</c:v>
                </c:pt>
              </c:strCache>
            </c:strRef>
          </c:cat>
          <c:val>
            <c:numRef>
              <c:f>GBarras!$J$6:$J$7</c:f>
              <c:numCache>
                <c:formatCode>General</c:formatCode>
                <c:ptCount val="2"/>
                <c:pt idx="0">
                  <c:v>0.74239999999999995</c:v>
                </c:pt>
                <c:pt idx="1">
                  <c:v>0.88100000000000001</c:v>
                </c:pt>
              </c:numCache>
            </c:numRef>
          </c:val>
          <c:extLst>
            <c:ext xmlns:c16="http://schemas.microsoft.com/office/drawing/2014/chart" uri="{C3380CC4-5D6E-409C-BE32-E72D297353CC}">
              <c16:uniqueId val="{00000003-67C7-442B-AC73-87B8B6F96AEB}"/>
            </c:ext>
          </c:extLst>
        </c:ser>
        <c:dLbls>
          <c:showLegendKey val="0"/>
          <c:showVal val="1"/>
          <c:showCatName val="0"/>
          <c:showSerName val="0"/>
          <c:showPercent val="0"/>
          <c:showBubbleSize val="0"/>
        </c:dLbls>
        <c:gapWidth val="150"/>
        <c:shape val="box"/>
        <c:axId val="1414017263"/>
        <c:axId val="1295554111"/>
        <c:axId val="1332906543"/>
      </c:bar3DChart>
      <c:catAx>
        <c:axId val="14140172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295554111"/>
        <c:crosses val="autoZero"/>
        <c:auto val="1"/>
        <c:lblAlgn val="ctr"/>
        <c:lblOffset val="100"/>
        <c:noMultiLvlLbl val="0"/>
      </c:catAx>
      <c:valAx>
        <c:axId val="12955541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414017263"/>
        <c:crosses val="autoZero"/>
        <c:crossBetween val="between"/>
      </c:valAx>
      <c:serAx>
        <c:axId val="1332906543"/>
        <c:scaling>
          <c:orientation val="minMax"/>
        </c:scaling>
        <c:delete val="1"/>
        <c:axPos val="b"/>
        <c:majorTickMark val="none"/>
        <c:minorTickMark val="none"/>
        <c:tickLblPos val="nextTo"/>
        <c:crossAx val="1295554111"/>
        <c:crosses val="autoZero"/>
      </c:ser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B66B808EE441AF9C6F9E26127C3D93"/>
        <w:category>
          <w:name w:val="General"/>
          <w:gallery w:val="placeholder"/>
        </w:category>
        <w:types>
          <w:type w:val="bbPlcHdr"/>
        </w:types>
        <w:behaviors>
          <w:behavior w:val="content"/>
        </w:behaviors>
        <w:guid w:val="{0BB7DD3B-4400-45FC-8345-9BB1B1C43DB9}"/>
      </w:docPartPr>
      <w:docPartBody>
        <w:p w:rsidR="00E62D0E" w:rsidRDefault="00E62D0E" w:rsidP="00E62D0E">
          <w:pPr>
            <w:pStyle w:val="7DB66B808EE441AF9C6F9E26127C3D93"/>
          </w:pPr>
          <w:r w:rsidRPr="00310AA8">
            <w:rPr>
              <w:rStyle w:val="Textodelmarcadordeposicin"/>
            </w:rPr>
            <w:t>Haga clic o pulse aquí para escribir texto.</w:t>
          </w:r>
        </w:p>
      </w:docPartBody>
    </w:docPart>
    <w:docPart>
      <w:docPartPr>
        <w:name w:val="801DCBEB986949FF85582D6D8F69FBBD"/>
        <w:category>
          <w:name w:val="General"/>
          <w:gallery w:val="placeholder"/>
        </w:category>
        <w:types>
          <w:type w:val="bbPlcHdr"/>
        </w:types>
        <w:behaviors>
          <w:behavior w:val="content"/>
        </w:behaviors>
        <w:guid w:val="{DB76E21A-9D11-43F9-8C95-4F40B4768B58}"/>
      </w:docPartPr>
      <w:docPartBody>
        <w:p w:rsidR="00E62D0E" w:rsidRDefault="00E62D0E" w:rsidP="00E62D0E">
          <w:pPr>
            <w:pStyle w:val="801DCBEB986949FF85582D6D8F69FBBD"/>
          </w:pPr>
          <w:r w:rsidRPr="00310AA8">
            <w:rPr>
              <w:rStyle w:val="Textodelmarcadordeposicin"/>
            </w:rPr>
            <w:t>Haga clic o pulse aquí para escribir texto.</w:t>
          </w:r>
        </w:p>
      </w:docPartBody>
    </w:docPart>
    <w:docPart>
      <w:docPartPr>
        <w:name w:val="B801036C01314A2DA0CAA958B254D791"/>
        <w:category>
          <w:name w:val="General"/>
          <w:gallery w:val="placeholder"/>
        </w:category>
        <w:types>
          <w:type w:val="bbPlcHdr"/>
        </w:types>
        <w:behaviors>
          <w:behavior w:val="content"/>
        </w:behaviors>
        <w:guid w:val="{DFDB2272-F065-4AAD-A2BB-3C97F6251731}"/>
      </w:docPartPr>
      <w:docPartBody>
        <w:p w:rsidR="00E62D0E" w:rsidRDefault="00E62D0E" w:rsidP="00E62D0E">
          <w:pPr>
            <w:pStyle w:val="B801036C01314A2DA0CAA958B254D791"/>
          </w:pPr>
          <w:r w:rsidRPr="00310AA8">
            <w:rPr>
              <w:rStyle w:val="Textodelmarcadordeposicin"/>
            </w:rPr>
            <w:t>Haga clic o pulse aquí para escribir texto.</w:t>
          </w:r>
        </w:p>
      </w:docPartBody>
    </w:docPart>
    <w:docPart>
      <w:docPartPr>
        <w:name w:val="D58573569D5B465FB04129DD6CAB6835"/>
        <w:category>
          <w:name w:val="General"/>
          <w:gallery w:val="placeholder"/>
        </w:category>
        <w:types>
          <w:type w:val="bbPlcHdr"/>
        </w:types>
        <w:behaviors>
          <w:behavior w:val="content"/>
        </w:behaviors>
        <w:guid w:val="{28EC080E-8AC3-42F3-8296-511F34B1FE7E}"/>
      </w:docPartPr>
      <w:docPartBody>
        <w:p w:rsidR="00E62D0E" w:rsidRDefault="00E62D0E" w:rsidP="00E62D0E">
          <w:pPr>
            <w:pStyle w:val="D58573569D5B465FB04129DD6CAB6835"/>
          </w:pPr>
          <w:r w:rsidRPr="00310AA8">
            <w:rPr>
              <w:rStyle w:val="Textodelmarcadordeposicin"/>
            </w:rPr>
            <w:t>Haga clic o pulse aquí para escribir texto.</w:t>
          </w:r>
        </w:p>
      </w:docPartBody>
    </w:docPart>
    <w:docPart>
      <w:docPartPr>
        <w:name w:val="E50FBBDE5CBA4A60BA5A664BE2767856"/>
        <w:category>
          <w:name w:val="General"/>
          <w:gallery w:val="placeholder"/>
        </w:category>
        <w:types>
          <w:type w:val="bbPlcHdr"/>
        </w:types>
        <w:behaviors>
          <w:behavior w:val="content"/>
        </w:behaviors>
        <w:guid w:val="{F93D6018-56B4-498A-81C2-D06EBE78B7C6}"/>
      </w:docPartPr>
      <w:docPartBody>
        <w:p w:rsidR="00E62D0E" w:rsidRDefault="00E62D0E" w:rsidP="00E62D0E">
          <w:pPr>
            <w:pStyle w:val="E50FBBDE5CBA4A60BA5A664BE2767856"/>
          </w:pPr>
          <w:r w:rsidRPr="00310AA8">
            <w:rPr>
              <w:rStyle w:val="Textodelmarcadordeposicin"/>
            </w:rPr>
            <w:t>Haga clic o pulse aquí para escribir texto.</w:t>
          </w:r>
        </w:p>
      </w:docPartBody>
    </w:docPart>
    <w:docPart>
      <w:docPartPr>
        <w:name w:val="B5F96D217BED4CD6A8064498FE79037E"/>
        <w:category>
          <w:name w:val="General"/>
          <w:gallery w:val="placeholder"/>
        </w:category>
        <w:types>
          <w:type w:val="bbPlcHdr"/>
        </w:types>
        <w:behaviors>
          <w:behavior w:val="content"/>
        </w:behaviors>
        <w:guid w:val="{7AD37B5A-5882-429A-B5F7-4BC99EA79446}"/>
      </w:docPartPr>
      <w:docPartBody>
        <w:p w:rsidR="00E62D0E" w:rsidRDefault="00E62D0E" w:rsidP="00E62D0E">
          <w:pPr>
            <w:pStyle w:val="B5F96D217BED4CD6A8064498FE79037E"/>
          </w:pPr>
          <w:r w:rsidRPr="00CC0798">
            <w:rPr>
              <w:rStyle w:val="Textodelmarcadordeposicin"/>
            </w:rPr>
            <w:t>Haga clic o pulse aquí para escribir texto.</w:t>
          </w:r>
        </w:p>
      </w:docPartBody>
    </w:docPart>
    <w:docPart>
      <w:docPartPr>
        <w:name w:val="5B8AAC33D5B144A491C0592A3943AF2F"/>
        <w:category>
          <w:name w:val="General"/>
          <w:gallery w:val="placeholder"/>
        </w:category>
        <w:types>
          <w:type w:val="bbPlcHdr"/>
        </w:types>
        <w:behaviors>
          <w:behavior w:val="content"/>
        </w:behaviors>
        <w:guid w:val="{988F8C3E-C6E8-43F9-A788-7D01E395C6C7}"/>
      </w:docPartPr>
      <w:docPartBody>
        <w:p w:rsidR="00E62D0E" w:rsidRDefault="00E62D0E" w:rsidP="00E62D0E">
          <w:pPr>
            <w:pStyle w:val="5B8AAC33D5B144A491C0592A3943AF2F"/>
          </w:pPr>
          <w:r w:rsidRPr="00310AA8">
            <w:rPr>
              <w:rStyle w:val="Textodelmarcadordeposicin"/>
            </w:rPr>
            <w:t>Haga clic o pulse aquí para escribir texto.</w:t>
          </w:r>
        </w:p>
      </w:docPartBody>
    </w:docPart>
    <w:docPart>
      <w:docPartPr>
        <w:name w:val="7D89629111E048E7934C06359E008AAD"/>
        <w:category>
          <w:name w:val="General"/>
          <w:gallery w:val="placeholder"/>
        </w:category>
        <w:types>
          <w:type w:val="bbPlcHdr"/>
        </w:types>
        <w:behaviors>
          <w:behavior w:val="content"/>
        </w:behaviors>
        <w:guid w:val="{125C642A-82BB-459F-B433-7A2B1EAE5810}"/>
      </w:docPartPr>
      <w:docPartBody>
        <w:p w:rsidR="00E62D0E" w:rsidRDefault="00E62D0E" w:rsidP="00E62D0E">
          <w:pPr>
            <w:pStyle w:val="7D89629111E048E7934C06359E008AAD"/>
          </w:pPr>
          <w:r w:rsidRPr="00310AA8">
            <w:rPr>
              <w:rStyle w:val="Textodelmarcadordeposicin"/>
            </w:rPr>
            <w:t>Haga clic o pulse aquí para escribir texto.</w:t>
          </w:r>
        </w:p>
      </w:docPartBody>
    </w:docPart>
    <w:docPart>
      <w:docPartPr>
        <w:name w:val="541868C640E84AB5BA111C96C661F26E"/>
        <w:category>
          <w:name w:val="General"/>
          <w:gallery w:val="placeholder"/>
        </w:category>
        <w:types>
          <w:type w:val="bbPlcHdr"/>
        </w:types>
        <w:behaviors>
          <w:behavior w:val="content"/>
        </w:behaviors>
        <w:guid w:val="{E6C02BFC-2BC0-47A4-91B8-4470B8C0F361}"/>
      </w:docPartPr>
      <w:docPartBody>
        <w:p w:rsidR="00000000" w:rsidRDefault="003C0D6B" w:rsidP="003C0D6B">
          <w:pPr>
            <w:pStyle w:val="541868C640E84AB5BA111C96C661F26E"/>
          </w:pPr>
          <w:r w:rsidRPr="000524F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Gadugi"/>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D0E"/>
    <w:rsid w:val="002C3EEB"/>
    <w:rsid w:val="002F4171"/>
    <w:rsid w:val="00335880"/>
    <w:rsid w:val="003C0D6B"/>
    <w:rsid w:val="00567496"/>
    <w:rsid w:val="009D72FF"/>
    <w:rsid w:val="00E62D0E"/>
    <w:rsid w:val="00ED3CC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0D6B"/>
    <w:rPr>
      <w:color w:val="808080"/>
    </w:rPr>
  </w:style>
  <w:style w:type="paragraph" w:customStyle="1" w:styleId="7DB66B808EE441AF9C6F9E26127C3D93">
    <w:name w:val="7DB66B808EE441AF9C6F9E26127C3D93"/>
    <w:rsid w:val="00E62D0E"/>
  </w:style>
  <w:style w:type="paragraph" w:customStyle="1" w:styleId="801DCBEB986949FF85582D6D8F69FBBD">
    <w:name w:val="801DCBEB986949FF85582D6D8F69FBBD"/>
    <w:rsid w:val="00E62D0E"/>
  </w:style>
  <w:style w:type="paragraph" w:customStyle="1" w:styleId="B801036C01314A2DA0CAA958B254D791">
    <w:name w:val="B801036C01314A2DA0CAA958B254D791"/>
    <w:rsid w:val="00E62D0E"/>
  </w:style>
  <w:style w:type="paragraph" w:customStyle="1" w:styleId="D58573569D5B465FB04129DD6CAB6835">
    <w:name w:val="D58573569D5B465FB04129DD6CAB6835"/>
    <w:rsid w:val="00E62D0E"/>
  </w:style>
  <w:style w:type="paragraph" w:customStyle="1" w:styleId="E50FBBDE5CBA4A60BA5A664BE2767856">
    <w:name w:val="E50FBBDE5CBA4A60BA5A664BE2767856"/>
    <w:rsid w:val="00E62D0E"/>
  </w:style>
  <w:style w:type="paragraph" w:customStyle="1" w:styleId="B5F96D217BED4CD6A8064498FE79037E">
    <w:name w:val="B5F96D217BED4CD6A8064498FE79037E"/>
    <w:rsid w:val="00E62D0E"/>
  </w:style>
  <w:style w:type="paragraph" w:customStyle="1" w:styleId="5B8AAC33D5B144A491C0592A3943AF2F">
    <w:name w:val="5B8AAC33D5B144A491C0592A3943AF2F"/>
    <w:rsid w:val="00E62D0E"/>
  </w:style>
  <w:style w:type="paragraph" w:customStyle="1" w:styleId="7D89629111E048E7934C06359E008AAD">
    <w:name w:val="7D89629111E048E7934C06359E008AAD"/>
    <w:rsid w:val="00E62D0E"/>
  </w:style>
  <w:style w:type="paragraph" w:customStyle="1" w:styleId="541868C640E84AB5BA111C96C661F26E">
    <w:name w:val="541868C640E84AB5BA111C96C661F26E"/>
    <w:rsid w:val="003C0D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H6n6cXaxPjfz1mqAg5mplCzq2Pg==">AMUW2mXM3vWU/258r/BjxAwx7MiGnFnaxzVBwF3rhWrx1E1V9F5wLOF7RkztA+e9xpv45LAYxOFo+/Vpy1coo3Hxtvfp1VR07UtA5TLtxegEqAoW7pQUnlbWj1jDSiRcCwH8LmbnLN9CG+YoLo2b7e2o4GuXJ2Ex6GoKzoRmq0z3bTpFy3oVk5cqnWUDqyI8GGsJwHWI4AFqXxNfILplKEMl7Uizclu/WMHRqObHBddcH92b9p3/exQ=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56</Pages>
  <Words>10075</Words>
  <Characters>55418</Characters>
  <Application>Microsoft Office Word</Application>
  <DocSecurity>0</DocSecurity>
  <Lines>461</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 Melgar Vargas</dc:creator>
  <cp:keywords/>
  <dc:description/>
  <cp:lastModifiedBy>Miguel Angel Melgar Seas</cp:lastModifiedBy>
  <cp:revision>3</cp:revision>
  <dcterms:created xsi:type="dcterms:W3CDTF">2023-06-14T20:57:00Z</dcterms:created>
  <dcterms:modified xsi:type="dcterms:W3CDTF">2023-06-15T05:26:00Z</dcterms:modified>
</cp:coreProperties>
</file>