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1A82E" w14:textId="77777777" w:rsidR="00134141" w:rsidRDefault="00DE0F68" w:rsidP="00134141">
      <w:pPr>
        <w:jc w:val="center"/>
        <w:rPr>
          <w:b/>
          <w:sz w:val="28"/>
          <w:szCs w:val="28"/>
          <w:lang w:val="uk-UA"/>
        </w:rPr>
      </w:pPr>
      <w:r w:rsidRPr="00696E24">
        <w:rPr>
          <w:b/>
          <w:sz w:val="28"/>
          <w:szCs w:val="28"/>
          <w:lang w:val="uk-UA"/>
        </w:rPr>
        <w:t>ПРОФІЛЬ</w:t>
      </w:r>
      <w:r w:rsidR="00134141">
        <w:rPr>
          <w:b/>
          <w:sz w:val="28"/>
          <w:szCs w:val="28"/>
          <w:lang w:val="uk-UA"/>
        </w:rPr>
        <w:t xml:space="preserve"> </w:t>
      </w:r>
    </w:p>
    <w:p w14:paraId="775DC473" w14:textId="77777777" w:rsidR="00FC5F5D" w:rsidRDefault="00134141" w:rsidP="0013414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посади </w:t>
      </w:r>
      <w:r w:rsidR="0097100B">
        <w:rPr>
          <w:b/>
          <w:sz w:val="28"/>
          <w:szCs w:val="28"/>
          <w:lang w:val="uk-UA"/>
        </w:rPr>
        <w:t>«Заступник</w:t>
      </w:r>
      <w:r w:rsidR="005B5AA7" w:rsidRPr="00696E24">
        <w:rPr>
          <w:b/>
          <w:sz w:val="28"/>
          <w:szCs w:val="28"/>
          <w:lang w:val="uk-UA"/>
        </w:rPr>
        <w:t xml:space="preserve"> Керівника Упра</w:t>
      </w:r>
      <w:r>
        <w:rPr>
          <w:b/>
          <w:sz w:val="28"/>
          <w:szCs w:val="28"/>
          <w:lang w:val="uk-UA"/>
        </w:rPr>
        <w:t xml:space="preserve">вління </w:t>
      </w:r>
    </w:p>
    <w:p w14:paraId="63466484" w14:textId="77777777" w:rsidR="0097100B" w:rsidRDefault="00134141" w:rsidP="0013414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інформаційно-аналітичних </w:t>
      </w:r>
      <w:r w:rsidR="005B5AA7" w:rsidRPr="00696E24">
        <w:rPr>
          <w:b/>
          <w:sz w:val="28"/>
          <w:szCs w:val="28"/>
          <w:lang w:val="uk-UA"/>
        </w:rPr>
        <w:t>систем та технологій</w:t>
      </w:r>
      <w:r w:rsidR="0097100B">
        <w:rPr>
          <w:b/>
          <w:sz w:val="28"/>
          <w:szCs w:val="28"/>
          <w:lang w:val="uk-UA"/>
        </w:rPr>
        <w:t>»</w:t>
      </w:r>
    </w:p>
    <w:p w14:paraId="1E8AF5CB" w14:textId="77777777" w:rsidR="00DE0F68" w:rsidRDefault="005B5AA7" w:rsidP="00DE0F68">
      <w:pPr>
        <w:jc w:val="center"/>
        <w:rPr>
          <w:b/>
          <w:sz w:val="28"/>
          <w:szCs w:val="28"/>
          <w:lang w:val="uk-UA"/>
        </w:rPr>
      </w:pPr>
      <w:r w:rsidRPr="00696E24">
        <w:rPr>
          <w:b/>
          <w:sz w:val="28"/>
          <w:szCs w:val="28"/>
          <w:lang w:val="uk-UA"/>
        </w:rPr>
        <w:t xml:space="preserve"> </w:t>
      </w:r>
      <w:r w:rsidR="00DE0F68" w:rsidRPr="00696E24">
        <w:rPr>
          <w:b/>
          <w:sz w:val="28"/>
          <w:szCs w:val="28"/>
          <w:lang w:val="uk-UA"/>
        </w:rPr>
        <w:t>Національного антикорупційного бюро України</w:t>
      </w:r>
    </w:p>
    <w:p w14:paraId="54043E6B" w14:textId="77777777" w:rsidR="0097100B" w:rsidRPr="00696E24" w:rsidRDefault="0097100B" w:rsidP="00DE0F68">
      <w:pPr>
        <w:jc w:val="center"/>
        <w:rPr>
          <w:b/>
          <w:sz w:val="28"/>
          <w:szCs w:val="28"/>
          <w:lang w:val="uk-UA"/>
        </w:rPr>
      </w:pPr>
    </w:p>
    <w:tbl>
      <w:tblPr>
        <w:tblW w:w="4945" w:type="pct"/>
        <w:tblLook w:val="04A0" w:firstRow="1" w:lastRow="0" w:firstColumn="1" w:lastColumn="0" w:noHBand="0" w:noVBand="1"/>
      </w:tblPr>
      <w:tblGrid>
        <w:gridCol w:w="4607"/>
        <w:gridCol w:w="4858"/>
      </w:tblGrid>
      <w:tr w:rsidR="007355DB" w:rsidRPr="00696E24" w14:paraId="4B7C95F0" w14:textId="77777777" w:rsidTr="00F2222D">
        <w:tc>
          <w:tcPr>
            <w:tcW w:w="4607" w:type="dxa"/>
            <w:shd w:val="clear" w:color="auto" w:fill="auto"/>
          </w:tcPr>
          <w:p w14:paraId="41DB6843" w14:textId="77777777" w:rsidR="00DE0F68" w:rsidRPr="00696E24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857" w:type="dxa"/>
            <w:shd w:val="clear" w:color="auto" w:fill="auto"/>
          </w:tcPr>
          <w:p w14:paraId="193BA091" w14:textId="77777777" w:rsidR="00DE0F68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96E24">
              <w:rPr>
                <w:rFonts w:ascii="Times New Roman" w:hAnsi="Times New Roman"/>
                <w:sz w:val="24"/>
                <w:szCs w:val="24"/>
                <w:lang w:val="uk-UA"/>
              </w:rPr>
              <w:t>ЗАТВЕРДЖУЮ</w:t>
            </w:r>
          </w:p>
          <w:p w14:paraId="1F8BA66E" w14:textId="77777777" w:rsidR="0097100B" w:rsidRPr="00696E24" w:rsidRDefault="0097100B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7355DB" w:rsidRPr="00696E24" w14:paraId="6B65A117" w14:textId="77777777" w:rsidTr="00F2222D">
        <w:tc>
          <w:tcPr>
            <w:tcW w:w="4607" w:type="dxa"/>
            <w:shd w:val="clear" w:color="auto" w:fill="auto"/>
          </w:tcPr>
          <w:p w14:paraId="0590F913" w14:textId="77777777" w:rsidR="00DE0F68" w:rsidRPr="00696E24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857" w:type="dxa"/>
            <w:tcBorders>
              <w:bottom w:val="single" w:sz="4" w:space="0" w:color="auto"/>
            </w:tcBorders>
            <w:shd w:val="clear" w:color="auto" w:fill="auto"/>
          </w:tcPr>
          <w:p w14:paraId="25AFFC0F" w14:textId="54482D0C" w:rsidR="00DE0F68" w:rsidRPr="00696E24" w:rsidRDefault="0097100B" w:rsidP="00F2222D">
            <w:pPr>
              <w:pStyle w:val="21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Т.в.п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. </w:t>
            </w:r>
            <w:r w:rsidR="00DE0F68" w:rsidRPr="00696E2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Директор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а                     </w:t>
            </w:r>
            <w:r w:rsidR="00DE0F68" w:rsidRPr="00696E24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Г.Углава</w:t>
            </w:r>
            <w:proofErr w:type="spellEnd"/>
          </w:p>
        </w:tc>
      </w:tr>
      <w:tr w:rsidR="007355DB" w:rsidRPr="00696E24" w14:paraId="539D7A6E" w14:textId="77777777" w:rsidTr="00F2222D">
        <w:tc>
          <w:tcPr>
            <w:tcW w:w="4607" w:type="dxa"/>
            <w:shd w:val="clear" w:color="auto" w:fill="auto"/>
          </w:tcPr>
          <w:p w14:paraId="34E1E0CC" w14:textId="77777777" w:rsidR="00DE0F68" w:rsidRPr="00696E24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857" w:type="dxa"/>
            <w:tcBorders>
              <w:top w:val="single" w:sz="4" w:space="0" w:color="auto"/>
            </w:tcBorders>
            <w:shd w:val="clear" w:color="auto" w:fill="auto"/>
          </w:tcPr>
          <w:p w14:paraId="5879CC3F" w14:textId="77777777" w:rsidR="00DE0F68" w:rsidRPr="00D6431D" w:rsidRDefault="00DE0F68" w:rsidP="009776F3">
            <w:pPr>
              <w:pStyle w:val="21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7100B">
              <w:rPr>
                <w:rFonts w:ascii="Times New Roman" w:hAnsi="Times New Roman"/>
                <w:sz w:val="18"/>
                <w:szCs w:val="18"/>
                <w:lang w:val="uk-UA"/>
              </w:rPr>
              <w:t>(найменування посади, ініціали (ім’я),</w:t>
            </w:r>
            <w:r w:rsidRPr="0097100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97100B">
              <w:rPr>
                <w:rFonts w:ascii="Times New Roman" w:hAnsi="Times New Roman"/>
                <w:sz w:val="18"/>
                <w:szCs w:val="18"/>
                <w:lang w:val="uk-UA"/>
              </w:rPr>
              <w:t>прізвище та підпис керівника держав</w:t>
            </w:r>
            <w:r w:rsidR="00D6431D">
              <w:rPr>
                <w:rFonts w:ascii="Times New Roman" w:hAnsi="Times New Roman"/>
                <w:sz w:val="18"/>
                <w:szCs w:val="18"/>
                <w:lang w:val="uk-UA"/>
              </w:rPr>
              <w:t>ної служби у державному органі</w:t>
            </w:r>
            <w:r w:rsidRPr="0097100B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</w:tr>
      <w:tr w:rsidR="007355DB" w:rsidRPr="00696E24" w14:paraId="3735F290" w14:textId="77777777" w:rsidTr="00F2222D">
        <w:tc>
          <w:tcPr>
            <w:tcW w:w="4607" w:type="dxa"/>
            <w:shd w:val="clear" w:color="auto" w:fill="auto"/>
          </w:tcPr>
          <w:p w14:paraId="5B6EBD3A" w14:textId="77777777" w:rsidR="00DE0F68" w:rsidRPr="00696E24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857" w:type="dxa"/>
            <w:shd w:val="clear" w:color="auto" w:fill="auto"/>
          </w:tcPr>
          <w:p w14:paraId="425E5028" w14:textId="77777777" w:rsidR="00DE0F68" w:rsidRPr="00696E24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7355DB" w:rsidRPr="00696E24" w14:paraId="429C9908" w14:textId="77777777" w:rsidTr="00F2222D">
        <w:tc>
          <w:tcPr>
            <w:tcW w:w="4607" w:type="dxa"/>
            <w:shd w:val="clear" w:color="auto" w:fill="auto"/>
          </w:tcPr>
          <w:p w14:paraId="2BA74499" w14:textId="77777777" w:rsidR="00DE0F68" w:rsidRPr="00696E24" w:rsidRDefault="00DE0F68" w:rsidP="009776F3">
            <w:pPr>
              <w:pStyle w:val="21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857" w:type="dxa"/>
            <w:shd w:val="clear" w:color="auto" w:fill="auto"/>
          </w:tcPr>
          <w:p w14:paraId="4AFF6398" w14:textId="42291C7A" w:rsidR="00DE0F68" w:rsidRPr="00696E24" w:rsidRDefault="00BB05DC" w:rsidP="00BB05DC">
            <w:pPr>
              <w:pStyle w:val="210"/>
              <w:ind w:left="-113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«7» березня </w:t>
            </w:r>
            <w:r w:rsidR="0097100B">
              <w:rPr>
                <w:rFonts w:ascii="Times New Roman" w:hAnsi="Times New Roman"/>
                <w:sz w:val="24"/>
                <w:szCs w:val="24"/>
                <w:lang w:val="uk-UA"/>
              </w:rPr>
              <w:t>2018</w:t>
            </w:r>
            <w:r w:rsidR="00D713B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року</w:t>
            </w:r>
          </w:p>
        </w:tc>
      </w:tr>
    </w:tbl>
    <w:p w14:paraId="0CA7A771" w14:textId="77777777" w:rsidR="00DE0F68" w:rsidRPr="00696E24" w:rsidRDefault="00DE0F68" w:rsidP="00DE0F68">
      <w:pPr>
        <w:jc w:val="center"/>
        <w:rPr>
          <w:b/>
          <w:sz w:val="28"/>
          <w:szCs w:val="28"/>
          <w:lang w:val="uk-UA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835"/>
        <w:gridCol w:w="5962"/>
      </w:tblGrid>
      <w:tr w:rsidR="00DE0F68" w:rsidRPr="00696E24" w14:paraId="4AE56BBE" w14:textId="77777777" w:rsidTr="00DA5FEF">
        <w:tc>
          <w:tcPr>
            <w:tcW w:w="675" w:type="dxa"/>
            <w:shd w:val="clear" w:color="auto" w:fill="auto"/>
          </w:tcPr>
          <w:p w14:paraId="16CF643C" w14:textId="77777777" w:rsidR="00DE0F68" w:rsidRPr="00696E24" w:rsidRDefault="00DE0F68" w:rsidP="009776F3">
            <w:pPr>
              <w:rPr>
                <w:b/>
                <w:bCs/>
                <w:lang w:val="uk-UA"/>
              </w:rPr>
            </w:pPr>
            <w:r w:rsidRPr="00696E24">
              <w:rPr>
                <w:b/>
                <w:bCs/>
                <w:lang w:val="uk-UA"/>
              </w:rPr>
              <w:t>І</w:t>
            </w:r>
          </w:p>
        </w:tc>
        <w:tc>
          <w:tcPr>
            <w:tcW w:w="8797" w:type="dxa"/>
            <w:gridSpan w:val="2"/>
            <w:shd w:val="clear" w:color="auto" w:fill="auto"/>
          </w:tcPr>
          <w:p w14:paraId="2D44FE88" w14:textId="77777777" w:rsidR="00DE0F68" w:rsidRPr="00696E24" w:rsidRDefault="00DE0F68" w:rsidP="00FA0AAF">
            <w:pPr>
              <w:jc w:val="center"/>
              <w:rPr>
                <w:b/>
                <w:bCs/>
                <w:lang w:val="uk-UA"/>
              </w:rPr>
            </w:pPr>
            <w:r w:rsidRPr="00696E24">
              <w:rPr>
                <w:b/>
                <w:bCs/>
                <w:lang w:val="uk-UA"/>
              </w:rPr>
              <w:t>ХАРАКТЕРИСТИКА ПОСАДИ</w:t>
            </w:r>
          </w:p>
        </w:tc>
      </w:tr>
      <w:tr w:rsidR="00DE0F68" w:rsidRPr="00696E24" w14:paraId="5DC1B93A" w14:textId="77777777" w:rsidTr="005A40FE">
        <w:tc>
          <w:tcPr>
            <w:tcW w:w="675" w:type="dxa"/>
            <w:shd w:val="clear" w:color="auto" w:fill="auto"/>
          </w:tcPr>
          <w:p w14:paraId="5E6324AC" w14:textId="77777777" w:rsidR="00DE0F68" w:rsidRPr="00696E24" w:rsidRDefault="00DE0F68" w:rsidP="009776F3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C82D3B9" w14:textId="77777777" w:rsidR="00DE0F68" w:rsidRPr="00696E24" w:rsidRDefault="00DE0F68" w:rsidP="009776F3">
            <w:pPr>
              <w:rPr>
                <w:lang w:val="uk-UA"/>
              </w:rPr>
            </w:pPr>
            <w:r w:rsidRPr="00696E24">
              <w:rPr>
                <w:lang w:val="uk-UA"/>
              </w:rPr>
              <w:t>Найменування державного органу</w:t>
            </w:r>
          </w:p>
        </w:tc>
        <w:tc>
          <w:tcPr>
            <w:tcW w:w="5962" w:type="dxa"/>
            <w:shd w:val="clear" w:color="auto" w:fill="auto"/>
          </w:tcPr>
          <w:p w14:paraId="62010FA3" w14:textId="77777777" w:rsidR="00DE0F68" w:rsidRPr="00696E24" w:rsidRDefault="0097100B" w:rsidP="009776F3">
            <w:pPr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Національне антикорупційне бюро України (далі – Н</w:t>
            </w:r>
            <w:r>
              <w:rPr>
                <w:lang w:val="uk-UA"/>
              </w:rPr>
              <w:t>аціональне бюро</w:t>
            </w:r>
            <w:r w:rsidRPr="00591A94">
              <w:rPr>
                <w:lang w:val="uk-UA"/>
              </w:rPr>
              <w:t>)</w:t>
            </w:r>
          </w:p>
        </w:tc>
      </w:tr>
      <w:tr w:rsidR="00DE0F68" w:rsidRPr="00696E24" w14:paraId="6D3554CF" w14:textId="77777777" w:rsidTr="005A40FE">
        <w:tc>
          <w:tcPr>
            <w:tcW w:w="675" w:type="dxa"/>
            <w:shd w:val="clear" w:color="auto" w:fill="auto"/>
          </w:tcPr>
          <w:p w14:paraId="6BEBDE2E" w14:textId="77777777" w:rsidR="00DE0F68" w:rsidRPr="00696E24" w:rsidRDefault="00DE0F68" w:rsidP="009776F3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52B76B11" w14:textId="77777777" w:rsidR="00DE0F68" w:rsidRPr="00696E24" w:rsidRDefault="00DE0F68" w:rsidP="009776F3">
            <w:pPr>
              <w:rPr>
                <w:lang w:val="uk-UA"/>
              </w:rPr>
            </w:pPr>
            <w:r w:rsidRPr="00696E24">
              <w:rPr>
                <w:lang w:val="uk-UA"/>
              </w:rPr>
              <w:t>Найменування структурного підрозділу</w:t>
            </w:r>
          </w:p>
        </w:tc>
        <w:tc>
          <w:tcPr>
            <w:tcW w:w="5962" w:type="dxa"/>
            <w:shd w:val="clear" w:color="auto" w:fill="auto"/>
          </w:tcPr>
          <w:p w14:paraId="61935BCB" w14:textId="46A238B3" w:rsidR="00DE0F68" w:rsidRPr="00696E24" w:rsidRDefault="005B5AA7" w:rsidP="009776F3">
            <w:pPr>
              <w:jc w:val="both"/>
              <w:rPr>
                <w:lang w:val="uk-UA"/>
              </w:rPr>
            </w:pPr>
            <w:r w:rsidRPr="00696E24">
              <w:rPr>
                <w:lang w:val="uk-UA"/>
              </w:rPr>
              <w:t>Управління інформаційно-аналітичних систем та технологій</w:t>
            </w:r>
            <w:r w:rsidR="005A40FE">
              <w:rPr>
                <w:lang w:val="uk-UA"/>
              </w:rPr>
              <w:t xml:space="preserve"> (далі – </w:t>
            </w:r>
            <w:r w:rsidR="005A40FE" w:rsidRPr="003E616B">
              <w:rPr>
                <w:lang w:val="uk-UA"/>
              </w:rPr>
              <w:t xml:space="preserve">Управління </w:t>
            </w:r>
            <w:r w:rsidR="005A40FE">
              <w:rPr>
                <w:lang w:val="uk-UA"/>
              </w:rPr>
              <w:t>ІТ)</w:t>
            </w:r>
          </w:p>
        </w:tc>
      </w:tr>
      <w:tr w:rsidR="00DE0F68" w:rsidRPr="00696E24" w14:paraId="2DCFA728" w14:textId="77777777" w:rsidTr="005A40FE">
        <w:tc>
          <w:tcPr>
            <w:tcW w:w="675" w:type="dxa"/>
            <w:shd w:val="clear" w:color="auto" w:fill="auto"/>
          </w:tcPr>
          <w:p w14:paraId="32036FC7" w14:textId="77777777" w:rsidR="00DE0F68" w:rsidRPr="00696E24" w:rsidRDefault="00DE0F68" w:rsidP="009776F3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48E3F265" w14:textId="77777777" w:rsidR="00DE0F68" w:rsidRPr="00696E24" w:rsidRDefault="00DE0F68" w:rsidP="009776F3">
            <w:pPr>
              <w:rPr>
                <w:lang w:val="uk-UA"/>
              </w:rPr>
            </w:pPr>
            <w:r w:rsidRPr="00696E24">
              <w:rPr>
                <w:lang w:val="uk-UA"/>
              </w:rPr>
              <w:t>Найменування посади</w:t>
            </w:r>
          </w:p>
        </w:tc>
        <w:tc>
          <w:tcPr>
            <w:tcW w:w="5962" w:type="dxa"/>
            <w:shd w:val="clear" w:color="auto" w:fill="auto"/>
          </w:tcPr>
          <w:p w14:paraId="6BD6E302" w14:textId="77777777" w:rsidR="00DE0F68" w:rsidRPr="00696E24" w:rsidRDefault="00562CD8" w:rsidP="0097100B">
            <w:pPr>
              <w:jc w:val="both"/>
              <w:rPr>
                <w:bCs/>
                <w:lang w:val="uk-UA"/>
              </w:rPr>
            </w:pPr>
            <w:r w:rsidRPr="00696E24">
              <w:rPr>
                <w:lang w:val="uk-UA"/>
              </w:rPr>
              <w:t xml:space="preserve">Заступник </w:t>
            </w:r>
            <w:r w:rsidR="005B5AA7" w:rsidRPr="00696E24">
              <w:rPr>
                <w:lang w:val="uk-UA"/>
              </w:rPr>
              <w:t xml:space="preserve">Керівника </w:t>
            </w:r>
          </w:p>
        </w:tc>
      </w:tr>
      <w:tr w:rsidR="00DE0F68" w:rsidRPr="00696E24" w14:paraId="75914882" w14:textId="77777777" w:rsidTr="005A40FE">
        <w:tc>
          <w:tcPr>
            <w:tcW w:w="675" w:type="dxa"/>
            <w:shd w:val="clear" w:color="auto" w:fill="auto"/>
          </w:tcPr>
          <w:p w14:paraId="124C84DF" w14:textId="77777777" w:rsidR="00DE0F68" w:rsidRPr="00696E24" w:rsidRDefault="00DE0F68" w:rsidP="009776F3">
            <w:pPr>
              <w:numPr>
                <w:ilvl w:val="0"/>
                <w:numId w:val="2"/>
              </w:numPr>
              <w:jc w:val="both"/>
              <w:rPr>
                <w:caps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C922299" w14:textId="77777777" w:rsidR="00DE0F68" w:rsidRPr="00696E24" w:rsidRDefault="00DE0F68" w:rsidP="009776F3">
            <w:pPr>
              <w:rPr>
                <w:caps/>
                <w:lang w:val="uk-UA"/>
              </w:rPr>
            </w:pPr>
            <w:r w:rsidRPr="00696E24">
              <w:rPr>
                <w:lang w:val="uk-UA"/>
              </w:rPr>
              <w:t>Категорія посади державної служби</w:t>
            </w:r>
          </w:p>
        </w:tc>
        <w:tc>
          <w:tcPr>
            <w:tcW w:w="5962" w:type="dxa"/>
            <w:shd w:val="clear" w:color="auto" w:fill="auto"/>
          </w:tcPr>
          <w:p w14:paraId="2D461B47" w14:textId="77777777" w:rsidR="00DE0F68" w:rsidRPr="00696E24" w:rsidRDefault="00562CD8" w:rsidP="009776F3">
            <w:pPr>
              <w:rPr>
                <w:lang w:val="uk-UA"/>
              </w:rPr>
            </w:pPr>
            <w:r w:rsidRPr="00696E24">
              <w:rPr>
                <w:lang w:val="uk-UA"/>
              </w:rPr>
              <w:t xml:space="preserve">Категорія </w:t>
            </w:r>
            <w:r w:rsidR="0097100B">
              <w:rPr>
                <w:lang w:val="uk-UA"/>
              </w:rPr>
              <w:t>«</w:t>
            </w:r>
            <w:r w:rsidRPr="00696E24">
              <w:rPr>
                <w:lang w:val="uk-UA"/>
              </w:rPr>
              <w:t>Б</w:t>
            </w:r>
            <w:r w:rsidR="0097100B">
              <w:rPr>
                <w:lang w:val="uk-UA"/>
              </w:rPr>
              <w:t>»</w:t>
            </w:r>
          </w:p>
        </w:tc>
      </w:tr>
      <w:tr w:rsidR="0097100B" w:rsidRPr="00696E24" w14:paraId="28C1318E" w14:textId="77777777" w:rsidTr="005A40FE">
        <w:tc>
          <w:tcPr>
            <w:tcW w:w="675" w:type="dxa"/>
            <w:shd w:val="clear" w:color="auto" w:fill="auto"/>
          </w:tcPr>
          <w:p w14:paraId="61979BA2" w14:textId="77777777" w:rsidR="0097100B" w:rsidRPr="003E616B" w:rsidRDefault="0097100B" w:rsidP="009776F3">
            <w:pPr>
              <w:numPr>
                <w:ilvl w:val="0"/>
                <w:numId w:val="2"/>
              </w:numPr>
              <w:jc w:val="both"/>
              <w:rPr>
                <w:caps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103A9229" w14:textId="77777777" w:rsidR="0097100B" w:rsidRPr="003E616B" w:rsidRDefault="0097100B" w:rsidP="009776F3">
            <w:pPr>
              <w:rPr>
                <w:lang w:val="uk-UA"/>
              </w:rPr>
            </w:pPr>
            <w:r w:rsidRPr="003E616B">
              <w:rPr>
                <w:lang w:val="uk-UA"/>
              </w:rPr>
              <w:t>Мета посади</w:t>
            </w:r>
          </w:p>
        </w:tc>
        <w:tc>
          <w:tcPr>
            <w:tcW w:w="5962" w:type="dxa"/>
            <w:shd w:val="clear" w:color="auto" w:fill="auto"/>
          </w:tcPr>
          <w:p w14:paraId="3205EF7C" w14:textId="2E4A1C6B" w:rsidR="0097100B" w:rsidRPr="003E616B" w:rsidRDefault="00C15E9E" w:rsidP="005A40F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</w:t>
            </w:r>
            <w:r w:rsidR="0097100B" w:rsidRPr="003E616B">
              <w:rPr>
                <w:lang w:val="uk-UA"/>
              </w:rPr>
              <w:t xml:space="preserve">рганізація </w:t>
            </w:r>
            <w:r>
              <w:rPr>
                <w:lang w:val="uk-UA"/>
              </w:rPr>
              <w:t xml:space="preserve">та контроль </w:t>
            </w:r>
            <w:r w:rsidR="0097100B" w:rsidRPr="003E616B">
              <w:rPr>
                <w:lang w:val="uk-UA"/>
              </w:rPr>
              <w:t xml:space="preserve">діяльності Управління </w:t>
            </w:r>
            <w:r w:rsidR="005A40FE">
              <w:rPr>
                <w:lang w:val="uk-UA"/>
              </w:rPr>
              <w:t>ІТ</w:t>
            </w:r>
            <w:r w:rsidR="0097100B" w:rsidRPr="003E616B">
              <w:rPr>
                <w:lang w:val="uk-UA"/>
              </w:rPr>
              <w:t xml:space="preserve"> </w:t>
            </w:r>
            <w:r w:rsidR="0027488E">
              <w:rPr>
                <w:lang w:val="uk-UA"/>
              </w:rPr>
              <w:t xml:space="preserve"> </w:t>
            </w:r>
            <w:r w:rsidR="0097100B" w:rsidRPr="003E616B">
              <w:rPr>
                <w:lang w:val="uk-UA"/>
              </w:rPr>
              <w:t>згідно з покладеними завданнями</w:t>
            </w:r>
            <w:r w:rsidR="00FD381D">
              <w:rPr>
                <w:lang w:val="uk-UA"/>
              </w:rPr>
              <w:t>.</w:t>
            </w:r>
          </w:p>
        </w:tc>
      </w:tr>
      <w:tr w:rsidR="00562CD8" w:rsidRPr="00696E24" w14:paraId="17221266" w14:textId="77777777" w:rsidTr="005A40FE">
        <w:tc>
          <w:tcPr>
            <w:tcW w:w="675" w:type="dxa"/>
            <w:shd w:val="clear" w:color="auto" w:fill="auto"/>
          </w:tcPr>
          <w:p w14:paraId="1696CF55" w14:textId="77777777" w:rsidR="00562CD8" w:rsidRPr="00696E24" w:rsidRDefault="00562CD8" w:rsidP="00562CD8">
            <w:pPr>
              <w:numPr>
                <w:ilvl w:val="0"/>
                <w:numId w:val="2"/>
              </w:numPr>
              <w:jc w:val="both"/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329CB2F1" w14:textId="77777777" w:rsidR="00562CD8" w:rsidRPr="00696E24" w:rsidRDefault="00562CD8" w:rsidP="00562CD8">
            <w:pPr>
              <w:rPr>
                <w:lang w:val="uk-UA"/>
              </w:rPr>
            </w:pPr>
            <w:r w:rsidRPr="00696E24">
              <w:rPr>
                <w:lang w:val="uk-UA"/>
              </w:rPr>
              <w:t>Зміст виконуваної за посадою роботи</w:t>
            </w:r>
          </w:p>
        </w:tc>
        <w:tc>
          <w:tcPr>
            <w:tcW w:w="5962" w:type="dxa"/>
            <w:shd w:val="clear" w:color="auto" w:fill="auto"/>
          </w:tcPr>
          <w:p w14:paraId="408990D5" w14:textId="50516ADA" w:rsidR="00304C05" w:rsidRDefault="0097100B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участь в забезпеченні розвитку Інформаційних Технологій (далі – ІТ) відповідно до стратегічних цілей і задач Національного бюро;</w:t>
            </w:r>
          </w:p>
          <w:p w14:paraId="78860794" w14:textId="7C084702" w:rsidR="0097100B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участь в розробці</w:t>
            </w:r>
            <w:r w:rsidRPr="000010A8">
              <w:rPr>
                <w:lang w:val="uk-UA"/>
              </w:rPr>
              <w:t>/</w:t>
            </w:r>
            <w:r>
              <w:rPr>
                <w:lang w:val="uk-UA"/>
              </w:rPr>
              <w:t>актуалізації стратегії розвитку ІТ Національного бюро, включаючи впровадження та розвиток архітектури ІТ систем, ІТ інфраструктури та інфраструктури робочих місць користувачів ІТ, а також засад та механізмів управління ІТ;</w:t>
            </w:r>
          </w:p>
          <w:p w14:paraId="48DDAE8D" w14:textId="612F0C15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розробка поточних планів діяльності управління та контроль їх виконання;</w:t>
            </w:r>
          </w:p>
          <w:p w14:paraId="7B7E45BD" w14:textId="52EFFE94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участь в управлінні та координації роботи підпорядкованих </w:t>
            </w:r>
            <w:r w:rsidR="0027488E">
              <w:rPr>
                <w:lang w:val="uk-UA"/>
              </w:rPr>
              <w:t>відділів</w:t>
            </w:r>
            <w:r>
              <w:rPr>
                <w:lang w:val="uk-UA"/>
              </w:rPr>
              <w:t xml:space="preserve"> </w:t>
            </w:r>
            <w:r w:rsidR="0027488E" w:rsidRPr="003E616B">
              <w:rPr>
                <w:lang w:val="uk-UA"/>
              </w:rPr>
              <w:t xml:space="preserve">Управління </w:t>
            </w:r>
            <w:r>
              <w:rPr>
                <w:lang w:val="uk-UA"/>
              </w:rPr>
              <w:t>ІТ;</w:t>
            </w:r>
          </w:p>
          <w:p w14:paraId="364660CB" w14:textId="776935A9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взаємодії підрозділів ІТ                              з іншими структурними підрозділами Національного бюро, а також з державними органами;</w:t>
            </w:r>
          </w:p>
          <w:p w14:paraId="44FC0C69" w14:textId="203A6D79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участь в оцінці діяльності підпорядкованих</w:t>
            </w:r>
            <w:r w:rsidR="0027488E">
              <w:rPr>
                <w:lang w:val="uk-UA"/>
              </w:rPr>
              <w:t xml:space="preserve"> відділів </w:t>
            </w:r>
            <w:r w:rsidR="0027488E" w:rsidRPr="003E616B">
              <w:rPr>
                <w:lang w:val="uk-UA"/>
              </w:rPr>
              <w:t>Управління</w:t>
            </w:r>
            <w:r>
              <w:rPr>
                <w:lang w:val="uk-UA"/>
              </w:rPr>
              <w:t xml:space="preserve"> ІТ для прийняття необхідних управлінських рішень;</w:t>
            </w:r>
          </w:p>
          <w:p w14:paraId="1474E89F" w14:textId="4F01EA92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участь в плануванні, моніторингу та контролі виконання бюджету ІТ;</w:t>
            </w:r>
          </w:p>
          <w:p w14:paraId="640CD262" w14:textId="26041CEA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реалізації проектів ІТ стратегії Національного бюро;</w:t>
            </w:r>
          </w:p>
          <w:p w14:paraId="5AEFE366" w14:textId="59B9883C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організація та здійснення управління ІТ ризиками;</w:t>
            </w:r>
          </w:p>
          <w:p w14:paraId="3FF3AC2D" w14:textId="5F8ED30A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впровадження, управління та розвитку архітектури ІТ систем, ІТ інфраструктури та інфраструктури робочих місць користувачів ІТ;</w:t>
            </w:r>
          </w:p>
          <w:p w14:paraId="02211850" w14:textId="7822405B" w:rsidR="000010A8" w:rsidRDefault="000010A8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безперервної роботи ІТ систем, ІТ інфраструктури та інфраструктури робочих місць користувачів ІТ;</w:t>
            </w:r>
          </w:p>
          <w:p w14:paraId="4AAE5FFF" w14:textId="2E2ACAC6" w:rsidR="000010A8" w:rsidRDefault="00D943B7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управління ІТ послугами, моніторингу та контроль якості їх надання;</w:t>
            </w:r>
          </w:p>
          <w:p w14:paraId="1EA5968D" w14:textId="5648FFE9" w:rsidR="00D943B7" w:rsidRDefault="00D943B7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забезпечення ефективної підтримки користувачів ІТ;</w:t>
            </w:r>
          </w:p>
          <w:p w14:paraId="518D72B1" w14:textId="77754E18" w:rsidR="00D943B7" w:rsidRDefault="00D943B7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управління інцидентами, проблемами та змінами в ІТ;</w:t>
            </w:r>
          </w:p>
          <w:p w14:paraId="3A75D77A" w14:textId="7E5AE6C5" w:rsidR="00D943B7" w:rsidRDefault="00D943B7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забезпечення розробки і впровадження єдиних </w:t>
            </w:r>
            <w:proofErr w:type="spellStart"/>
            <w:r>
              <w:rPr>
                <w:lang w:val="uk-UA"/>
              </w:rPr>
              <w:t>методик</w:t>
            </w:r>
            <w:proofErr w:type="spellEnd"/>
            <w:r>
              <w:rPr>
                <w:lang w:val="uk-UA"/>
              </w:rPr>
              <w:t>, стандартів та процедур здійснення операційної та проектної діяльності в ІТ;</w:t>
            </w:r>
          </w:p>
          <w:p w14:paraId="55D841BB" w14:textId="35EE8E13" w:rsidR="00D943B7" w:rsidRDefault="00D943B7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забезпечення навчання та професійного розвитку працівників підрозділів ІТ;</w:t>
            </w:r>
          </w:p>
          <w:p w14:paraId="645E77AD" w14:textId="2AE5BE2E" w:rsidR="0097100B" w:rsidRPr="00696E24" w:rsidRDefault="00D943B7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>підготовка регулярних звітів про діяльність ІТ для кері</w:t>
            </w:r>
            <w:r w:rsidR="00C15E9E">
              <w:rPr>
                <w:lang w:val="uk-UA"/>
              </w:rPr>
              <w:t>вництва Національного бюро</w:t>
            </w:r>
            <w:r>
              <w:rPr>
                <w:lang w:val="uk-UA"/>
              </w:rPr>
              <w:t>.</w:t>
            </w:r>
          </w:p>
        </w:tc>
      </w:tr>
      <w:tr w:rsidR="0097100B" w:rsidRPr="00FA0AAF" w14:paraId="5EB2A141" w14:textId="77777777" w:rsidTr="00DA5FEF">
        <w:tc>
          <w:tcPr>
            <w:tcW w:w="675" w:type="dxa"/>
          </w:tcPr>
          <w:p w14:paraId="112891C6" w14:textId="77777777" w:rsidR="0097100B" w:rsidRPr="00FA0AAF" w:rsidRDefault="0097100B" w:rsidP="0097100B">
            <w:pPr>
              <w:rPr>
                <w:b/>
                <w:bCs/>
                <w:lang w:val="uk-UA"/>
              </w:rPr>
            </w:pPr>
            <w:r w:rsidRPr="00FA0AAF">
              <w:rPr>
                <w:b/>
                <w:bCs/>
                <w:lang w:val="uk-UA"/>
              </w:rPr>
              <w:lastRenderedPageBreak/>
              <w:t>ІІ</w:t>
            </w:r>
          </w:p>
        </w:tc>
        <w:tc>
          <w:tcPr>
            <w:tcW w:w="8797" w:type="dxa"/>
            <w:gridSpan w:val="2"/>
          </w:tcPr>
          <w:p w14:paraId="5C6D0DAE" w14:textId="77777777" w:rsidR="0097100B" w:rsidRPr="00FA0AAF" w:rsidRDefault="0097100B" w:rsidP="00FA0AAF">
            <w:pPr>
              <w:jc w:val="center"/>
              <w:rPr>
                <w:b/>
                <w:bCs/>
                <w:lang w:val="uk-UA"/>
              </w:rPr>
            </w:pPr>
            <w:r w:rsidRPr="00FA0AAF">
              <w:rPr>
                <w:b/>
                <w:bCs/>
                <w:lang w:val="uk-UA"/>
              </w:rPr>
              <w:t>КВАЛІФІКАЦІЙНІ ВИМОГИ</w:t>
            </w:r>
          </w:p>
        </w:tc>
      </w:tr>
      <w:tr w:rsidR="0097100B" w:rsidRPr="00696E24" w14:paraId="27C90D15" w14:textId="77777777" w:rsidTr="00DA5FEF">
        <w:tc>
          <w:tcPr>
            <w:tcW w:w="9472" w:type="dxa"/>
            <w:gridSpan w:val="3"/>
            <w:shd w:val="clear" w:color="auto" w:fill="auto"/>
          </w:tcPr>
          <w:p w14:paraId="05E11AAD" w14:textId="77777777" w:rsidR="0097100B" w:rsidRPr="00696E24" w:rsidRDefault="0097100B" w:rsidP="0097100B">
            <w:pPr>
              <w:numPr>
                <w:ilvl w:val="0"/>
                <w:numId w:val="10"/>
              </w:numPr>
              <w:jc w:val="center"/>
              <w:rPr>
                <w:i/>
                <w:lang w:val="uk-UA"/>
              </w:rPr>
            </w:pPr>
            <w:r w:rsidRPr="00696E24">
              <w:rPr>
                <w:i/>
                <w:lang w:val="uk-UA"/>
              </w:rPr>
              <w:t>Загальні вимоги</w:t>
            </w:r>
          </w:p>
        </w:tc>
      </w:tr>
      <w:tr w:rsidR="0097100B" w:rsidRPr="00696E24" w14:paraId="6DC0C5A1" w14:textId="77777777" w:rsidTr="005A40FE">
        <w:tc>
          <w:tcPr>
            <w:tcW w:w="675" w:type="dxa"/>
            <w:vMerge w:val="restart"/>
            <w:shd w:val="clear" w:color="auto" w:fill="auto"/>
          </w:tcPr>
          <w:p w14:paraId="670794E0" w14:textId="77777777" w:rsidR="0097100B" w:rsidRPr="00696E24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1.1.</w:t>
            </w:r>
          </w:p>
        </w:tc>
        <w:tc>
          <w:tcPr>
            <w:tcW w:w="2835" w:type="dxa"/>
            <w:shd w:val="clear" w:color="auto" w:fill="auto"/>
          </w:tcPr>
          <w:p w14:paraId="28E742B2" w14:textId="77777777" w:rsidR="0097100B" w:rsidRPr="00696E24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Освіта</w:t>
            </w:r>
          </w:p>
        </w:tc>
        <w:tc>
          <w:tcPr>
            <w:tcW w:w="5962" w:type="dxa"/>
            <w:shd w:val="clear" w:color="auto" w:fill="auto"/>
          </w:tcPr>
          <w:p w14:paraId="4AF68107" w14:textId="77777777" w:rsidR="0097100B" w:rsidRPr="00696E24" w:rsidRDefault="0097100B" w:rsidP="0097100B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Pr="00696E24">
              <w:rPr>
                <w:lang w:val="uk-UA"/>
              </w:rPr>
              <w:t>ища</w:t>
            </w:r>
          </w:p>
        </w:tc>
      </w:tr>
      <w:tr w:rsidR="0097100B" w:rsidRPr="00696E24" w14:paraId="5D697CED" w14:textId="77777777" w:rsidTr="005A40FE">
        <w:tc>
          <w:tcPr>
            <w:tcW w:w="675" w:type="dxa"/>
            <w:vMerge/>
            <w:shd w:val="clear" w:color="auto" w:fill="auto"/>
          </w:tcPr>
          <w:p w14:paraId="176A9465" w14:textId="77777777" w:rsidR="0097100B" w:rsidRPr="00696E24" w:rsidRDefault="0097100B" w:rsidP="0097100B">
            <w:pPr>
              <w:rPr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14:paraId="6ECBB789" w14:textId="77777777" w:rsidR="0097100B" w:rsidRPr="00696E24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Ступінь вищої освіти</w:t>
            </w:r>
          </w:p>
        </w:tc>
        <w:tc>
          <w:tcPr>
            <w:tcW w:w="5962" w:type="dxa"/>
            <w:shd w:val="clear" w:color="auto" w:fill="auto"/>
          </w:tcPr>
          <w:p w14:paraId="184D029A" w14:textId="77777777" w:rsidR="0097100B" w:rsidRPr="00696E24" w:rsidRDefault="0097100B" w:rsidP="0097100B">
            <w:pPr>
              <w:jc w:val="both"/>
              <w:rPr>
                <w:shd w:val="clear" w:color="auto" w:fill="FFFFFF"/>
                <w:lang w:val="uk-UA"/>
              </w:rPr>
            </w:pPr>
            <w:r w:rsidRPr="00696E24">
              <w:rPr>
                <w:lang w:val="uk-UA"/>
              </w:rPr>
              <w:t>Магістр (або спеціаліст)</w:t>
            </w:r>
          </w:p>
        </w:tc>
      </w:tr>
      <w:tr w:rsidR="0097100B" w:rsidRPr="00696E24" w14:paraId="4C56F1BB" w14:textId="77777777" w:rsidTr="005A40FE">
        <w:tc>
          <w:tcPr>
            <w:tcW w:w="675" w:type="dxa"/>
            <w:shd w:val="clear" w:color="auto" w:fill="auto"/>
          </w:tcPr>
          <w:p w14:paraId="32EA65AB" w14:textId="77777777" w:rsidR="0097100B" w:rsidRPr="00696E24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caps/>
                <w:lang w:val="uk-UA"/>
              </w:rPr>
              <w:t>1.2</w:t>
            </w:r>
          </w:p>
        </w:tc>
        <w:tc>
          <w:tcPr>
            <w:tcW w:w="2835" w:type="dxa"/>
            <w:shd w:val="clear" w:color="auto" w:fill="auto"/>
          </w:tcPr>
          <w:p w14:paraId="654B153B" w14:textId="77777777" w:rsidR="0097100B" w:rsidRPr="00696E24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lang w:val="uk-UA"/>
              </w:rPr>
              <w:t xml:space="preserve">Стаж роботи </w:t>
            </w:r>
            <w:r w:rsidRPr="00696E24">
              <w:rPr>
                <w:lang w:val="uk-UA" w:eastAsia="uk-UA"/>
              </w:rPr>
              <w:t xml:space="preserve"> (тривалість у роках, у тому числі на посадах певної категорії)</w:t>
            </w:r>
          </w:p>
        </w:tc>
        <w:tc>
          <w:tcPr>
            <w:tcW w:w="5962" w:type="dxa"/>
            <w:shd w:val="clear" w:color="auto" w:fill="auto"/>
          </w:tcPr>
          <w:p w14:paraId="0C7A568C" w14:textId="77777777" w:rsidR="0097100B" w:rsidRPr="00FD381D" w:rsidRDefault="0009524B" w:rsidP="00453614">
            <w:pPr>
              <w:jc w:val="both"/>
              <w:rPr>
                <w:lang w:val="uk-UA"/>
              </w:rPr>
            </w:pPr>
            <w:r w:rsidRPr="00FD381D">
              <w:rPr>
                <w:shd w:val="clear" w:color="auto" w:fill="FFFFFF"/>
                <w:lang w:val="uk-UA"/>
              </w:rPr>
              <w:t xml:space="preserve">Стаж </w:t>
            </w:r>
            <w:r w:rsidR="0097100B" w:rsidRPr="00FD381D">
              <w:rPr>
                <w:shd w:val="clear" w:color="auto" w:fill="FFFFFF"/>
                <w:lang w:val="uk-UA"/>
              </w:rPr>
              <w:t>роботи в сфері ІТ</w:t>
            </w:r>
            <w:r w:rsidR="00416C09" w:rsidRPr="00FD381D">
              <w:rPr>
                <w:shd w:val="clear" w:color="auto" w:fill="FFFFFF"/>
                <w:lang w:val="uk-UA"/>
              </w:rPr>
              <w:t xml:space="preserve">, аудиту ІТ на підприємствах в установах та організаціях незалежно </w:t>
            </w:r>
            <w:r w:rsidR="002C0109" w:rsidRPr="00FD381D">
              <w:rPr>
                <w:shd w:val="clear" w:color="auto" w:fill="FFFFFF"/>
                <w:lang w:val="uk-UA"/>
              </w:rPr>
              <w:t xml:space="preserve">від форми власності не менше </w:t>
            </w:r>
            <w:r w:rsidR="00453614" w:rsidRPr="00FD381D">
              <w:rPr>
                <w:shd w:val="clear" w:color="auto" w:fill="FFFFFF"/>
                <w:lang w:val="uk-UA"/>
              </w:rPr>
              <w:t xml:space="preserve">8 </w:t>
            </w:r>
            <w:r w:rsidRPr="00FD381D">
              <w:rPr>
                <w:shd w:val="clear" w:color="auto" w:fill="FFFFFF"/>
                <w:lang w:val="uk-UA"/>
              </w:rPr>
              <w:t>років, у тому числі на керівн</w:t>
            </w:r>
            <w:r w:rsidR="00453614" w:rsidRPr="00FD381D">
              <w:rPr>
                <w:shd w:val="clear" w:color="auto" w:fill="FFFFFF"/>
                <w:lang w:val="uk-UA"/>
              </w:rPr>
              <w:t>их</w:t>
            </w:r>
            <w:r w:rsidRPr="00FD381D">
              <w:rPr>
                <w:shd w:val="clear" w:color="auto" w:fill="FFFFFF"/>
                <w:lang w:val="uk-UA"/>
              </w:rPr>
              <w:t xml:space="preserve"> посад</w:t>
            </w:r>
            <w:r w:rsidR="00453614" w:rsidRPr="00FD381D">
              <w:rPr>
                <w:shd w:val="clear" w:color="auto" w:fill="FFFFFF"/>
                <w:lang w:val="uk-UA"/>
              </w:rPr>
              <w:t>ах</w:t>
            </w:r>
            <w:r w:rsidRPr="00FD381D">
              <w:rPr>
                <w:shd w:val="clear" w:color="auto" w:fill="FFFFFF"/>
                <w:lang w:val="uk-UA"/>
              </w:rPr>
              <w:t xml:space="preserve"> не менше 3 років</w:t>
            </w:r>
            <w:r w:rsidR="002C0109" w:rsidRPr="00FD381D">
              <w:rPr>
                <w:shd w:val="clear" w:color="auto" w:fill="FFFFFF"/>
                <w:lang w:val="uk-UA"/>
              </w:rPr>
              <w:t>.</w:t>
            </w:r>
          </w:p>
        </w:tc>
      </w:tr>
      <w:tr w:rsidR="0097100B" w:rsidRPr="00696E24" w14:paraId="0F5E6D7B" w14:textId="77777777" w:rsidTr="005A40FE">
        <w:tc>
          <w:tcPr>
            <w:tcW w:w="675" w:type="dxa"/>
            <w:shd w:val="clear" w:color="auto" w:fill="auto"/>
          </w:tcPr>
          <w:p w14:paraId="3E84679A" w14:textId="77777777" w:rsidR="0097100B" w:rsidRPr="00696E24" w:rsidDel="00E7634A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caps/>
                <w:lang w:val="uk-UA"/>
              </w:rPr>
              <w:t>1.3</w:t>
            </w:r>
          </w:p>
        </w:tc>
        <w:tc>
          <w:tcPr>
            <w:tcW w:w="2835" w:type="dxa"/>
            <w:shd w:val="clear" w:color="auto" w:fill="auto"/>
          </w:tcPr>
          <w:p w14:paraId="78876286" w14:textId="77777777" w:rsidR="0097100B" w:rsidRPr="00696E24" w:rsidDel="00E7634A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Володіння державною мовою</w:t>
            </w:r>
          </w:p>
        </w:tc>
        <w:tc>
          <w:tcPr>
            <w:tcW w:w="5962" w:type="dxa"/>
            <w:shd w:val="clear" w:color="auto" w:fill="auto"/>
          </w:tcPr>
          <w:p w14:paraId="7CDB97E0" w14:textId="77777777" w:rsidR="0097100B" w:rsidRPr="00696E24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Вільно</w:t>
            </w:r>
          </w:p>
        </w:tc>
      </w:tr>
      <w:tr w:rsidR="0009524B" w:rsidRPr="00696E24" w14:paraId="3970E828" w14:textId="77777777" w:rsidTr="005A40FE">
        <w:tc>
          <w:tcPr>
            <w:tcW w:w="675" w:type="dxa"/>
            <w:shd w:val="clear" w:color="auto" w:fill="auto"/>
          </w:tcPr>
          <w:p w14:paraId="349AB9F6" w14:textId="77777777" w:rsidR="0009524B" w:rsidRPr="00696E24" w:rsidRDefault="0009524B" w:rsidP="0097100B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1.4</w:t>
            </w:r>
          </w:p>
        </w:tc>
        <w:tc>
          <w:tcPr>
            <w:tcW w:w="2835" w:type="dxa"/>
            <w:shd w:val="clear" w:color="auto" w:fill="auto"/>
          </w:tcPr>
          <w:p w14:paraId="2EDCE7A3" w14:textId="77777777" w:rsidR="0009524B" w:rsidRPr="00696E24" w:rsidRDefault="0009524B" w:rsidP="0097100B">
            <w:pPr>
              <w:rPr>
                <w:lang w:val="uk-UA"/>
              </w:rPr>
            </w:pPr>
            <w:r w:rsidRPr="00591A94">
              <w:rPr>
                <w:lang w:val="uk-UA" w:eastAsia="uk-UA"/>
              </w:rPr>
              <w:t>Володіння іноземними мовами</w:t>
            </w:r>
          </w:p>
        </w:tc>
        <w:tc>
          <w:tcPr>
            <w:tcW w:w="5962" w:type="dxa"/>
            <w:shd w:val="clear" w:color="auto" w:fill="auto"/>
          </w:tcPr>
          <w:p w14:paraId="6BAF26D0" w14:textId="09DBBF2B" w:rsidR="0009524B" w:rsidRPr="00696E24" w:rsidRDefault="00453614" w:rsidP="00453614">
            <w:pPr>
              <w:rPr>
                <w:lang w:val="uk-UA"/>
              </w:rPr>
            </w:pPr>
            <w:r>
              <w:rPr>
                <w:lang w:val="uk-UA"/>
              </w:rPr>
              <w:t xml:space="preserve">Володіння англійською </w:t>
            </w:r>
            <w:r w:rsidR="0009524B">
              <w:rPr>
                <w:lang w:val="uk-UA"/>
              </w:rPr>
              <w:t>мов</w:t>
            </w:r>
            <w:r>
              <w:rPr>
                <w:lang w:val="uk-UA"/>
              </w:rPr>
              <w:t xml:space="preserve">ою є додатковою </w:t>
            </w:r>
            <w:r w:rsidR="0009524B">
              <w:rPr>
                <w:lang w:val="uk-UA"/>
              </w:rPr>
              <w:t>перевагою</w:t>
            </w:r>
            <w:r w:rsidR="00B7166D">
              <w:rPr>
                <w:lang w:val="uk-UA"/>
              </w:rPr>
              <w:t>.</w:t>
            </w:r>
          </w:p>
        </w:tc>
      </w:tr>
      <w:tr w:rsidR="0097100B" w:rsidRPr="00696E24" w14:paraId="5EE85FFF" w14:textId="77777777" w:rsidTr="005A40FE">
        <w:tc>
          <w:tcPr>
            <w:tcW w:w="675" w:type="dxa"/>
            <w:shd w:val="clear" w:color="auto" w:fill="auto"/>
          </w:tcPr>
          <w:p w14:paraId="3B872444" w14:textId="77777777" w:rsidR="0097100B" w:rsidRPr="00696E24" w:rsidDel="00E7634A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caps/>
                <w:lang w:val="uk-UA"/>
              </w:rPr>
              <w:t>1.</w:t>
            </w:r>
            <w:r w:rsidR="0009524B">
              <w:rPr>
                <w:caps/>
                <w:lang w:val="uk-UA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4A872775" w14:textId="77777777" w:rsidR="0097100B" w:rsidRPr="00696E24" w:rsidDel="00E7634A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Інформація про строковість чи безстроковість призначення на посаду</w:t>
            </w:r>
          </w:p>
        </w:tc>
        <w:tc>
          <w:tcPr>
            <w:tcW w:w="5962" w:type="dxa"/>
            <w:shd w:val="clear" w:color="auto" w:fill="auto"/>
          </w:tcPr>
          <w:p w14:paraId="3E019CC7" w14:textId="77777777" w:rsidR="0097100B" w:rsidRPr="00696E24" w:rsidRDefault="0097100B" w:rsidP="00416C09">
            <w:pPr>
              <w:rPr>
                <w:lang w:val="uk-UA"/>
              </w:rPr>
            </w:pPr>
            <w:r w:rsidRPr="00696E24">
              <w:rPr>
                <w:lang w:val="uk-UA"/>
              </w:rPr>
              <w:t xml:space="preserve">Безстрокове </w:t>
            </w:r>
          </w:p>
        </w:tc>
      </w:tr>
      <w:tr w:rsidR="0097100B" w:rsidRPr="00696E24" w14:paraId="09924818" w14:textId="77777777" w:rsidTr="00DA5FEF">
        <w:tc>
          <w:tcPr>
            <w:tcW w:w="9472" w:type="dxa"/>
            <w:gridSpan w:val="3"/>
            <w:shd w:val="clear" w:color="auto" w:fill="auto"/>
          </w:tcPr>
          <w:p w14:paraId="13B7B472" w14:textId="77777777" w:rsidR="0097100B" w:rsidRPr="00696E24" w:rsidRDefault="0097100B" w:rsidP="0097100B">
            <w:pPr>
              <w:jc w:val="center"/>
              <w:rPr>
                <w:i/>
                <w:lang w:val="uk-UA"/>
              </w:rPr>
            </w:pPr>
            <w:r w:rsidRPr="00696E24">
              <w:rPr>
                <w:i/>
                <w:lang w:val="uk-UA"/>
              </w:rPr>
              <w:t>2. Спеціальні вимоги</w:t>
            </w:r>
          </w:p>
        </w:tc>
      </w:tr>
      <w:tr w:rsidR="0097100B" w:rsidRPr="00696E24" w14:paraId="24026B33" w14:textId="77777777" w:rsidTr="005A40FE">
        <w:tc>
          <w:tcPr>
            <w:tcW w:w="675" w:type="dxa"/>
            <w:shd w:val="clear" w:color="auto" w:fill="auto"/>
          </w:tcPr>
          <w:p w14:paraId="4BE4698E" w14:textId="77777777" w:rsidR="0097100B" w:rsidRPr="00696E24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caps/>
                <w:lang w:val="uk-UA"/>
              </w:rPr>
              <w:t>2.1</w:t>
            </w:r>
          </w:p>
        </w:tc>
        <w:tc>
          <w:tcPr>
            <w:tcW w:w="2835" w:type="dxa"/>
            <w:shd w:val="clear" w:color="auto" w:fill="auto"/>
          </w:tcPr>
          <w:p w14:paraId="14B24634" w14:textId="77777777" w:rsidR="0097100B" w:rsidRPr="00696E24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lang w:val="uk-UA"/>
              </w:rPr>
              <w:t>Галузь знань (найменування спеціальності)</w:t>
            </w:r>
          </w:p>
        </w:tc>
        <w:tc>
          <w:tcPr>
            <w:tcW w:w="5962" w:type="dxa"/>
            <w:shd w:val="clear" w:color="auto" w:fill="auto"/>
          </w:tcPr>
          <w:p w14:paraId="163BF5A9" w14:textId="147754AF" w:rsidR="0097100B" w:rsidRPr="00696E24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 w:rsidRPr="00696E24">
              <w:rPr>
                <w:shd w:val="clear" w:color="auto" w:fill="FFFFFF"/>
                <w:lang w:val="uk-UA"/>
              </w:rPr>
              <w:t>Інформаційні системи та технології</w:t>
            </w:r>
            <w:r w:rsidR="0031560B">
              <w:rPr>
                <w:shd w:val="clear" w:color="auto" w:fill="FFFFFF"/>
                <w:lang w:val="uk-UA"/>
              </w:rPr>
              <w:t>;</w:t>
            </w:r>
          </w:p>
          <w:p w14:paraId="154C13C9" w14:textId="40F881C2" w:rsidR="0097100B" w:rsidRPr="00696E24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 w:rsidRPr="00696E24">
              <w:rPr>
                <w:lang w:val="uk-UA"/>
              </w:rPr>
              <w:t>Телекомунікації</w:t>
            </w:r>
            <w:r w:rsidR="0031560B">
              <w:rPr>
                <w:lang w:val="uk-UA"/>
              </w:rPr>
              <w:t>;</w:t>
            </w:r>
          </w:p>
          <w:p w14:paraId="229FD31F" w14:textId="1896D48F" w:rsidR="0097100B" w:rsidRPr="00696E24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 w:rsidRPr="00696E24">
              <w:rPr>
                <w:shd w:val="clear" w:color="auto" w:fill="FFFFFF"/>
                <w:lang w:val="uk-UA"/>
              </w:rPr>
              <w:t>Кібернетика</w:t>
            </w:r>
            <w:r w:rsidR="0031560B">
              <w:rPr>
                <w:shd w:val="clear" w:color="auto" w:fill="FFFFFF"/>
                <w:lang w:val="uk-UA"/>
              </w:rPr>
              <w:t>;</w:t>
            </w:r>
          </w:p>
          <w:p w14:paraId="68732294" w14:textId="6D6526B2" w:rsidR="0097100B" w:rsidRPr="00696E24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lang w:val="uk-UA"/>
              </w:rPr>
            </w:pPr>
            <w:r w:rsidRPr="00696E24">
              <w:rPr>
                <w:shd w:val="clear" w:color="auto" w:fill="FFFFFF"/>
                <w:lang w:val="uk-UA"/>
              </w:rPr>
              <w:t>Прикладна математика</w:t>
            </w:r>
            <w:r w:rsidR="0031560B">
              <w:rPr>
                <w:shd w:val="clear" w:color="auto" w:fill="FFFFFF"/>
                <w:lang w:val="uk-UA"/>
              </w:rPr>
              <w:t>.</w:t>
            </w:r>
          </w:p>
        </w:tc>
      </w:tr>
      <w:tr w:rsidR="0097100B" w:rsidRPr="00696E24" w14:paraId="783AD506" w14:textId="77777777" w:rsidTr="005A40FE">
        <w:tc>
          <w:tcPr>
            <w:tcW w:w="675" w:type="dxa"/>
            <w:shd w:val="clear" w:color="auto" w:fill="auto"/>
          </w:tcPr>
          <w:p w14:paraId="0BD7386E" w14:textId="77777777" w:rsidR="0097100B" w:rsidRPr="00696E24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caps/>
                <w:lang w:val="uk-UA"/>
              </w:rPr>
              <w:t>2.2</w:t>
            </w:r>
          </w:p>
        </w:tc>
        <w:tc>
          <w:tcPr>
            <w:tcW w:w="2835" w:type="dxa"/>
            <w:shd w:val="clear" w:color="auto" w:fill="auto"/>
          </w:tcPr>
          <w:p w14:paraId="5A9C9094" w14:textId="77777777" w:rsidR="0097100B" w:rsidRPr="00696E24" w:rsidRDefault="0097100B" w:rsidP="0097100B">
            <w:pPr>
              <w:rPr>
                <w:caps/>
                <w:lang w:val="uk-UA"/>
              </w:rPr>
            </w:pPr>
            <w:r w:rsidRPr="00696E24">
              <w:rPr>
                <w:lang w:val="uk-UA"/>
              </w:rPr>
              <w:t>Спеціальний досвід роботи (тривалість, сфера чи напрямок роботи)</w:t>
            </w:r>
          </w:p>
        </w:tc>
        <w:tc>
          <w:tcPr>
            <w:tcW w:w="5962" w:type="dxa"/>
            <w:shd w:val="clear" w:color="auto" w:fill="auto"/>
          </w:tcPr>
          <w:p w14:paraId="43635595" w14:textId="2EAF17DE" w:rsidR="0097100B" w:rsidRPr="008714A2" w:rsidRDefault="00AF6BC0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д</w:t>
            </w:r>
            <w:r w:rsidR="0097100B" w:rsidRPr="008714A2">
              <w:rPr>
                <w:shd w:val="clear" w:color="auto" w:fill="FFFFFF"/>
                <w:lang w:val="uk-UA"/>
              </w:rPr>
              <w:t>освід управління трудовим колективом</w:t>
            </w:r>
            <w:r w:rsidR="0009524B" w:rsidRPr="008714A2">
              <w:rPr>
                <w:shd w:val="clear" w:color="auto" w:fill="FFFFFF"/>
                <w:lang w:val="uk-UA"/>
              </w:rPr>
              <w:t>;</w:t>
            </w:r>
          </w:p>
          <w:p w14:paraId="54D70A79" w14:textId="77777777" w:rsidR="005C26D0" w:rsidRPr="008714A2" w:rsidRDefault="00AF6BC0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д</w:t>
            </w:r>
            <w:r w:rsidR="0097100B" w:rsidRPr="008714A2">
              <w:rPr>
                <w:shd w:val="clear" w:color="auto" w:fill="FFFFFF"/>
                <w:lang w:val="uk-UA"/>
              </w:rPr>
              <w:t xml:space="preserve">освід розробки та </w:t>
            </w:r>
            <w:r w:rsidR="005C26D0" w:rsidRPr="008714A2">
              <w:rPr>
                <w:shd w:val="clear" w:color="auto" w:fill="FFFFFF"/>
                <w:lang w:val="uk-UA"/>
              </w:rPr>
              <w:t>реалізація програм і проектів у сфері ІТ з використанням методологій</w:t>
            </w:r>
            <w:bookmarkStart w:id="0" w:name="_GoBack"/>
            <w:bookmarkEnd w:id="0"/>
            <w:r w:rsidR="005C26D0" w:rsidRPr="008714A2">
              <w:rPr>
                <w:shd w:val="clear" w:color="auto" w:fill="FFFFFF"/>
                <w:lang w:val="uk-UA"/>
              </w:rPr>
              <w:t xml:space="preserve"> проектного менеджменту;</w:t>
            </w:r>
          </w:p>
          <w:p w14:paraId="58B99986" w14:textId="77777777" w:rsidR="005C26D0" w:rsidRPr="008714A2" w:rsidRDefault="00AF6BC0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д</w:t>
            </w:r>
            <w:r w:rsidR="005C26D0" w:rsidRPr="008714A2">
              <w:rPr>
                <w:shd w:val="clear" w:color="auto" w:fill="FFFFFF"/>
                <w:lang w:val="uk-UA"/>
              </w:rPr>
              <w:t>освід розробки та впровадження або контролю за розробкою та впровадженням архітектури ІТ систем, ІТ інфраструктури та інфраструктури робочих місць користувачів ІТ;</w:t>
            </w:r>
          </w:p>
          <w:p w14:paraId="63439427" w14:textId="7A738314" w:rsidR="005C26D0" w:rsidRPr="008714A2" w:rsidRDefault="00F67B22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 xml:space="preserve">досвід управління </w:t>
            </w:r>
            <w:r w:rsidR="005C26D0" w:rsidRPr="008714A2">
              <w:rPr>
                <w:shd w:val="clear" w:color="auto" w:fill="FFFFFF"/>
                <w:lang w:val="uk-UA"/>
              </w:rPr>
              <w:t>складни</w:t>
            </w:r>
            <w:r>
              <w:rPr>
                <w:shd w:val="clear" w:color="auto" w:fill="FFFFFF"/>
                <w:lang w:val="uk-UA"/>
              </w:rPr>
              <w:t>ми</w:t>
            </w:r>
            <w:r w:rsidR="005C26D0" w:rsidRPr="008714A2">
              <w:rPr>
                <w:shd w:val="clear" w:color="auto" w:fill="FFFFFF"/>
                <w:lang w:val="uk-UA"/>
              </w:rPr>
              <w:t xml:space="preserve"> проекта</w:t>
            </w:r>
            <w:r>
              <w:rPr>
                <w:shd w:val="clear" w:color="auto" w:fill="FFFFFF"/>
                <w:lang w:val="uk-UA"/>
              </w:rPr>
              <w:t>ми</w:t>
            </w:r>
            <w:r w:rsidR="005C26D0" w:rsidRPr="008714A2">
              <w:rPr>
                <w:shd w:val="clear" w:color="auto" w:fill="FFFFFF"/>
                <w:lang w:val="uk-UA"/>
              </w:rPr>
              <w:t>, з великою кількістю завдань і великою проектною командою;</w:t>
            </w:r>
          </w:p>
          <w:p w14:paraId="32977A47" w14:textId="77777777" w:rsidR="0097100B" w:rsidRPr="008714A2" w:rsidRDefault="00AF6BC0" w:rsidP="005C26D0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д</w:t>
            </w:r>
            <w:r w:rsidR="005C26D0" w:rsidRPr="008714A2">
              <w:rPr>
                <w:shd w:val="clear" w:color="auto" w:fill="FFFFFF"/>
                <w:lang w:val="uk-UA"/>
              </w:rPr>
              <w:t>освід налагодження співпраці та взаємодії з постачальниками товарів і послуг у сфері ІТ.</w:t>
            </w:r>
          </w:p>
        </w:tc>
      </w:tr>
      <w:tr w:rsidR="0097100B" w:rsidRPr="005C26D0" w14:paraId="5486A8ED" w14:textId="77777777" w:rsidTr="005A40FE">
        <w:tc>
          <w:tcPr>
            <w:tcW w:w="675" w:type="dxa"/>
            <w:shd w:val="clear" w:color="auto" w:fill="auto"/>
          </w:tcPr>
          <w:p w14:paraId="040B4237" w14:textId="77777777" w:rsidR="0097100B" w:rsidRPr="005C26D0" w:rsidRDefault="0097100B" w:rsidP="0097100B">
            <w:pPr>
              <w:rPr>
                <w:caps/>
                <w:lang w:val="uk-UA"/>
              </w:rPr>
            </w:pPr>
            <w:r w:rsidRPr="005C26D0">
              <w:rPr>
                <w:lang w:val="uk-UA"/>
              </w:rPr>
              <w:br w:type="page"/>
            </w:r>
            <w:r w:rsidRPr="005C26D0">
              <w:rPr>
                <w:lang w:val="uk-UA"/>
              </w:rPr>
              <w:br w:type="page"/>
            </w:r>
            <w:r w:rsidRPr="005C26D0">
              <w:rPr>
                <w:caps/>
                <w:lang w:val="uk-UA"/>
              </w:rPr>
              <w:t>2.3</w:t>
            </w:r>
          </w:p>
        </w:tc>
        <w:tc>
          <w:tcPr>
            <w:tcW w:w="2835" w:type="dxa"/>
            <w:shd w:val="clear" w:color="auto" w:fill="auto"/>
          </w:tcPr>
          <w:p w14:paraId="3EF7F559" w14:textId="77777777" w:rsidR="0097100B" w:rsidRPr="005C26D0" w:rsidRDefault="0097100B" w:rsidP="0097100B">
            <w:pPr>
              <w:rPr>
                <w:lang w:val="uk-UA"/>
              </w:rPr>
            </w:pPr>
            <w:r w:rsidRPr="005C26D0">
              <w:rPr>
                <w:lang w:val="uk-UA"/>
              </w:rPr>
              <w:t>Знання законодавства відповідно до посадових обов’язків</w:t>
            </w:r>
          </w:p>
        </w:tc>
        <w:tc>
          <w:tcPr>
            <w:tcW w:w="5962" w:type="dxa"/>
            <w:shd w:val="clear" w:color="auto" w:fill="auto"/>
          </w:tcPr>
          <w:p w14:paraId="498C281B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Конституція України</w:t>
            </w:r>
            <w:r w:rsidR="005C26D0" w:rsidRPr="008714A2">
              <w:rPr>
                <w:shd w:val="clear" w:color="auto" w:fill="FFFFFF"/>
                <w:lang w:val="uk-UA"/>
              </w:rPr>
              <w:t>;</w:t>
            </w:r>
          </w:p>
          <w:p w14:paraId="20EB664F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Закон України «Про Національне антикорупційне бюро України»</w:t>
            </w:r>
            <w:r w:rsidR="005C26D0" w:rsidRPr="008714A2">
              <w:rPr>
                <w:shd w:val="clear" w:color="auto" w:fill="FFFFFF"/>
                <w:lang w:val="uk-UA"/>
              </w:rPr>
              <w:t>;</w:t>
            </w:r>
          </w:p>
          <w:p w14:paraId="01C097A8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законодавство України в сфері державного управління, зокрема Закон України «Про державну службу»</w:t>
            </w:r>
            <w:r w:rsidR="005C26D0" w:rsidRPr="008714A2">
              <w:rPr>
                <w:shd w:val="clear" w:color="auto" w:fill="FFFFFF"/>
                <w:lang w:val="uk-UA"/>
              </w:rPr>
              <w:t>.</w:t>
            </w:r>
          </w:p>
        </w:tc>
      </w:tr>
      <w:tr w:rsidR="0097100B" w:rsidRPr="005C26D0" w14:paraId="331232BD" w14:textId="77777777" w:rsidTr="005A40FE">
        <w:tc>
          <w:tcPr>
            <w:tcW w:w="675" w:type="dxa"/>
            <w:shd w:val="clear" w:color="auto" w:fill="auto"/>
          </w:tcPr>
          <w:p w14:paraId="4D0B5BF9" w14:textId="77777777" w:rsidR="0097100B" w:rsidRPr="003F00AB" w:rsidRDefault="0097100B" w:rsidP="0097100B">
            <w:pPr>
              <w:rPr>
                <w:caps/>
                <w:lang w:val="uk-UA"/>
              </w:rPr>
            </w:pPr>
            <w:r w:rsidRPr="003F00AB">
              <w:rPr>
                <w:caps/>
                <w:lang w:val="uk-UA"/>
              </w:rPr>
              <w:t>2.4</w:t>
            </w:r>
          </w:p>
        </w:tc>
        <w:tc>
          <w:tcPr>
            <w:tcW w:w="2835" w:type="dxa"/>
            <w:shd w:val="clear" w:color="auto" w:fill="auto"/>
          </w:tcPr>
          <w:p w14:paraId="47D44210" w14:textId="77777777" w:rsidR="0097100B" w:rsidRPr="003F00AB" w:rsidRDefault="0097100B" w:rsidP="0097100B">
            <w:pPr>
              <w:rPr>
                <w:lang w:val="uk-UA"/>
              </w:rPr>
            </w:pPr>
            <w:r w:rsidRPr="003F00AB">
              <w:rPr>
                <w:lang w:val="uk-UA"/>
              </w:rPr>
              <w:t>Професійні знання</w:t>
            </w:r>
            <w:r w:rsidR="003F00AB" w:rsidRPr="003F00AB">
              <w:rPr>
                <w:lang w:val="uk-UA"/>
              </w:rPr>
              <w:t xml:space="preserve"> (відповідно до посади з урахуванням вимог спеціальних законів)</w:t>
            </w:r>
          </w:p>
        </w:tc>
        <w:tc>
          <w:tcPr>
            <w:tcW w:w="5962" w:type="dxa"/>
            <w:shd w:val="clear" w:color="auto" w:fill="auto"/>
          </w:tcPr>
          <w:p w14:paraId="34F73B27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 xml:space="preserve">знання та </w:t>
            </w:r>
            <w:r w:rsidR="003F00AB" w:rsidRPr="008714A2">
              <w:rPr>
                <w:shd w:val="clear" w:color="auto" w:fill="FFFFFF"/>
                <w:lang w:val="uk-UA"/>
              </w:rPr>
              <w:t xml:space="preserve">досвід практичного застосування </w:t>
            </w:r>
            <w:r w:rsidRPr="008714A2">
              <w:rPr>
                <w:shd w:val="clear" w:color="auto" w:fill="FFFFFF"/>
                <w:lang w:val="uk-UA"/>
              </w:rPr>
              <w:t>сучасних метод</w:t>
            </w:r>
            <w:r w:rsidR="003F00AB" w:rsidRPr="008714A2">
              <w:rPr>
                <w:shd w:val="clear" w:color="auto" w:fill="FFFFFF"/>
                <w:lang w:val="uk-UA"/>
              </w:rPr>
              <w:t>ологій у сфері ІТ: COBIT, ITIL (або подібних);</w:t>
            </w:r>
          </w:p>
          <w:p w14:paraId="0BA50AC2" w14:textId="77777777" w:rsidR="0097100B" w:rsidRPr="008714A2" w:rsidRDefault="003F00AB" w:rsidP="003F00A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 xml:space="preserve">знання та досвід практичного застосування </w:t>
            </w:r>
            <w:r w:rsidR="0097100B" w:rsidRPr="008714A2">
              <w:rPr>
                <w:shd w:val="clear" w:color="auto" w:fill="FFFFFF"/>
                <w:lang w:val="uk-UA"/>
              </w:rPr>
              <w:t xml:space="preserve">методологій проектного менеджменту: </w:t>
            </w:r>
            <w:proofErr w:type="spellStart"/>
            <w:r w:rsidR="0097100B" w:rsidRPr="008714A2">
              <w:rPr>
                <w:shd w:val="clear" w:color="auto" w:fill="FFFFFF"/>
                <w:lang w:val="uk-UA"/>
              </w:rPr>
              <w:t>PMBoK</w:t>
            </w:r>
            <w:proofErr w:type="spellEnd"/>
            <w:r w:rsidR="0097100B" w:rsidRPr="008714A2">
              <w:rPr>
                <w:shd w:val="clear" w:color="auto" w:fill="FFFFFF"/>
                <w:lang w:val="uk-UA"/>
              </w:rPr>
              <w:t xml:space="preserve"> </w:t>
            </w:r>
            <w:r w:rsidRPr="008714A2">
              <w:rPr>
                <w:shd w:val="clear" w:color="auto" w:fill="FFFFFF"/>
                <w:lang w:val="uk-UA"/>
              </w:rPr>
              <w:t>(або подібного</w:t>
            </w:r>
            <w:r w:rsidR="0097100B" w:rsidRPr="008714A2">
              <w:rPr>
                <w:shd w:val="clear" w:color="auto" w:fill="FFFFFF"/>
                <w:lang w:val="uk-UA"/>
              </w:rPr>
              <w:t>)</w:t>
            </w:r>
            <w:r w:rsidRPr="008714A2">
              <w:rPr>
                <w:shd w:val="clear" w:color="auto" w:fill="FFFFFF"/>
                <w:lang w:val="uk-UA"/>
              </w:rPr>
              <w:t>;</w:t>
            </w:r>
          </w:p>
          <w:p w14:paraId="559A61CF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lastRenderedPageBreak/>
              <w:t>сертифікації COBIT / ITIL / PMP та інші будуть перевагою</w:t>
            </w:r>
            <w:r w:rsidR="003F00AB" w:rsidRPr="008714A2">
              <w:rPr>
                <w:shd w:val="clear" w:color="auto" w:fill="FFFFFF"/>
                <w:lang w:val="uk-UA"/>
              </w:rPr>
              <w:t>;</w:t>
            </w:r>
          </w:p>
          <w:p w14:paraId="1EA717EB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розуміння технічної</w:t>
            </w:r>
            <w:r w:rsidR="003F00AB" w:rsidRPr="008714A2">
              <w:rPr>
                <w:shd w:val="clear" w:color="auto" w:fill="FFFFFF"/>
                <w:lang w:val="uk-UA"/>
              </w:rPr>
              <w:t xml:space="preserve"> документації англійською мовою;</w:t>
            </w:r>
          </w:p>
          <w:p w14:paraId="0B4D646C" w14:textId="77777777" w:rsidR="0097100B" w:rsidRPr="008714A2" w:rsidRDefault="0097100B" w:rsidP="003F00A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практичний        досвід         використання</w:t>
            </w:r>
            <w:r w:rsidR="003F00AB" w:rsidRPr="008714A2">
              <w:rPr>
                <w:shd w:val="clear" w:color="auto" w:fill="FFFFFF"/>
                <w:lang w:val="uk-UA"/>
              </w:rPr>
              <w:t xml:space="preserve"> </w:t>
            </w:r>
            <w:r w:rsidRPr="008714A2">
              <w:rPr>
                <w:shd w:val="clear" w:color="auto" w:fill="FFFFFF"/>
                <w:lang w:val="uk-UA"/>
              </w:rPr>
              <w:t>автоматизованих інструментів управління пр</w:t>
            </w:r>
            <w:r w:rsidR="003F00AB" w:rsidRPr="008714A2">
              <w:rPr>
                <w:shd w:val="clear" w:color="auto" w:fill="FFFFFF"/>
                <w:lang w:val="uk-UA"/>
              </w:rPr>
              <w:t>оектами (наприклад: MS Project).</w:t>
            </w:r>
          </w:p>
        </w:tc>
      </w:tr>
      <w:tr w:rsidR="0097100B" w:rsidRPr="00696E24" w14:paraId="251793E0" w14:textId="77777777" w:rsidTr="005A40FE">
        <w:tc>
          <w:tcPr>
            <w:tcW w:w="675" w:type="dxa"/>
            <w:shd w:val="clear" w:color="auto" w:fill="auto"/>
          </w:tcPr>
          <w:p w14:paraId="5C315CA4" w14:textId="77777777" w:rsidR="0097100B" w:rsidRPr="00696E24" w:rsidRDefault="00115E70" w:rsidP="0097100B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lastRenderedPageBreak/>
              <w:t>2.5</w:t>
            </w:r>
          </w:p>
        </w:tc>
        <w:tc>
          <w:tcPr>
            <w:tcW w:w="2835" w:type="dxa"/>
            <w:shd w:val="clear" w:color="auto" w:fill="auto"/>
          </w:tcPr>
          <w:p w14:paraId="6CBBF391" w14:textId="77777777" w:rsidR="0097100B" w:rsidRPr="00696E24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 xml:space="preserve">Лідерство </w:t>
            </w:r>
          </w:p>
        </w:tc>
        <w:tc>
          <w:tcPr>
            <w:tcW w:w="5962" w:type="dxa"/>
            <w:shd w:val="clear" w:color="auto" w:fill="auto"/>
          </w:tcPr>
          <w:p w14:paraId="75F31171" w14:textId="77777777" w:rsidR="00DA5FEF" w:rsidRPr="008714A2" w:rsidRDefault="00DA5FEF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впевненість у собі;</w:t>
            </w:r>
          </w:p>
          <w:p w14:paraId="017BE26A" w14:textId="77777777" w:rsidR="0097100B" w:rsidRPr="008714A2" w:rsidRDefault="0097100B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ведення ділових переговорів</w:t>
            </w:r>
            <w:bookmarkStart w:id="1" w:name="n55"/>
            <w:bookmarkEnd w:id="1"/>
            <w:r w:rsidR="00115E70" w:rsidRPr="008714A2">
              <w:rPr>
                <w:shd w:val="clear" w:color="auto" w:fill="FFFFFF"/>
                <w:lang w:val="uk-UA"/>
              </w:rPr>
              <w:t>;</w:t>
            </w:r>
          </w:p>
          <w:p w14:paraId="08A99CCE" w14:textId="77777777" w:rsidR="0097100B" w:rsidRPr="008714A2" w:rsidRDefault="0097100B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вміння обґрунтовувати власну позицію</w:t>
            </w:r>
            <w:bookmarkStart w:id="2" w:name="n56"/>
            <w:bookmarkEnd w:id="2"/>
            <w:r w:rsidR="00115E70" w:rsidRPr="008714A2">
              <w:rPr>
                <w:shd w:val="clear" w:color="auto" w:fill="FFFFFF"/>
                <w:lang w:val="uk-UA"/>
              </w:rPr>
              <w:t>;</w:t>
            </w:r>
          </w:p>
          <w:p w14:paraId="174FB04F" w14:textId="77777777" w:rsidR="00B7166D" w:rsidRPr="008714A2" w:rsidRDefault="00B7166D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вміння ділитися новим знаннями;</w:t>
            </w:r>
          </w:p>
          <w:p w14:paraId="5C96ED39" w14:textId="672B8F27" w:rsidR="0097100B" w:rsidRPr="008714A2" w:rsidRDefault="00B7166D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вміння допомагати колегам при вирішенні складних завдань.</w:t>
            </w:r>
          </w:p>
        </w:tc>
      </w:tr>
      <w:tr w:rsidR="0097100B" w:rsidRPr="00696E24" w14:paraId="1C7FE1BC" w14:textId="77777777" w:rsidTr="005A40FE">
        <w:tc>
          <w:tcPr>
            <w:tcW w:w="675" w:type="dxa"/>
            <w:shd w:val="clear" w:color="auto" w:fill="auto"/>
          </w:tcPr>
          <w:p w14:paraId="1490CEFF" w14:textId="77777777" w:rsidR="0097100B" w:rsidRPr="00696E24" w:rsidRDefault="00115E70" w:rsidP="0097100B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2.6</w:t>
            </w:r>
          </w:p>
        </w:tc>
        <w:tc>
          <w:tcPr>
            <w:tcW w:w="2835" w:type="dxa"/>
            <w:shd w:val="clear" w:color="auto" w:fill="auto"/>
          </w:tcPr>
          <w:p w14:paraId="1261BF37" w14:textId="77777777" w:rsidR="0097100B" w:rsidRPr="00696E24" w:rsidRDefault="0097100B" w:rsidP="0097100B">
            <w:pPr>
              <w:rPr>
                <w:lang w:val="uk-UA"/>
              </w:rPr>
            </w:pPr>
            <w:r w:rsidRPr="00696E24">
              <w:rPr>
                <w:lang w:val="uk-UA"/>
              </w:rPr>
              <w:t>Прийняття ефективних рішень</w:t>
            </w:r>
          </w:p>
        </w:tc>
        <w:tc>
          <w:tcPr>
            <w:tcW w:w="5962" w:type="dxa"/>
            <w:shd w:val="clear" w:color="auto" w:fill="auto"/>
          </w:tcPr>
          <w:p w14:paraId="4AF16BC2" w14:textId="77777777" w:rsidR="0097100B" w:rsidRPr="008714A2" w:rsidRDefault="0097100B" w:rsidP="0097100B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вміння вирішувати комплексні завдання</w:t>
            </w:r>
            <w:r w:rsidR="00115E70" w:rsidRPr="008714A2">
              <w:rPr>
                <w:shd w:val="clear" w:color="auto" w:fill="FFFFFF"/>
                <w:lang w:val="uk-UA"/>
              </w:rPr>
              <w:t>;</w:t>
            </w:r>
          </w:p>
          <w:p w14:paraId="2ABFD5F5" w14:textId="77777777" w:rsidR="0097100B" w:rsidRPr="008714A2" w:rsidRDefault="0097100B" w:rsidP="0097100B">
            <w:pPr>
              <w:pStyle w:val="rvps12"/>
              <w:numPr>
                <w:ilvl w:val="0"/>
                <w:numId w:val="41"/>
              </w:numPr>
              <w:spacing w:before="0" w:beforeAutospacing="0" w:after="0" w:afterAutospacing="0"/>
              <w:ind w:left="230" w:hanging="230"/>
              <w:jc w:val="both"/>
              <w:rPr>
                <w:shd w:val="clear" w:color="auto" w:fill="FFFFFF"/>
                <w:lang w:eastAsia="ru-RU"/>
              </w:rPr>
            </w:pPr>
            <w:bookmarkStart w:id="3" w:name="n63"/>
            <w:bookmarkStart w:id="4" w:name="n64"/>
            <w:bookmarkEnd w:id="3"/>
            <w:bookmarkEnd w:id="4"/>
            <w:r w:rsidRPr="008714A2">
              <w:rPr>
                <w:shd w:val="clear" w:color="auto" w:fill="FFFFFF"/>
                <w:lang w:eastAsia="ru-RU"/>
              </w:rPr>
              <w:t>встановлення особистих і командних цілей, пріоритетів та орієнтирів</w:t>
            </w:r>
            <w:r w:rsidR="00115E70" w:rsidRPr="008714A2">
              <w:rPr>
                <w:shd w:val="clear" w:color="auto" w:fill="FFFFFF"/>
                <w:lang w:eastAsia="ru-RU"/>
              </w:rPr>
              <w:t>.</w:t>
            </w:r>
          </w:p>
        </w:tc>
      </w:tr>
      <w:tr w:rsidR="002C0109" w:rsidRPr="00696E24" w14:paraId="7CE41CDE" w14:textId="77777777" w:rsidTr="005A40FE">
        <w:tc>
          <w:tcPr>
            <w:tcW w:w="675" w:type="dxa"/>
            <w:shd w:val="clear" w:color="auto" w:fill="auto"/>
          </w:tcPr>
          <w:p w14:paraId="7103B8F1" w14:textId="77777777" w:rsidR="002C0109" w:rsidRPr="00B7166D" w:rsidRDefault="002C0109" w:rsidP="002C0109">
            <w:pPr>
              <w:rPr>
                <w:caps/>
                <w:lang w:val="uk-UA"/>
              </w:rPr>
            </w:pPr>
            <w:r w:rsidRPr="00B7166D">
              <w:rPr>
                <w:caps/>
                <w:lang w:val="uk-UA"/>
              </w:rPr>
              <w:t>2.7</w:t>
            </w:r>
          </w:p>
        </w:tc>
        <w:tc>
          <w:tcPr>
            <w:tcW w:w="2835" w:type="dxa"/>
            <w:shd w:val="clear" w:color="auto" w:fill="auto"/>
          </w:tcPr>
          <w:p w14:paraId="36DAF8FA" w14:textId="77777777" w:rsidR="002C0109" w:rsidRPr="00DA5FEF" w:rsidRDefault="002C0109" w:rsidP="002C0109">
            <w:pPr>
              <w:rPr>
                <w:lang w:val="uk-UA"/>
              </w:rPr>
            </w:pPr>
            <w:r w:rsidRPr="00DA5FEF">
              <w:rPr>
                <w:lang w:val="uk-UA"/>
              </w:rPr>
              <w:t>Комунікація та взаємодія</w:t>
            </w:r>
          </w:p>
        </w:tc>
        <w:tc>
          <w:tcPr>
            <w:tcW w:w="5962" w:type="dxa"/>
          </w:tcPr>
          <w:p w14:paraId="098E5961" w14:textId="780009D5" w:rsidR="002C0109" w:rsidRPr="008714A2" w:rsidRDefault="00B7166D" w:rsidP="00B7166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комунікабельність та вміння переконувати</w:t>
            </w:r>
            <w:r w:rsidR="002C0109" w:rsidRPr="008714A2">
              <w:rPr>
                <w:shd w:val="clear" w:color="auto" w:fill="FFFFFF"/>
                <w:lang w:val="uk-UA"/>
              </w:rPr>
              <w:t>;</w:t>
            </w:r>
          </w:p>
          <w:p w14:paraId="348625B8" w14:textId="465753B1" w:rsidR="00FA0AAF" w:rsidRPr="008714A2" w:rsidRDefault="00FA0AAF" w:rsidP="00FA0AA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вміння надавати пропозиції, їх аргументувати та презентувати</w:t>
            </w:r>
            <w:r w:rsidR="008714A2" w:rsidRPr="008714A2">
              <w:rPr>
                <w:shd w:val="clear" w:color="auto" w:fill="FFFFFF"/>
                <w:lang w:val="uk-UA"/>
              </w:rPr>
              <w:t>;</w:t>
            </w:r>
          </w:p>
          <w:p w14:paraId="35078773" w14:textId="77777777" w:rsidR="002C0109" w:rsidRPr="008714A2" w:rsidRDefault="002C0109" w:rsidP="00B7166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сміливість, чесність та відповідальність за доручену справу.</w:t>
            </w:r>
          </w:p>
        </w:tc>
      </w:tr>
      <w:tr w:rsidR="002C0109" w:rsidRPr="00DA5FEF" w14:paraId="29ED1DF5" w14:textId="77777777" w:rsidTr="005A40FE">
        <w:tc>
          <w:tcPr>
            <w:tcW w:w="675" w:type="dxa"/>
            <w:shd w:val="clear" w:color="auto" w:fill="auto"/>
          </w:tcPr>
          <w:p w14:paraId="56346589" w14:textId="77777777" w:rsidR="002C0109" w:rsidRPr="00DA5FEF" w:rsidRDefault="002C0109" w:rsidP="002C0109">
            <w:pPr>
              <w:rPr>
                <w:caps/>
                <w:lang w:val="uk-UA"/>
              </w:rPr>
            </w:pPr>
            <w:r w:rsidRPr="00DA5FEF">
              <w:rPr>
                <w:caps/>
                <w:lang w:val="uk-UA"/>
              </w:rPr>
              <w:t>2.8</w:t>
            </w:r>
          </w:p>
        </w:tc>
        <w:tc>
          <w:tcPr>
            <w:tcW w:w="2835" w:type="dxa"/>
            <w:shd w:val="clear" w:color="auto" w:fill="auto"/>
          </w:tcPr>
          <w:p w14:paraId="33282065" w14:textId="77777777" w:rsidR="002C0109" w:rsidRPr="00DA5FEF" w:rsidDel="00E7634A" w:rsidRDefault="002C0109" w:rsidP="002C0109">
            <w:pPr>
              <w:rPr>
                <w:lang w:val="uk-UA"/>
              </w:rPr>
            </w:pPr>
            <w:r w:rsidRPr="00DA5FEF">
              <w:rPr>
                <w:lang w:val="uk-UA"/>
              </w:rPr>
              <w:t>Якісне виконання поставлених завдань</w:t>
            </w:r>
          </w:p>
        </w:tc>
        <w:tc>
          <w:tcPr>
            <w:tcW w:w="5962" w:type="dxa"/>
          </w:tcPr>
          <w:p w14:paraId="38BBBB3F" w14:textId="778D0E9C" w:rsidR="00B7166D" w:rsidRPr="008714A2" w:rsidRDefault="00FA0AAF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 xml:space="preserve">орієнтація на </w:t>
            </w:r>
            <w:r w:rsidR="00B7166D" w:rsidRPr="008714A2">
              <w:rPr>
                <w:shd w:val="clear" w:color="auto" w:fill="FFFFFF"/>
                <w:lang w:val="uk-UA"/>
              </w:rPr>
              <w:t>досягнення кінцевих результатів;</w:t>
            </w:r>
          </w:p>
          <w:p w14:paraId="256FA48D" w14:textId="77777777" w:rsidR="002C0109" w:rsidRPr="008714A2" w:rsidRDefault="002C0109" w:rsidP="00DA5FEF">
            <w:pPr>
              <w:pStyle w:val="13"/>
              <w:numPr>
                <w:ilvl w:val="0"/>
                <w:numId w:val="41"/>
              </w:numPr>
              <w:spacing w:after="0" w:line="240" w:lineRule="auto"/>
              <w:ind w:left="230" w:hanging="230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8714A2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здатність максимально використовувати власні можливості;</w:t>
            </w:r>
          </w:p>
          <w:p w14:paraId="4708713D" w14:textId="77777777" w:rsidR="002C0109" w:rsidRPr="008714A2" w:rsidRDefault="002C0109" w:rsidP="00DA5FEF">
            <w:pPr>
              <w:pStyle w:val="13"/>
              <w:numPr>
                <w:ilvl w:val="0"/>
                <w:numId w:val="41"/>
              </w:numPr>
              <w:spacing w:after="0" w:line="240" w:lineRule="auto"/>
              <w:ind w:left="230" w:hanging="230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8714A2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>неупередженість та об’єктивність.</w:t>
            </w:r>
          </w:p>
        </w:tc>
      </w:tr>
      <w:tr w:rsidR="002C0109" w:rsidRPr="00DA5FEF" w14:paraId="48F62334" w14:textId="77777777" w:rsidTr="005A40FE">
        <w:tc>
          <w:tcPr>
            <w:tcW w:w="675" w:type="dxa"/>
          </w:tcPr>
          <w:p w14:paraId="08A30FF5" w14:textId="77777777" w:rsidR="002C0109" w:rsidRPr="00DA5FEF" w:rsidRDefault="002C0109" w:rsidP="002C0109">
            <w:pPr>
              <w:rPr>
                <w:caps/>
                <w:lang w:val="uk-UA"/>
              </w:rPr>
            </w:pPr>
            <w:r w:rsidRPr="00DA5FEF">
              <w:rPr>
                <w:caps/>
                <w:lang w:val="uk-UA"/>
              </w:rPr>
              <w:t>2.9</w:t>
            </w:r>
          </w:p>
        </w:tc>
        <w:tc>
          <w:tcPr>
            <w:tcW w:w="2835" w:type="dxa"/>
          </w:tcPr>
          <w:p w14:paraId="72A7D635" w14:textId="77777777" w:rsidR="002C0109" w:rsidRPr="00DA5FEF" w:rsidRDefault="002C0109" w:rsidP="002C0109">
            <w:pPr>
              <w:rPr>
                <w:color w:val="000000"/>
                <w:lang w:val="uk-UA"/>
              </w:rPr>
            </w:pPr>
            <w:r w:rsidRPr="00DA5FEF">
              <w:rPr>
                <w:color w:val="000000"/>
                <w:lang w:val="uk-UA"/>
              </w:rPr>
              <w:t>Командна робота та взаємодія</w:t>
            </w:r>
          </w:p>
        </w:tc>
        <w:tc>
          <w:tcPr>
            <w:tcW w:w="5962" w:type="dxa"/>
          </w:tcPr>
          <w:p w14:paraId="2BD1B5E7" w14:textId="77777777" w:rsidR="002C0109" w:rsidRPr="008714A2" w:rsidRDefault="002C0109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здатність виконувати колегіальну роботу;</w:t>
            </w:r>
          </w:p>
          <w:p w14:paraId="273C2221" w14:textId="77777777" w:rsidR="002C0109" w:rsidRPr="008714A2" w:rsidRDefault="002C0109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інтелектуальна та емоційна зрілість.</w:t>
            </w:r>
          </w:p>
        </w:tc>
      </w:tr>
      <w:tr w:rsidR="002C0109" w:rsidRPr="00696E24" w14:paraId="57040ADC" w14:textId="77777777" w:rsidTr="005A40FE">
        <w:tc>
          <w:tcPr>
            <w:tcW w:w="675" w:type="dxa"/>
          </w:tcPr>
          <w:p w14:paraId="25B16C37" w14:textId="77777777" w:rsidR="002C0109" w:rsidRPr="00DA5FEF" w:rsidRDefault="002C0109" w:rsidP="002C0109">
            <w:pPr>
              <w:rPr>
                <w:caps/>
                <w:lang w:val="uk-UA"/>
              </w:rPr>
            </w:pPr>
            <w:r w:rsidRPr="00DA5FEF">
              <w:rPr>
                <w:caps/>
                <w:lang w:val="uk-UA"/>
              </w:rPr>
              <w:t>2.10</w:t>
            </w:r>
          </w:p>
        </w:tc>
        <w:tc>
          <w:tcPr>
            <w:tcW w:w="2835" w:type="dxa"/>
          </w:tcPr>
          <w:p w14:paraId="22914A28" w14:textId="77777777" w:rsidR="002C0109" w:rsidRPr="00DA5FEF" w:rsidRDefault="002C0109" w:rsidP="002C0109">
            <w:pPr>
              <w:rPr>
                <w:lang w:val="uk-UA"/>
              </w:rPr>
            </w:pPr>
            <w:r w:rsidRPr="00DA5FEF">
              <w:rPr>
                <w:lang w:val="uk-UA"/>
              </w:rPr>
              <w:t>Сприйняття змін</w:t>
            </w:r>
          </w:p>
        </w:tc>
        <w:tc>
          <w:tcPr>
            <w:tcW w:w="5962" w:type="dxa"/>
          </w:tcPr>
          <w:p w14:paraId="709CA011" w14:textId="42CD0258" w:rsidR="008714A2" w:rsidRPr="008714A2" w:rsidRDefault="008714A2" w:rsidP="008714A2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конструктивне сприйняття змін;</w:t>
            </w:r>
          </w:p>
          <w:p w14:paraId="3AD6A1A5" w14:textId="1F32881E" w:rsidR="002C0109" w:rsidRPr="008714A2" w:rsidRDefault="002C0109" w:rsidP="00DA5FEF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стійкість до стресу.</w:t>
            </w:r>
          </w:p>
        </w:tc>
      </w:tr>
      <w:tr w:rsidR="002C0109" w:rsidRPr="00AF6BC0" w14:paraId="7EC403D3" w14:textId="77777777" w:rsidTr="005A40FE">
        <w:tc>
          <w:tcPr>
            <w:tcW w:w="675" w:type="dxa"/>
          </w:tcPr>
          <w:p w14:paraId="5121848B" w14:textId="77777777" w:rsidR="002C0109" w:rsidRPr="00DA5FEF" w:rsidRDefault="002C0109" w:rsidP="002C0109">
            <w:pPr>
              <w:rPr>
                <w:caps/>
                <w:lang w:val="uk-UA"/>
              </w:rPr>
            </w:pPr>
            <w:r w:rsidRPr="00DA5FEF">
              <w:rPr>
                <w:caps/>
                <w:lang w:val="uk-UA"/>
              </w:rPr>
              <w:t>2.11</w:t>
            </w:r>
          </w:p>
        </w:tc>
        <w:tc>
          <w:tcPr>
            <w:tcW w:w="2835" w:type="dxa"/>
          </w:tcPr>
          <w:p w14:paraId="0DE6B48C" w14:textId="77777777" w:rsidR="002C0109" w:rsidRPr="00DA5FEF" w:rsidRDefault="002C0109" w:rsidP="002C0109">
            <w:pPr>
              <w:rPr>
                <w:lang w:val="uk-UA"/>
              </w:rPr>
            </w:pPr>
            <w:r w:rsidRPr="00DA5FEF">
              <w:rPr>
                <w:lang w:val="uk-UA"/>
              </w:rPr>
              <w:t>Технічні вміння</w:t>
            </w:r>
          </w:p>
        </w:tc>
        <w:tc>
          <w:tcPr>
            <w:tcW w:w="5962" w:type="dxa"/>
          </w:tcPr>
          <w:p w14:paraId="66A90F7C" w14:textId="621783C9" w:rsidR="002C0109" w:rsidRPr="008714A2" w:rsidRDefault="002C0109" w:rsidP="00F2222D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 xml:space="preserve">знання комп’ютерної техніки та програмного забезпечення, </w:t>
            </w:r>
            <w:r w:rsidR="00F2222D" w:rsidRPr="008714A2">
              <w:rPr>
                <w:shd w:val="clear" w:color="auto" w:fill="FFFFFF"/>
                <w:lang w:val="uk-UA"/>
              </w:rPr>
              <w:t>адміністратор</w:t>
            </w:r>
            <w:r w:rsidR="00DA5FEF" w:rsidRPr="008714A2">
              <w:rPr>
                <w:shd w:val="clear" w:color="auto" w:fill="FFFFFF"/>
                <w:lang w:val="uk-UA"/>
              </w:rPr>
              <w:t xml:space="preserve"> ОС,</w:t>
            </w:r>
            <w:r w:rsidRPr="008714A2">
              <w:rPr>
                <w:shd w:val="clear" w:color="auto" w:fill="FFFFFF"/>
                <w:lang w:val="uk-UA"/>
              </w:rPr>
              <w:t xml:space="preserve"> СУБД, </w:t>
            </w:r>
            <w:r w:rsidR="00F2222D" w:rsidRPr="008714A2">
              <w:rPr>
                <w:shd w:val="clear" w:color="auto" w:fill="FFFFFF"/>
                <w:lang w:val="uk-UA"/>
              </w:rPr>
              <w:t xml:space="preserve">досвідчений користувач </w:t>
            </w:r>
            <w:r w:rsidRPr="008714A2">
              <w:rPr>
                <w:shd w:val="clear" w:color="auto" w:fill="FFFFFF"/>
                <w:lang w:val="uk-UA"/>
              </w:rPr>
              <w:t>MS</w:t>
            </w:r>
            <w:r w:rsidR="00DA5FEF" w:rsidRPr="008714A2">
              <w:rPr>
                <w:shd w:val="clear" w:color="auto" w:fill="FFFFFF"/>
                <w:lang w:val="uk-UA"/>
              </w:rPr>
              <w:t xml:space="preserve"> Office</w:t>
            </w:r>
            <w:r w:rsidRPr="008714A2">
              <w:rPr>
                <w:shd w:val="clear" w:color="auto" w:fill="FFFFFF"/>
                <w:lang w:val="uk-UA"/>
              </w:rPr>
              <w:t>.</w:t>
            </w:r>
          </w:p>
        </w:tc>
      </w:tr>
      <w:tr w:rsidR="002C0109" w:rsidRPr="00696E24" w14:paraId="3B3171BD" w14:textId="77777777" w:rsidTr="005A40FE">
        <w:tc>
          <w:tcPr>
            <w:tcW w:w="675" w:type="dxa"/>
          </w:tcPr>
          <w:p w14:paraId="40D3B88D" w14:textId="77777777" w:rsidR="002C0109" w:rsidRPr="00DA5FEF" w:rsidRDefault="002C0109" w:rsidP="002C0109">
            <w:pPr>
              <w:rPr>
                <w:caps/>
                <w:lang w:val="uk-UA"/>
              </w:rPr>
            </w:pPr>
            <w:r w:rsidRPr="00DA5FEF">
              <w:rPr>
                <w:caps/>
                <w:lang w:val="uk-UA"/>
              </w:rPr>
              <w:t>2.12</w:t>
            </w:r>
          </w:p>
        </w:tc>
        <w:tc>
          <w:tcPr>
            <w:tcW w:w="2835" w:type="dxa"/>
          </w:tcPr>
          <w:p w14:paraId="155BDFA7" w14:textId="77777777" w:rsidR="002C0109" w:rsidRPr="00DA5FEF" w:rsidDel="00E7634A" w:rsidRDefault="002C0109" w:rsidP="002C0109">
            <w:pPr>
              <w:rPr>
                <w:lang w:val="uk-UA"/>
              </w:rPr>
            </w:pPr>
            <w:r w:rsidRPr="00DA5FEF">
              <w:rPr>
                <w:lang w:val="uk-UA"/>
              </w:rPr>
              <w:t>Особистісні компетенції</w:t>
            </w:r>
          </w:p>
        </w:tc>
        <w:tc>
          <w:tcPr>
            <w:tcW w:w="5962" w:type="dxa"/>
          </w:tcPr>
          <w:p w14:paraId="5E217CFA" w14:textId="33BAA764" w:rsidR="002C0109" w:rsidRPr="00F67B22" w:rsidRDefault="002C0109" w:rsidP="00F67B22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аналітичні здібності;</w:t>
            </w:r>
          </w:p>
          <w:p w14:paraId="03D59D2F" w14:textId="50D554A0" w:rsidR="00D6431D" w:rsidRPr="00F67B22" w:rsidRDefault="002C0109" w:rsidP="00F67B22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системне мислення;</w:t>
            </w:r>
          </w:p>
          <w:p w14:paraId="34FBCE98" w14:textId="77777777" w:rsidR="00D6431D" w:rsidRPr="008714A2" w:rsidRDefault="00D6431D" w:rsidP="008714A2">
            <w:pPr>
              <w:numPr>
                <w:ilvl w:val="0"/>
                <w:numId w:val="41"/>
              </w:numPr>
              <w:ind w:left="230" w:hanging="230"/>
              <w:contextualSpacing/>
              <w:jc w:val="both"/>
              <w:rPr>
                <w:shd w:val="clear" w:color="auto" w:fill="FFFFFF"/>
                <w:lang w:val="uk-UA"/>
              </w:rPr>
            </w:pPr>
            <w:r w:rsidRPr="008714A2">
              <w:rPr>
                <w:shd w:val="clear" w:color="auto" w:fill="FFFFFF"/>
                <w:lang w:val="uk-UA"/>
              </w:rPr>
              <w:t>непричетність до корупційних скандалів.</w:t>
            </w:r>
          </w:p>
        </w:tc>
      </w:tr>
      <w:tr w:rsidR="002C0109" w:rsidRPr="00FA0AAF" w14:paraId="0E5B08A6" w14:textId="77777777" w:rsidTr="00DA5FEF">
        <w:tc>
          <w:tcPr>
            <w:tcW w:w="675" w:type="dxa"/>
          </w:tcPr>
          <w:p w14:paraId="72E5354D" w14:textId="77777777" w:rsidR="002C0109" w:rsidRPr="00FA0AAF" w:rsidRDefault="002C0109" w:rsidP="002C0109">
            <w:pPr>
              <w:rPr>
                <w:b/>
                <w:caps/>
                <w:lang w:val="en-US"/>
              </w:rPr>
            </w:pPr>
            <w:r w:rsidRPr="00FA0AAF">
              <w:rPr>
                <w:b/>
                <w:caps/>
                <w:lang w:val="uk-UA"/>
              </w:rPr>
              <w:t>ІІІ</w:t>
            </w:r>
          </w:p>
        </w:tc>
        <w:tc>
          <w:tcPr>
            <w:tcW w:w="8797" w:type="dxa"/>
            <w:gridSpan w:val="2"/>
          </w:tcPr>
          <w:p w14:paraId="5E3ABC6A" w14:textId="77777777" w:rsidR="002C0109" w:rsidRPr="00FA0AAF" w:rsidRDefault="002C0109" w:rsidP="00FA0AAF">
            <w:pPr>
              <w:pStyle w:val="13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AA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ІНШІ ВІДОМОСТІ</w:t>
            </w:r>
          </w:p>
        </w:tc>
      </w:tr>
      <w:tr w:rsidR="002C0109" w:rsidRPr="00591A94" w14:paraId="23254BD6" w14:textId="77777777" w:rsidTr="005A40FE">
        <w:tc>
          <w:tcPr>
            <w:tcW w:w="675" w:type="dxa"/>
          </w:tcPr>
          <w:p w14:paraId="55678F7C" w14:textId="171434B8" w:rsidR="002C0109" w:rsidRPr="00591A94" w:rsidRDefault="00DA5FEF" w:rsidP="002C0109">
            <w:pPr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1</w:t>
            </w:r>
          </w:p>
        </w:tc>
        <w:tc>
          <w:tcPr>
            <w:tcW w:w="2835" w:type="dxa"/>
          </w:tcPr>
          <w:p w14:paraId="00F87752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Кваліфікаційний іспит (тестування)</w:t>
            </w:r>
          </w:p>
        </w:tc>
        <w:tc>
          <w:tcPr>
            <w:tcW w:w="5962" w:type="dxa"/>
          </w:tcPr>
          <w:p w14:paraId="57062E26" w14:textId="77777777" w:rsidR="002C0109" w:rsidRPr="00DA5FEF" w:rsidRDefault="002C0109" w:rsidP="002C0109">
            <w:pPr>
              <w:pStyle w:val="1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5FE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Тестування</w:t>
            </w:r>
            <w:r w:rsidRPr="00DA5FEF">
              <w:rPr>
                <w:rFonts w:ascii="Times New Roman" w:hAnsi="Times New Roman"/>
                <w:sz w:val="24"/>
                <w:szCs w:val="24"/>
              </w:rPr>
              <w:t xml:space="preserve"> на знання законодавства </w:t>
            </w:r>
            <w:r w:rsidRPr="00DA5FEF">
              <w:rPr>
                <w:rFonts w:ascii="Times New Roman" w:hAnsi="Times New Roman"/>
                <w:sz w:val="24"/>
                <w:szCs w:val="24"/>
              </w:rPr>
              <w:br/>
              <w:t>1-го рівня (</w:t>
            </w:r>
            <w:hyperlink r:id="rId7" w:history="1">
              <w:r w:rsidRPr="00DA5FEF">
                <w:rPr>
                  <w:rStyle w:val="ad"/>
                  <w:rFonts w:ascii="Times New Roman" w:hAnsi="Times New Roman"/>
                  <w:sz w:val="24"/>
                  <w:szCs w:val="24"/>
                </w:rPr>
                <w:t>https://nabu.gov.ua/perelik-pytan-do-kvalifikaciynogo-ispytu</w:t>
              </w:r>
            </w:hyperlink>
            <w:r w:rsidRPr="00DA5FEF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2C0109" w:rsidRPr="00591A94" w14:paraId="7D66027C" w14:textId="77777777" w:rsidTr="005A40FE">
        <w:tc>
          <w:tcPr>
            <w:tcW w:w="675" w:type="dxa"/>
          </w:tcPr>
          <w:p w14:paraId="68DB227D" w14:textId="4B9B3837" w:rsidR="002C0109" w:rsidRPr="00591A94" w:rsidRDefault="00DA5FEF" w:rsidP="002C0109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2</w:t>
            </w:r>
          </w:p>
        </w:tc>
        <w:tc>
          <w:tcPr>
            <w:tcW w:w="2835" w:type="dxa"/>
          </w:tcPr>
          <w:p w14:paraId="39C6F5C5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Перелік документів:</w:t>
            </w:r>
          </w:p>
        </w:tc>
        <w:tc>
          <w:tcPr>
            <w:tcW w:w="5962" w:type="dxa"/>
          </w:tcPr>
          <w:p w14:paraId="20CF50AC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письмова заява про участь у конкурсі встановленого зразка;</w:t>
            </w:r>
          </w:p>
          <w:p w14:paraId="4C56A29C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копія паспорта громадянина України;</w:t>
            </w:r>
          </w:p>
          <w:p w14:paraId="32A9297E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копія реєстраційної картки платника податків;</w:t>
            </w:r>
          </w:p>
          <w:p w14:paraId="1EA9930E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заповнена власноруч особова картка встановленого зразка;</w:t>
            </w:r>
          </w:p>
          <w:p w14:paraId="6A7B301D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фотокартка розміром 4 х 6 см;</w:t>
            </w:r>
          </w:p>
          <w:p w14:paraId="12F1B2F0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копія (копії) документа (документів) про вищу освіту із додатками, присвоєння вченого звання, присудження наукового ступеня;</w:t>
            </w:r>
          </w:p>
          <w:p w14:paraId="5D6A51F7" w14:textId="77777777" w:rsidR="002C0109" w:rsidRPr="00591A94" w:rsidRDefault="00453614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копія </w:t>
            </w:r>
            <w:r w:rsidR="002C0109" w:rsidRPr="00591A94">
              <w:rPr>
                <w:lang w:val="uk-UA"/>
              </w:rPr>
              <w:t>посвідчення атестації щодо вільного володіння державною мовою;</w:t>
            </w:r>
          </w:p>
          <w:p w14:paraId="52D75416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color w:val="000000"/>
                <w:lang w:val="uk-UA"/>
              </w:rPr>
              <w:t>роздрукована копія декла</w:t>
            </w:r>
            <w:r w:rsidRPr="00591A94">
              <w:rPr>
                <w:lang w:val="uk-UA"/>
              </w:rPr>
              <w:t>рації</w:t>
            </w:r>
            <w:r w:rsidRPr="00591A94">
              <w:rPr>
                <w:color w:val="000000"/>
                <w:lang w:val="uk-UA"/>
              </w:rPr>
              <w:t xml:space="preserve"> особи, уповноваженої на виконання функцій держави або місцевого самоврядування (за </w:t>
            </w:r>
            <w:r>
              <w:rPr>
                <w:color w:val="000000"/>
                <w:lang w:val="uk-UA"/>
              </w:rPr>
              <w:t>2017</w:t>
            </w:r>
            <w:r w:rsidRPr="00591A94">
              <w:rPr>
                <w:color w:val="000000"/>
                <w:lang w:val="uk-UA"/>
              </w:rPr>
              <w:t xml:space="preserve"> рік) подану у порядку, </w:t>
            </w:r>
            <w:r w:rsidRPr="00591A94">
              <w:rPr>
                <w:color w:val="000000"/>
                <w:lang w:val="uk-UA"/>
              </w:rPr>
              <w:lastRenderedPageBreak/>
              <w:t>встановленому Законом України «Про запобігання корупції», як кандидата на посаду</w:t>
            </w:r>
            <w:r w:rsidRPr="00591A94">
              <w:rPr>
                <w:lang w:val="uk-UA"/>
              </w:rPr>
              <w:t>;</w:t>
            </w:r>
          </w:p>
          <w:p w14:paraId="29C1A44A" w14:textId="77777777" w:rsidR="002C0109" w:rsidRPr="00591A94" w:rsidRDefault="002C0109" w:rsidP="002C0109">
            <w:pPr>
              <w:numPr>
                <w:ilvl w:val="0"/>
                <w:numId w:val="43"/>
              </w:numPr>
              <w:tabs>
                <w:tab w:val="left" w:pos="273"/>
              </w:tabs>
              <w:ind w:left="0" w:firstLine="0"/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письмова заява, в якій особа повідомляє, що до неї не застосовуються заборони, визначені частиною третьою або четвертою статті 1 Закону України "Про очищення влади", і  надає згода на проходження перевірки та оприлюднення відомостей стосовно неї відповідно до зазначеного Закону або копія довідки встановленої форми про результати такої перевірки.</w:t>
            </w:r>
          </w:p>
          <w:p w14:paraId="04C86BA0" w14:textId="77777777" w:rsidR="002C0109" w:rsidRDefault="002C0109" w:rsidP="002C0109">
            <w:pPr>
              <w:jc w:val="both"/>
              <w:rPr>
                <w:b/>
                <w:lang w:val="uk-UA"/>
              </w:rPr>
            </w:pPr>
            <w:r w:rsidRPr="00591A94">
              <w:rPr>
                <w:b/>
                <w:lang w:val="uk-UA"/>
              </w:rPr>
              <w:t>Направлення лише заяви або резюме не є підставою для участі у конкурсі.</w:t>
            </w:r>
          </w:p>
          <w:p w14:paraId="17D58A35" w14:textId="77777777" w:rsidR="00D6431D" w:rsidRDefault="00D6431D" w:rsidP="002C0109">
            <w:pPr>
              <w:jc w:val="both"/>
              <w:rPr>
                <w:b/>
                <w:lang w:val="uk-UA"/>
              </w:rPr>
            </w:pPr>
          </w:p>
          <w:p w14:paraId="7623C5C1" w14:textId="2E41673E" w:rsidR="00134141" w:rsidRPr="004D000E" w:rsidRDefault="00D6431D" w:rsidP="00D6431D">
            <w:pPr>
              <w:tabs>
                <w:tab w:val="left" w:pos="273"/>
              </w:tabs>
              <w:jc w:val="both"/>
              <w:rPr>
                <w:rFonts w:eastAsia="Calibri"/>
                <w:b/>
                <w:color w:val="2E74B5"/>
                <w:lang w:val="uk-UA"/>
              </w:rPr>
            </w:pPr>
            <w:r w:rsidRPr="00D6431D">
              <w:rPr>
                <w:rFonts w:eastAsia="Calibri"/>
                <w:lang w:val="uk-UA"/>
              </w:rPr>
              <w:t xml:space="preserve">Зразки заяв розміщені на офіційному               веб-сайті Національного бюро </w:t>
            </w:r>
            <w:r w:rsidR="00F2222D">
              <w:rPr>
                <w:rFonts w:eastAsia="Calibri"/>
                <w:lang w:val="uk-UA"/>
              </w:rPr>
              <w:t>(</w:t>
            </w:r>
            <w:hyperlink r:id="rId8" w:history="1">
              <w:r w:rsidRPr="00F2222D">
                <w:rPr>
                  <w:rStyle w:val="ad"/>
                  <w:lang w:eastAsia="en-US"/>
                </w:rPr>
                <w:t>https://nabu.gov.ua/poryadok-provedennya-vidkrytogo-konkursu</w:t>
              </w:r>
            </w:hyperlink>
            <w:r w:rsidRPr="004D000E">
              <w:rPr>
                <w:rFonts w:eastAsia="Calibri"/>
                <w:b/>
                <w:color w:val="2E74B5"/>
                <w:lang w:val="uk-UA"/>
              </w:rPr>
              <w:t xml:space="preserve"> </w:t>
            </w:r>
          </w:p>
          <w:p w14:paraId="54954432" w14:textId="2A95C5FE" w:rsidR="00D6431D" w:rsidRPr="00F2222D" w:rsidRDefault="00D6431D" w:rsidP="00F2222D">
            <w:pPr>
              <w:tabs>
                <w:tab w:val="left" w:pos="273"/>
              </w:tabs>
              <w:jc w:val="both"/>
              <w:rPr>
                <w:rFonts w:eastAsia="Calibri"/>
                <w:lang w:val="uk-UA"/>
              </w:rPr>
            </w:pPr>
            <w:r w:rsidRPr="00D6431D">
              <w:rPr>
                <w:rFonts w:eastAsia="Calibri"/>
                <w:lang w:val="uk-UA"/>
              </w:rPr>
              <w:t>Порядок проведення відкритого  конкурсу, розділ ІІІ).</w:t>
            </w:r>
          </w:p>
        </w:tc>
      </w:tr>
      <w:tr w:rsidR="002C0109" w:rsidRPr="00591A94" w14:paraId="4C94148B" w14:textId="77777777" w:rsidTr="005A40FE">
        <w:tc>
          <w:tcPr>
            <w:tcW w:w="675" w:type="dxa"/>
          </w:tcPr>
          <w:p w14:paraId="4D7A4476" w14:textId="50C71957" w:rsidR="002C0109" w:rsidRPr="00591A94" w:rsidRDefault="00DA5FEF" w:rsidP="002C0109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lastRenderedPageBreak/>
              <w:t>3</w:t>
            </w:r>
          </w:p>
        </w:tc>
        <w:tc>
          <w:tcPr>
            <w:tcW w:w="2835" w:type="dxa"/>
          </w:tcPr>
          <w:p w14:paraId="66A12E9E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Термін подання документів</w:t>
            </w:r>
          </w:p>
        </w:tc>
        <w:tc>
          <w:tcPr>
            <w:tcW w:w="5962" w:type="dxa"/>
            <w:vAlign w:val="center"/>
          </w:tcPr>
          <w:p w14:paraId="508655BD" w14:textId="77777777" w:rsidR="002C0109" w:rsidRPr="00591A94" w:rsidRDefault="002C0109" w:rsidP="002C0109">
            <w:pPr>
              <w:jc w:val="both"/>
              <w:rPr>
                <w:lang w:val="uk-UA"/>
              </w:rPr>
            </w:pPr>
            <w:r w:rsidRPr="00591A94">
              <w:rPr>
                <w:kern w:val="36"/>
                <w:lang w:val="uk-UA"/>
              </w:rPr>
              <w:t>Протягом 1</w:t>
            </w:r>
            <w:r w:rsidRPr="00591A94">
              <w:rPr>
                <w:kern w:val="36"/>
              </w:rPr>
              <w:t>5</w:t>
            </w:r>
            <w:r w:rsidRPr="00591A94">
              <w:rPr>
                <w:kern w:val="36"/>
                <w:lang w:val="uk-UA"/>
              </w:rPr>
              <w:t xml:space="preserve"> календарних днів з дня </w:t>
            </w:r>
            <w:r w:rsidRPr="00591A94">
              <w:rPr>
                <w:color w:val="000000"/>
                <w:lang w:val="uk-UA"/>
              </w:rPr>
              <w:t>оприлюднення повідомлення про проведення конкурсу.</w:t>
            </w:r>
          </w:p>
        </w:tc>
      </w:tr>
      <w:tr w:rsidR="002C0109" w:rsidRPr="00591A94" w14:paraId="15B0E8E3" w14:textId="77777777" w:rsidTr="005A40FE">
        <w:tc>
          <w:tcPr>
            <w:tcW w:w="675" w:type="dxa"/>
          </w:tcPr>
          <w:p w14:paraId="67E4ED03" w14:textId="5BE24061" w:rsidR="002C0109" w:rsidRPr="00591A94" w:rsidRDefault="00DA5FEF" w:rsidP="002C0109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4</w:t>
            </w:r>
          </w:p>
        </w:tc>
        <w:tc>
          <w:tcPr>
            <w:tcW w:w="2835" w:type="dxa"/>
          </w:tcPr>
          <w:p w14:paraId="54658818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Поштова адреса, за якою приймаються (на яку надсилаються) документи</w:t>
            </w:r>
          </w:p>
        </w:tc>
        <w:tc>
          <w:tcPr>
            <w:tcW w:w="5962" w:type="dxa"/>
          </w:tcPr>
          <w:p w14:paraId="5622F229" w14:textId="77777777" w:rsidR="002C0109" w:rsidRPr="00591A94" w:rsidRDefault="002C0109" w:rsidP="002C0109">
            <w:pPr>
              <w:jc w:val="both"/>
              <w:rPr>
                <w:lang w:val="uk-UA"/>
              </w:rPr>
            </w:pPr>
            <w:r w:rsidRPr="00591A94">
              <w:rPr>
                <w:lang w:val="uk-UA"/>
              </w:rPr>
              <w:t>03035, м. Київ, вул. Василя Сурикова, 3</w:t>
            </w:r>
          </w:p>
        </w:tc>
      </w:tr>
      <w:tr w:rsidR="002C0109" w:rsidRPr="00BB05DC" w14:paraId="2627A2EC" w14:textId="77777777" w:rsidTr="005A40FE">
        <w:tc>
          <w:tcPr>
            <w:tcW w:w="675" w:type="dxa"/>
          </w:tcPr>
          <w:p w14:paraId="3EE305B6" w14:textId="72F50F43" w:rsidR="002C0109" w:rsidRPr="00591A94" w:rsidRDefault="00DA5FEF" w:rsidP="002C0109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5</w:t>
            </w:r>
          </w:p>
        </w:tc>
        <w:tc>
          <w:tcPr>
            <w:tcW w:w="2835" w:type="dxa"/>
          </w:tcPr>
          <w:p w14:paraId="265EE844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Контактні дані</w:t>
            </w:r>
          </w:p>
        </w:tc>
        <w:tc>
          <w:tcPr>
            <w:tcW w:w="5962" w:type="dxa"/>
          </w:tcPr>
          <w:p w14:paraId="220147AE" w14:textId="77777777" w:rsidR="002C0109" w:rsidRPr="00591A94" w:rsidRDefault="002C0109" w:rsidP="002C0109">
            <w:pPr>
              <w:jc w:val="both"/>
              <w:rPr>
                <w:lang w:val="uk-UA"/>
              </w:rPr>
            </w:pPr>
            <w:r w:rsidRPr="00591A94">
              <w:rPr>
                <w:b/>
                <w:bCs/>
                <w:lang w:val="uk-UA"/>
              </w:rPr>
              <w:t>E-</w:t>
            </w:r>
            <w:proofErr w:type="spellStart"/>
            <w:r w:rsidRPr="00591A94">
              <w:rPr>
                <w:b/>
                <w:bCs/>
                <w:lang w:val="uk-UA"/>
              </w:rPr>
              <w:t>mail</w:t>
            </w:r>
            <w:proofErr w:type="spellEnd"/>
            <w:r w:rsidRPr="00591A94">
              <w:rPr>
                <w:b/>
                <w:bCs/>
                <w:lang w:val="uk-UA"/>
              </w:rPr>
              <w:t>:</w:t>
            </w:r>
            <w:r w:rsidRPr="00591A94">
              <w:rPr>
                <w:lang w:val="uk-UA"/>
              </w:rPr>
              <w:t> </w:t>
            </w:r>
            <w:hyperlink r:id="rId9" w:history="1">
              <w:r w:rsidR="00D6431D" w:rsidRPr="00825FBF">
                <w:rPr>
                  <w:rStyle w:val="ad"/>
                  <w:lang w:val="uk-UA"/>
                </w:rPr>
                <w:t>commission1@nabu.gov.ua</w:t>
              </w:r>
            </w:hyperlink>
          </w:p>
        </w:tc>
      </w:tr>
      <w:tr w:rsidR="002C0109" w:rsidRPr="00591A94" w14:paraId="007B316D" w14:textId="77777777" w:rsidTr="005A40FE">
        <w:tc>
          <w:tcPr>
            <w:tcW w:w="675" w:type="dxa"/>
          </w:tcPr>
          <w:p w14:paraId="59A200DD" w14:textId="39AF5AE7" w:rsidR="002C0109" w:rsidRPr="00591A94" w:rsidRDefault="00DA5FEF" w:rsidP="002C0109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6</w:t>
            </w:r>
          </w:p>
        </w:tc>
        <w:tc>
          <w:tcPr>
            <w:tcW w:w="2835" w:type="dxa"/>
          </w:tcPr>
          <w:p w14:paraId="370802EA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Умови оплати праці</w:t>
            </w:r>
          </w:p>
        </w:tc>
        <w:tc>
          <w:tcPr>
            <w:tcW w:w="5962" w:type="dxa"/>
          </w:tcPr>
          <w:p w14:paraId="4964A2AC" w14:textId="77777777" w:rsidR="002C0109" w:rsidRPr="00591A94" w:rsidRDefault="002C0109" w:rsidP="002C0109">
            <w:pPr>
              <w:jc w:val="both"/>
              <w:rPr>
                <w:kern w:val="36"/>
                <w:lang w:val="uk-UA"/>
              </w:rPr>
            </w:pPr>
            <w:r w:rsidRPr="00591A94">
              <w:rPr>
                <w:kern w:val="36"/>
                <w:lang w:val="uk-UA"/>
              </w:rPr>
              <w:t>Посадовий оклад:</w:t>
            </w:r>
            <w:r>
              <w:rPr>
                <w:kern w:val="36"/>
                <w:lang w:val="uk-UA"/>
              </w:rPr>
              <w:t xml:space="preserve"> </w:t>
            </w:r>
            <w:r w:rsidR="00D6431D">
              <w:rPr>
                <w:kern w:val="36"/>
                <w:lang w:val="uk-UA"/>
              </w:rPr>
              <w:t>44 402</w:t>
            </w:r>
            <w:r>
              <w:rPr>
                <w:kern w:val="36"/>
                <w:lang w:val="uk-UA"/>
              </w:rPr>
              <w:t>,00 грн.</w:t>
            </w:r>
          </w:p>
          <w:p w14:paraId="34C18E41" w14:textId="77777777" w:rsidR="002C0109" w:rsidRPr="00591A94" w:rsidRDefault="002C0109" w:rsidP="002C0109">
            <w:pPr>
              <w:pStyle w:val="13"/>
              <w:tabs>
                <w:tab w:val="left" w:pos="342"/>
              </w:tabs>
              <w:spacing w:after="0" w:line="240" w:lineRule="auto"/>
              <w:ind w:left="0"/>
              <w:jc w:val="both"/>
              <w:rPr>
                <w:rFonts w:ascii="Times New Roman" w:eastAsia="Calibri" w:hAnsi="Times New Roman"/>
                <w:kern w:val="36"/>
                <w:sz w:val="24"/>
                <w:szCs w:val="24"/>
                <w:lang w:eastAsia="ru-RU"/>
              </w:rPr>
            </w:pPr>
            <w:r w:rsidRPr="00591A94">
              <w:rPr>
                <w:rFonts w:ascii="Times New Roman" w:eastAsia="Calibri" w:hAnsi="Times New Roman"/>
                <w:kern w:val="36"/>
                <w:sz w:val="24"/>
                <w:szCs w:val="24"/>
                <w:lang w:eastAsia="ru-RU"/>
              </w:rPr>
              <w:t>Доплати: відповідно до ст. 23 Закону України «Про Національне антикорупційне бюро України»</w:t>
            </w:r>
          </w:p>
        </w:tc>
      </w:tr>
      <w:tr w:rsidR="002C0109" w:rsidRPr="00521671" w14:paraId="3DB3E91B" w14:textId="77777777" w:rsidTr="005A40FE">
        <w:tc>
          <w:tcPr>
            <w:tcW w:w="675" w:type="dxa"/>
          </w:tcPr>
          <w:p w14:paraId="1123E5F6" w14:textId="6A9F86C3" w:rsidR="002C0109" w:rsidRPr="00591A94" w:rsidRDefault="00DA5FEF" w:rsidP="002C0109">
            <w:pPr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7</w:t>
            </w:r>
          </w:p>
        </w:tc>
        <w:tc>
          <w:tcPr>
            <w:tcW w:w="2835" w:type="dxa"/>
          </w:tcPr>
          <w:p w14:paraId="2939CD29" w14:textId="77777777" w:rsidR="002C0109" w:rsidRPr="00591A94" w:rsidRDefault="002C0109" w:rsidP="002C0109">
            <w:pPr>
              <w:rPr>
                <w:lang w:val="uk-UA"/>
              </w:rPr>
            </w:pPr>
            <w:r w:rsidRPr="00591A94">
              <w:rPr>
                <w:lang w:val="uk-UA"/>
              </w:rPr>
              <w:t>Місце проведення конкурсу</w:t>
            </w:r>
          </w:p>
        </w:tc>
        <w:tc>
          <w:tcPr>
            <w:tcW w:w="5962" w:type="dxa"/>
          </w:tcPr>
          <w:p w14:paraId="2980651E" w14:textId="4F870B4B" w:rsidR="002C0109" w:rsidRPr="00521671" w:rsidRDefault="002C0109" w:rsidP="00F2222D">
            <w:pPr>
              <w:jc w:val="both"/>
              <w:rPr>
                <w:kern w:val="36"/>
                <w:lang w:val="uk-UA"/>
              </w:rPr>
            </w:pPr>
            <w:r w:rsidRPr="00591A94">
              <w:rPr>
                <w:lang w:val="uk-UA"/>
              </w:rPr>
              <w:t>м.</w:t>
            </w:r>
            <w:r w:rsidR="00F2222D">
              <w:rPr>
                <w:lang w:val="uk-UA"/>
              </w:rPr>
              <w:t xml:space="preserve"> </w:t>
            </w:r>
            <w:r w:rsidRPr="00591A94">
              <w:rPr>
                <w:lang w:val="uk-UA"/>
              </w:rPr>
              <w:t>Київ,</w:t>
            </w:r>
            <w:r w:rsidR="00F2222D">
              <w:rPr>
                <w:lang w:val="uk-UA"/>
              </w:rPr>
              <w:t xml:space="preserve"> </w:t>
            </w:r>
            <w:r w:rsidRPr="00591A94">
              <w:rPr>
                <w:lang w:val="uk-UA"/>
              </w:rPr>
              <w:t>вул.</w:t>
            </w:r>
            <w:r w:rsidR="00F2222D">
              <w:rPr>
                <w:lang w:val="uk-UA"/>
              </w:rPr>
              <w:t xml:space="preserve"> </w:t>
            </w:r>
            <w:r w:rsidRPr="00591A94">
              <w:rPr>
                <w:lang w:val="uk-UA"/>
              </w:rPr>
              <w:t>Василя</w:t>
            </w:r>
            <w:r w:rsidR="00F2222D">
              <w:rPr>
                <w:lang w:val="uk-UA"/>
              </w:rPr>
              <w:t xml:space="preserve"> </w:t>
            </w:r>
            <w:r w:rsidRPr="00591A94">
              <w:rPr>
                <w:lang w:val="uk-UA"/>
              </w:rPr>
              <w:t>Сурикова,</w:t>
            </w:r>
            <w:r w:rsidR="00F2222D">
              <w:rPr>
                <w:lang w:val="uk-UA"/>
              </w:rPr>
              <w:t xml:space="preserve"> </w:t>
            </w:r>
            <w:r w:rsidRPr="00591A94">
              <w:rPr>
                <w:lang w:val="uk-UA"/>
              </w:rPr>
              <w:t>3</w:t>
            </w:r>
            <w:r w:rsidR="00F2222D">
              <w:rPr>
                <w:lang w:val="uk-UA"/>
              </w:rPr>
              <w:t xml:space="preserve"> </w:t>
            </w:r>
            <w:r w:rsidRPr="00591A94">
              <w:rPr>
                <w:lang w:val="uk-UA"/>
              </w:rPr>
              <w:t>(адміністративна будівля Національного бюро)</w:t>
            </w:r>
          </w:p>
        </w:tc>
      </w:tr>
    </w:tbl>
    <w:p w14:paraId="4EA17336" w14:textId="228FB61D" w:rsidR="00F2222D" w:rsidRDefault="00F2222D" w:rsidP="00F67B22">
      <w:pPr>
        <w:jc w:val="center"/>
        <w:rPr>
          <w:rFonts w:eastAsia="Calibri"/>
          <w:b/>
          <w:u w:val="single"/>
          <w:lang w:val="uk-UA"/>
        </w:rPr>
      </w:pPr>
    </w:p>
    <w:p w14:paraId="7E4A3A44" w14:textId="77777777" w:rsidR="008714A2" w:rsidRDefault="008714A2" w:rsidP="00F67B22">
      <w:pPr>
        <w:jc w:val="center"/>
        <w:rPr>
          <w:rFonts w:eastAsia="Calibri"/>
          <w:b/>
          <w:u w:val="single"/>
          <w:lang w:val="uk-UA"/>
        </w:rPr>
      </w:pPr>
    </w:p>
    <w:p w14:paraId="0F9A97ED" w14:textId="1BC423E3" w:rsidR="00D6431D" w:rsidRPr="00D6431D" w:rsidRDefault="00D6431D" w:rsidP="00D6431D">
      <w:pPr>
        <w:spacing w:after="120"/>
        <w:jc w:val="center"/>
        <w:rPr>
          <w:rFonts w:eastAsia="Calibri"/>
          <w:b/>
          <w:sz w:val="28"/>
          <w:szCs w:val="20"/>
          <w:u w:val="single"/>
          <w:lang w:val="uk-UA"/>
        </w:rPr>
      </w:pPr>
      <w:r w:rsidRPr="00D6431D">
        <w:rPr>
          <w:rFonts w:eastAsia="Calibri"/>
          <w:b/>
          <w:u w:val="single"/>
          <w:lang w:val="uk-UA"/>
        </w:rPr>
        <w:t>ШАНОВНІ КАНДИДАТИ!</w:t>
      </w:r>
    </w:p>
    <w:p w14:paraId="38C313EC" w14:textId="77777777" w:rsidR="00D6431D" w:rsidRPr="00D6431D" w:rsidRDefault="00D6431D" w:rsidP="00D6431D">
      <w:pPr>
        <w:spacing w:after="120"/>
        <w:jc w:val="center"/>
        <w:rPr>
          <w:rFonts w:eastAsia="Calibri"/>
          <w:b/>
          <w:u w:val="single"/>
          <w:lang w:val="uk-UA"/>
        </w:rPr>
      </w:pPr>
      <w:r w:rsidRPr="00D6431D">
        <w:rPr>
          <w:rFonts w:eastAsia="Calibri"/>
          <w:b/>
          <w:u w:val="single"/>
          <w:lang w:val="uk-UA"/>
        </w:rPr>
        <w:t>ПРОСИМО ЗВЕРНУТИ УВАГУ!</w:t>
      </w:r>
    </w:p>
    <w:p w14:paraId="2EE020BF" w14:textId="77777777" w:rsidR="00D6431D" w:rsidRPr="00D6431D" w:rsidRDefault="00D6431D" w:rsidP="00D6431D">
      <w:pPr>
        <w:ind w:firstLine="708"/>
        <w:jc w:val="both"/>
        <w:rPr>
          <w:rFonts w:eastAsia="Calibri"/>
          <w:b/>
          <w:lang w:val="uk-UA"/>
        </w:rPr>
      </w:pPr>
      <w:r w:rsidRPr="00D6431D">
        <w:rPr>
          <w:rFonts w:eastAsia="Calibri"/>
          <w:lang w:val="uk-UA"/>
        </w:rPr>
        <w:t xml:space="preserve">Під час проведення конкурсів для призначення на посади у Національному антикорупційному бюро України  найпоширенішою причиною </w:t>
      </w:r>
      <w:proofErr w:type="spellStart"/>
      <w:r w:rsidRPr="00D6431D">
        <w:rPr>
          <w:rFonts w:eastAsia="Calibri"/>
          <w:lang w:val="uk-UA"/>
        </w:rPr>
        <w:t>недопуску</w:t>
      </w:r>
      <w:proofErr w:type="spellEnd"/>
      <w:r w:rsidRPr="00D6431D">
        <w:rPr>
          <w:rFonts w:eastAsia="Calibri"/>
          <w:lang w:val="uk-UA"/>
        </w:rPr>
        <w:t xml:space="preserve"> кандидатів до участі в конкурсах </w:t>
      </w:r>
      <w:r w:rsidRPr="00D6431D">
        <w:rPr>
          <w:rFonts w:eastAsia="Calibri"/>
          <w:b/>
          <w:lang w:val="uk-UA"/>
        </w:rPr>
        <w:t>є відсутність роздрукованої копії декларації</w:t>
      </w:r>
      <w:r w:rsidRPr="00D6431D">
        <w:rPr>
          <w:rFonts w:eastAsia="Calibri"/>
          <w:lang w:val="uk-UA"/>
        </w:rPr>
        <w:t xml:space="preserve"> особи, уповноваженої на виконання функцій держави або місцевого самоврядування, за минулий рік, поданої у порядку, встановленому Законом України «Про запобігання корупції</w:t>
      </w:r>
      <w:r w:rsidRPr="00D6431D">
        <w:rPr>
          <w:rFonts w:eastAsia="Calibri"/>
          <w:i/>
          <w:lang w:val="uk-UA"/>
        </w:rPr>
        <w:t>» (шляхом заповнення на офіційному веб-сайті Національного агентства з питань запобігання корупції</w:t>
      </w:r>
      <w:r w:rsidRPr="00D6431D">
        <w:rPr>
          <w:rFonts w:eastAsia="Calibri"/>
          <w:lang w:val="uk-UA"/>
        </w:rPr>
        <w:t xml:space="preserve">),                                       </w:t>
      </w:r>
      <w:r w:rsidRPr="00D6431D">
        <w:rPr>
          <w:rFonts w:eastAsia="Calibri"/>
          <w:b/>
          <w:lang w:val="uk-UA"/>
        </w:rPr>
        <w:t>як кандидата на посаду</w:t>
      </w:r>
      <w:r w:rsidRPr="00D6431D">
        <w:rPr>
          <w:rFonts w:eastAsia="Calibri"/>
          <w:lang w:val="uk-UA"/>
        </w:rPr>
        <w:t>.</w:t>
      </w:r>
    </w:p>
    <w:p w14:paraId="4706141F" w14:textId="454DA7C8" w:rsidR="00FB4568" w:rsidRPr="00F2222D" w:rsidRDefault="00D6431D" w:rsidP="00F2222D">
      <w:pPr>
        <w:jc w:val="both"/>
        <w:rPr>
          <w:rFonts w:eastAsia="Calibri"/>
          <w:lang w:val="uk-UA"/>
        </w:rPr>
      </w:pPr>
      <w:r w:rsidRPr="00D6431D">
        <w:rPr>
          <w:rFonts w:eastAsia="Calibri"/>
          <w:b/>
          <w:lang w:val="uk-UA"/>
        </w:rPr>
        <w:tab/>
      </w:r>
      <w:r w:rsidRPr="00D6431D">
        <w:rPr>
          <w:rFonts w:eastAsia="Calibri"/>
          <w:lang w:val="uk-UA"/>
        </w:rPr>
        <w:t xml:space="preserve">Тому, звертаємо Вашу увагу на те, що для участі в конкурсах для призначення на посади у Національному антикорупційному бюро України необхідно подавати разом з іншими документами </w:t>
      </w:r>
      <w:r w:rsidRPr="00D6431D">
        <w:rPr>
          <w:rFonts w:eastAsia="Calibri"/>
          <w:b/>
          <w:lang w:val="uk-UA"/>
        </w:rPr>
        <w:t>у термін подачі документів</w:t>
      </w:r>
      <w:r w:rsidRPr="00D6431D">
        <w:rPr>
          <w:rFonts w:eastAsia="Calibri"/>
          <w:lang w:val="uk-UA"/>
        </w:rPr>
        <w:t xml:space="preserve"> </w:t>
      </w:r>
      <w:r w:rsidRPr="00D6431D">
        <w:rPr>
          <w:rFonts w:eastAsia="Calibri"/>
          <w:b/>
          <w:lang w:val="uk-UA"/>
        </w:rPr>
        <w:t>роздруковану копію декларації</w:t>
      </w:r>
      <w:r w:rsidRPr="00D6431D">
        <w:rPr>
          <w:rFonts w:eastAsia="Calibri"/>
          <w:lang w:val="uk-UA"/>
        </w:rPr>
        <w:t xml:space="preserve"> особи, уповноваженої на виконання функцій держави або місцевого самоврядування, за минулий рік, як </w:t>
      </w:r>
      <w:r w:rsidRPr="00D6431D">
        <w:rPr>
          <w:rFonts w:eastAsia="Calibri"/>
          <w:b/>
          <w:lang w:val="uk-UA"/>
        </w:rPr>
        <w:t xml:space="preserve">кандидат на посаду </w:t>
      </w:r>
      <w:r w:rsidRPr="00D6431D">
        <w:rPr>
          <w:rFonts w:eastAsia="Calibri"/>
          <w:b/>
          <w:i/>
          <w:lang w:val="uk-UA"/>
        </w:rPr>
        <w:t>(тип декларації «кандидата на посаду</w:t>
      </w:r>
      <w:r w:rsidRPr="00D6431D">
        <w:rPr>
          <w:rFonts w:eastAsia="Calibri"/>
          <w:i/>
          <w:lang w:val="uk-UA"/>
        </w:rPr>
        <w:t xml:space="preserve">»), </w:t>
      </w:r>
      <w:r w:rsidRPr="00D6431D">
        <w:rPr>
          <w:rFonts w:eastAsia="Calibri"/>
          <w:b/>
          <w:lang w:val="uk-UA"/>
        </w:rPr>
        <w:t>із зазначенням назви органу та посади, на яку Ви претендуєте.</w:t>
      </w:r>
    </w:p>
    <w:sectPr w:rsidR="00FB4568" w:rsidRPr="00F2222D" w:rsidSect="00605094">
      <w:headerReference w:type="default" r:id="rId10"/>
      <w:footnotePr>
        <w:numFmt w:val="chicago"/>
      </w:footnotePr>
      <w:pgSz w:w="11906" w:h="16838" w:code="9"/>
      <w:pgMar w:top="709" w:right="851" w:bottom="851" w:left="1701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F2A52" w14:textId="77777777" w:rsidR="00373370" w:rsidRDefault="00373370" w:rsidP="005C3C0A">
      <w:r>
        <w:separator/>
      </w:r>
    </w:p>
  </w:endnote>
  <w:endnote w:type="continuationSeparator" w:id="0">
    <w:p w14:paraId="74AAC03D" w14:textId="77777777" w:rsidR="00373370" w:rsidRDefault="00373370" w:rsidP="005C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4CB17" w14:textId="77777777" w:rsidR="00373370" w:rsidRDefault="00373370" w:rsidP="005C3C0A">
      <w:r>
        <w:separator/>
      </w:r>
    </w:p>
  </w:footnote>
  <w:footnote w:type="continuationSeparator" w:id="0">
    <w:p w14:paraId="62F35C2C" w14:textId="77777777" w:rsidR="00373370" w:rsidRDefault="00373370" w:rsidP="005C3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7BE68" w14:textId="77777777" w:rsidR="00C065D3" w:rsidRDefault="00C065D3">
    <w:pPr>
      <w:pStyle w:val="a7"/>
      <w:jc w:val="center"/>
    </w:pPr>
  </w:p>
  <w:p w14:paraId="2E308821" w14:textId="77777777" w:rsidR="00C065D3" w:rsidRDefault="00C065D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01E83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F26BF"/>
    <w:multiLevelType w:val="hybridMultilevel"/>
    <w:tmpl w:val="D4DC8A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9AF"/>
    <w:multiLevelType w:val="hybridMultilevel"/>
    <w:tmpl w:val="5EAE94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4EB4"/>
    <w:multiLevelType w:val="hybridMultilevel"/>
    <w:tmpl w:val="9E628746"/>
    <w:lvl w:ilvl="0" w:tplc="8BB2B25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F2C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36A6F95"/>
    <w:multiLevelType w:val="hybridMultilevel"/>
    <w:tmpl w:val="129086AC"/>
    <w:lvl w:ilvl="0" w:tplc="0D8AAB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5B2E12"/>
    <w:multiLevelType w:val="hybridMultilevel"/>
    <w:tmpl w:val="5EF8A5C6"/>
    <w:lvl w:ilvl="0" w:tplc="8BB2B25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E8647C"/>
    <w:multiLevelType w:val="hybridMultilevel"/>
    <w:tmpl w:val="8D64AA44"/>
    <w:lvl w:ilvl="0" w:tplc="0D8AAB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DA62A5"/>
    <w:multiLevelType w:val="hybridMultilevel"/>
    <w:tmpl w:val="33C6B430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133E2"/>
    <w:multiLevelType w:val="hybridMultilevel"/>
    <w:tmpl w:val="2940FDCC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8318E"/>
    <w:multiLevelType w:val="hybridMultilevel"/>
    <w:tmpl w:val="B2F877E4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944C7"/>
    <w:multiLevelType w:val="hybridMultilevel"/>
    <w:tmpl w:val="9E628746"/>
    <w:lvl w:ilvl="0" w:tplc="8BB2B25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F2C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E357DF"/>
    <w:multiLevelType w:val="hybridMultilevel"/>
    <w:tmpl w:val="8738F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3462B"/>
    <w:multiLevelType w:val="hybridMultilevel"/>
    <w:tmpl w:val="144AB43A"/>
    <w:lvl w:ilvl="0" w:tplc="0D8AAB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D8AAB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806DB7"/>
    <w:multiLevelType w:val="hybridMultilevel"/>
    <w:tmpl w:val="C1B61086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55FB"/>
    <w:multiLevelType w:val="hybridMultilevel"/>
    <w:tmpl w:val="681EE48A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A00AB"/>
    <w:multiLevelType w:val="hybridMultilevel"/>
    <w:tmpl w:val="0FDE0AD0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873"/>
    <w:multiLevelType w:val="hybridMultilevel"/>
    <w:tmpl w:val="D768644C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83EE9"/>
    <w:multiLevelType w:val="hybridMultilevel"/>
    <w:tmpl w:val="81F88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B7A28"/>
    <w:multiLevelType w:val="hybridMultilevel"/>
    <w:tmpl w:val="4CFA82AA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35E27"/>
    <w:multiLevelType w:val="hybridMultilevel"/>
    <w:tmpl w:val="ADC29260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D305D"/>
    <w:multiLevelType w:val="hybridMultilevel"/>
    <w:tmpl w:val="55C4CE72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12087"/>
    <w:multiLevelType w:val="hybridMultilevel"/>
    <w:tmpl w:val="11A099F0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B7826"/>
    <w:multiLevelType w:val="hybridMultilevel"/>
    <w:tmpl w:val="362828F0"/>
    <w:lvl w:ilvl="0" w:tplc="77427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36AA8"/>
    <w:multiLevelType w:val="hybridMultilevel"/>
    <w:tmpl w:val="F086070E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56903"/>
    <w:multiLevelType w:val="hybridMultilevel"/>
    <w:tmpl w:val="EE12F1A2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F4A4E"/>
    <w:multiLevelType w:val="hybridMultilevel"/>
    <w:tmpl w:val="9E628746"/>
    <w:lvl w:ilvl="0" w:tplc="8BB2B25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F2C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D410080"/>
    <w:multiLevelType w:val="hybridMultilevel"/>
    <w:tmpl w:val="9DBA705E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46840"/>
    <w:multiLevelType w:val="hybridMultilevel"/>
    <w:tmpl w:val="3878C7EC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B3294"/>
    <w:multiLevelType w:val="hybridMultilevel"/>
    <w:tmpl w:val="D4DC8A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05928"/>
    <w:multiLevelType w:val="hybridMultilevel"/>
    <w:tmpl w:val="546AD7D2"/>
    <w:lvl w:ilvl="0" w:tplc="10FC1A70">
      <w:start w:val="1"/>
      <w:numFmt w:val="bullet"/>
      <w:lvlText w:val="•"/>
      <w:lvlJc w:val="left"/>
      <w:pPr>
        <w:ind w:left="722" w:hanging="360"/>
      </w:pPr>
      <w:rPr>
        <w:rFonts w:ascii="Arial" w:hAnsi="Arial" w:hint="default"/>
      </w:rPr>
    </w:lvl>
    <w:lvl w:ilvl="1" w:tplc="10FC1A7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A3E90"/>
    <w:multiLevelType w:val="hybridMultilevel"/>
    <w:tmpl w:val="D85E260E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00182"/>
    <w:multiLevelType w:val="hybridMultilevel"/>
    <w:tmpl w:val="108AFC2A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14389"/>
    <w:multiLevelType w:val="hybridMultilevel"/>
    <w:tmpl w:val="2346AAD4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34E8F"/>
    <w:multiLevelType w:val="hybridMultilevel"/>
    <w:tmpl w:val="8B3021F4"/>
    <w:lvl w:ilvl="0" w:tplc="B51C6D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1580E"/>
    <w:multiLevelType w:val="hybridMultilevel"/>
    <w:tmpl w:val="A3265CB8"/>
    <w:lvl w:ilvl="0" w:tplc="97620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E241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8D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EB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C41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8F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AA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CB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47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C6549F"/>
    <w:multiLevelType w:val="hybridMultilevel"/>
    <w:tmpl w:val="3DE03ED4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65B77"/>
    <w:multiLevelType w:val="hybridMultilevel"/>
    <w:tmpl w:val="69ECFE4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5742CD"/>
    <w:multiLevelType w:val="hybridMultilevel"/>
    <w:tmpl w:val="D4DC8A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92E18"/>
    <w:multiLevelType w:val="hybridMultilevel"/>
    <w:tmpl w:val="0812E680"/>
    <w:lvl w:ilvl="0" w:tplc="0D8AAB5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EC06C6"/>
    <w:multiLevelType w:val="hybridMultilevel"/>
    <w:tmpl w:val="0D386D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40767"/>
    <w:multiLevelType w:val="hybridMultilevel"/>
    <w:tmpl w:val="4020A170"/>
    <w:lvl w:ilvl="0" w:tplc="32F2C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1D45F7"/>
    <w:multiLevelType w:val="hybridMultilevel"/>
    <w:tmpl w:val="52BA12C0"/>
    <w:lvl w:ilvl="0" w:tplc="22382832">
      <w:start w:val="1"/>
      <w:numFmt w:val="bullet"/>
      <w:lvlText w:val="–"/>
      <w:lvlJc w:val="left"/>
      <w:pPr>
        <w:ind w:left="722" w:hanging="360"/>
      </w:pPr>
      <w:rPr>
        <w:rFonts w:ascii="Times New Roman" w:hAnsi="Times New Roman" w:cs="Times New Roman" w:hint="default"/>
      </w:rPr>
    </w:lvl>
    <w:lvl w:ilvl="1" w:tplc="10FC1A7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2"/>
  </w:num>
  <w:num w:numId="4">
    <w:abstractNumId w:val="4"/>
  </w:num>
  <w:num w:numId="5">
    <w:abstractNumId w:val="34"/>
  </w:num>
  <w:num w:numId="6">
    <w:abstractNumId w:val="36"/>
  </w:num>
  <w:num w:numId="7">
    <w:abstractNumId w:val="17"/>
  </w:num>
  <w:num w:numId="8">
    <w:abstractNumId w:val="2"/>
  </w:num>
  <w:num w:numId="9">
    <w:abstractNumId w:val="0"/>
  </w:num>
  <w:num w:numId="10">
    <w:abstractNumId w:val="37"/>
  </w:num>
  <w:num w:numId="11">
    <w:abstractNumId w:val="24"/>
  </w:num>
  <w:num w:numId="12">
    <w:abstractNumId w:val="3"/>
  </w:num>
  <w:num w:numId="13">
    <w:abstractNumId w:val="10"/>
  </w:num>
  <w:num w:numId="14">
    <w:abstractNumId w:val="28"/>
  </w:num>
  <w:num w:numId="15">
    <w:abstractNumId w:val="1"/>
  </w:num>
  <w:num w:numId="16">
    <w:abstractNumId w:val="33"/>
  </w:num>
  <w:num w:numId="17">
    <w:abstractNumId w:val="8"/>
  </w:num>
  <w:num w:numId="18">
    <w:abstractNumId w:val="35"/>
  </w:num>
  <w:num w:numId="19">
    <w:abstractNumId w:val="23"/>
  </w:num>
  <w:num w:numId="20">
    <w:abstractNumId w:val="7"/>
  </w:num>
  <w:num w:numId="21">
    <w:abstractNumId w:val="14"/>
  </w:num>
  <w:num w:numId="22">
    <w:abstractNumId w:val="6"/>
  </w:num>
  <w:num w:numId="23">
    <w:abstractNumId w:val="20"/>
  </w:num>
  <w:num w:numId="24">
    <w:abstractNumId w:val="15"/>
  </w:num>
  <w:num w:numId="25">
    <w:abstractNumId w:val="9"/>
  </w:num>
  <w:num w:numId="26">
    <w:abstractNumId w:val="16"/>
  </w:num>
  <w:num w:numId="27">
    <w:abstractNumId w:val="40"/>
  </w:num>
  <w:num w:numId="28">
    <w:abstractNumId w:val="26"/>
  </w:num>
  <w:num w:numId="29">
    <w:abstractNumId w:val="12"/>
  </w:num>
  <w:num w:numId="30">
    <w:abstractNumId w:val="19"/>
  </w:num>
  <w:num w:numId="31">
    <w:abstractNumId w:val="30"/>
  </w:num>
  <w:num w:numId="32">
    <w:abstractNumId w:val="38"/>
  </w:num>
  <w:num w:numId="33">
    <w:abstractNumId w:val="31"/>
  </w:num>
  <w:num w:numId="34">
    <w:abstractNumId w:val="18"/>
  </w:num>
  <w:num w:numId="35">
    <w:abstractNumId w:val="21"/>
  </w:num>
  <w:num w:numId="36">
    <w:abstractNumId w:val="32"/>
  </w:num>
  <w:num w:numId="37">
    <w:abstractNumId w:val="13"/>
  </w:num>
  <w:num w:numId="38">
    <w:abstractNumId w:val="11"/>
  </w:num>
  <w:num w:numId="39">
    <w:abstractNumId w:val="22"/>
  </w:num>
  <w:num w:numId="40">
    <w:abstractNumId w:val="27"/>
  </w:num>
  <w:num w:numId="41">
    <w:abstractNumId w:val="41"/>
  </w:num>
  <w:num w:numId="42">
    <w:abstractNumId w:val="29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997"/>
    <w:rsid w:val="000010A8"/>
    <w:rsid w:val="00005E15"/>
    <w:rsid w:val="000108C2"/>
    <w:rsid w:val="000116AA"/>
    <w:rsid w:val="0001455F"/>
    <w:rsid w:val="00034506"/>
    <w:rsid w:val="00075724"/>
    <w:rsid w:val="000863BD"/>
    <w:rsid w:val="0009524B"/>
    <w:rsid w:val="000B33BC"/>
    <w:rsid w:val="000C37E5"/>
    <w:rsid w:val="000C3A74"/>
    <w:rsid w:val="000D27E4"/>
    <w:rsid w:val="000D5ACB"/>
    <w:rsid w:val="000D6D2A"/>
    <w:rsid w:val="000E7478"/>
    <w:rsid w:val="000F70FB"/>
    <w:rsid w:val="00115E70"/>
    <w:rsid w:val="00134141"/>
    <w:rsid w:val="00137B00"/>
    <w:rsid w:val="00140866"/>
    <w:rsid w:val="0016633E"/>
    <w:rsid w:val="00167D1A"/>
    <w:rsid w:val="001813A3"/>
    <w:rsid w:val="0018614D"/>
    <w:rsid w:val="001C3AF0"/>
    <w:rsid w:val="001D5109"/>
    <w:rsid w:val="00203F47"/>
    <w:rsid w:val="00204D69"/>
    <w:rsid w:val="00205DDB"/>
    <w:rsid w:val="002126C7"/>
    <w:rsid w:val="00212D6B"/>
    <w:rsid w:val="00217DE9"/>
    <w:rsid w:val="0023359F"/>
    <w:rsid w:val="002374CE"/>
    <w:rsid w:val="0024637B"/>
    <w:rsid w:val="00253073"/>
    <w:rsid w:val="002558CE"/>
    <w:rsid w:val="00264BFA"/>
    <w:rsid w:val="0027488E"/>
    <w:rsid w:val="002813AE"/>
    <w:rsid w:val="002858F7"/>
    <w:rsid w:val="00290D40"/>
    <w:rsid w:val="002A0ECA"/>
    <w:rsid w:val="002A30CC"/>
    <w:rsid w:val="002A34FD"/>
    <w:rsid w:val="002C0109"/>
    <w:rsid w:val="002C5025"/>
    <w:rsid w:val="002C5898"/>
    <w:rsid w:val="003005FA"/>
    <w:rsid w:val="00302077"/>
    <w:rsid w:val="00304C05"/>
    <w:rsid w:val="0031159E"/>
    <w:rsid w:val="0031560B"/>
    <w:rsid w:val="003206C8"/>
    <w:rsid w:val="00320A67"/>
    <w:rsid w:val="003331D8"/>
    <w:rsid w:val="003373F1"/>
    <w:rsid w:val="00346B54"/>
    <w:rsid w:val="00373370"/>
    <w:rsid w:val="003740E0"/>
    <w:rsid w:val="00380794"/>
    <w:rsid w:val="00380D2F"/>
    <w:rsid w:val="00383BEA"/>
    <w:rsid w:val="003A676E"/>
    <w:rsid w:val="003B145B"/>
    <w:rsid w:val="003B4E4F"/>
    <w:rsid w:val="003C79CF"/>
    <w:rsid w:val="003D6FCA"/>
    <w:rsid w:val="003D7233"/>
    <w:rsid w:val="003E616B"/>
    <w:rsid w:val="003F00AB"/>
    <w:rsid w:val="003F4F85"/>
    <w:rsid w:val="00405ACA"/>
    <w:rsid w:val="00416C09"/>
    <w:rsid w:val="00422902"/>
    <w:rsid w:val="00446999"/>
    <w:rsid w:val="00450551"/>
    <w:rsid w:val="00453614"/>
    <w:rsid w:val="00461FFE"/>
    <w:rsid w:val="00473613"/>
    <w:rsid w:val="004A6CE5"/>
    <w:rsid w:val="004C3E70"/>
    <w:rsid w:val="004D000E"/>
    <w:rsid w:val="004E2135"/>
    <w:rsid w:val="004F4DD5"/>
    <w:rsid w:val="005112AC"/>
    <w:rsid w:val="00531309"/>
    <w:rsid w:val="0054149A"/>
    <w:rsid w:val="005415CA"/>
    <w:rsid w:val="00550DB0"/>
    <w:rsid w:val="0055158D"/>
    <w:rsid w:val="005528DF"/>
    <w:rsid w:val="00560382"/>
    <w:rsid w:val="00562CD8"/>
    <w:rsid w:val="005653EE"/>
    <w:rsid w:val="005706DF"/>
    <w:rsid w:val="00570E81"/>
    <w:rsid w:val="005817EA"/>
    <w:rsid w:val="00586A59"/>
    <w:rsid w:val="005941CC"/>
    <w:rsid w:val="005A40FE"/>
    <w:rsid w:val="005A4C8D"/>
    <w:rsid w:val="005B55D1"/>
    <w:rsid w:val="005B5AA7"/>
    <w:rsid w:val="005B752F"/>
    <w:rsid w:val="005C26D0"/>
    <w:rsid w:val="005C3C0A"/>
    <w:rsid w:val="005F1BDC"/>
    <w:rsid w:val="005F6A22"/>
    <w:rsid w:val="006024ED"/>
    <w:rsid w:val="00605094"/>
    <w:rsid w:val="00617D61"/>
    <w:rsid w:val="00620A67"/>
    <w:rsid w:val="00630F1F"/>
    <w:rsid w:val="00632784"/>
    <w:rsid w:val="006418A2"/>
    <w:rsid w:val="0064718D"/>
    <w:rsid w:val="006536CB"/>
    <w:rsid w:val="00666F0A"/>
    <w:rsid w:val="006766B2"/>
    <w:rsid w:val="00695343"/>
    <w:rsid w:val="00696E24"/>
    <w:rsid w:val="006A2E7E"/>
    <w:rsid w:val="006A7994"/>
    <w:rsid w:val="006B32C1"/>
    <w:rsid w:val="006B7D21"/>
    <w:rsid w:val="006F2FDD"/>
    <w:rsid w:val="006F4D8E"/>
    <w:rsid w:val="00705505"/>
    <w:rsid w:val="00713F0F"/>
    <w:rsid w:val="00714CD9"/>
    <w:rsid w:val="00716087"/>
    <w:rsid w:val="00723AE5"/>
    <w:rsid w:val="00731F7B"/>
    <w:rsid w:val="007355DB"/>
    <w:rsid w:val="007477FE"/>
    <w:rsid w:val="0075264D"/>
    <w:rsid w:val="007547E9"/>
    <w:rsid w:val="0075669E"/>
    <w:rsid w:val="007600C9"/>
    <w:rsid w:val="007629CA"/>
    <w:rsid w:val="007714D1"/>
    <w:rsid w:val="007721AD"/>
    <w:rsid w:val="00772A75"/>
    <w:rsid w:val="00774078"/>
    <w:rsid w:val="007815E8"/>
    <w:rsid w:val="0078417B"/>
    <w:rsid w:val="00785807"/>
    <w:rsid w:val="00790D0F"/>
    <w:rsid w:val="00794546"/>
    <w:rsid w:val="007A2B98"/>
    <w:rsid w:val="007A2FC7"/>
    <w:rsid w:val="007D0BCA"/>
    <w:rsid w:val="007D6B27"/>
    <w:rsid w:val="007E1956"/>
    <w:rsid w:val="007E2ACC"/>
    <w:rsid w:val="007F2A40"/>
    <w:rsid w:val="00806765"/>
    <w:rsid w:val="00806CAF"/>
    <w:rsid w:val="00810DF2"/>
    <w:rsid w:val="00814DDA"/>
    <w:rsid w:val="008248E4"/>
    <w:rsid w:val="00830C06"/>
    <w:rsid w:val="008543B0"/>
    <w:rsid w:val="008714A2"/>
    <w:rsid w:val="0087291A"/>
    <w:rsid w:val="0088155A"/>
    <w:rsid w:val="008845BB"/>
    <w:rsid w:val="00887CBB"/>
    <w:rsid w:val="008A5F62"/>
    <w:rsid w:val="008B521C"/>
    <w:rsid w:val="008B5C57"/>
    <w:rsid w:val="008C085B"/>
    <w:rsid w:val="008C3295"/>
    <w:rsid w:val="008C420A"/>
    <w:rsid w:val="008D3344"/>
    <w:rsid w:val="008D7E37"/>
    <w:rsid w:val="008E1871"/>
    <w:rsid w:val="008F0997"/>
    <w:rsid w:val="00905E73"/>
    <w:rsid w:val="0091085C"/>
    <w:rsid w:val="0091192E"/>
    <w:rsid w:val="00916856"/>
    <w:rsid w:val="00923E02"/>
    <w:rsid w:val="00940B33"/>
    <w:rsid w:val="00940F54"/>
    <w:rsid w:val="009548E4"/>
    <w:rsid w:val="0097100B"/>
    <w:rsid w:val="009776F3"/>
    <w:rsid w:val="00984D58"/>
    <w:rsid w:val="00995F46"/>
    <w:rsid w:val="009E0782"/>
    <w:rsid w:val="009E376A"/>
    <w:rsid w:val="009E3D68"/>
    <w:rsid w:val="00A1691D"/>
    <w:rsid w:val="00A23339"/>
    <w:rsid w:val="00A50A87"/>
    <w:rsid w:val="00A55A98"/>
    <w:rsid w:val="00A61DBD"/>
    <w:rsid w:val="00A67438"/>
    <w:rsid w:val="00A76545"/>
    <w:rsid w:val="00A95A8F"/>
    <w:rsid w:val="00A97E00"/>
    <w:rsid w:val="00AA585E"/>
    <w:rsid w:val="00AA7EBE"/>
    <w:rsid w:val="00AB2765"/>
    <w:rsid w:val="00AB46DF"/>
    <w:rsid w:val="00AC6320"/>
    <w:rsid w:val="00AC781E"/>
    <w:rsid w:val="00AD3DC9"/>
    <w:rsid w:val="00AE5026"/>
    <w:rsid w:val="00AE6040"/>
    <w:rsid w:val="00AF6BC0"/>
    <w:rsid w:val="00B00104"/>
    <w:rsid w:val="00B011AE"/>
    <w:rsid w:val="00B0152D"/>
    <w:rsid w:val="00B074DB"/>
    <w:rsid w:val="00B132B3"/>
    <w:rsid w:val="00B160F8"/>
    <w:rsid w:val="00B2081F"/>
    <w:rsid w:val="00B2203A"/>
    <w:rsid w:val="00B24B4B"/>
    <w:rsid w:val="00B43158"/>
    <w:rsid w:val="00B545B6"/>
    <w:rsid w:val="00B56B34"/>
    <w:rsid w:val="00B64355"/>
    <w:rsid w:val="00B70FA3"/>
    <w:rsid w:val="00B7166D"/>
    <w:rsid w:val="00B836A4"/>
    <w:rsid w:val="00B8615F"/>
    <w:rsid w:val="00B9171F"/>
    <w:rsid w:val="00BA346E"/>
    <w:rsid w:val="00BA5B28"/>
    <w:rsid w:val="00BB05DC"/>
    <w:rsid w:val="00BB37D6"/>
    <w:rsid w:val="00BC0048"/>
    <w:rsid w:val="00BE735B"/>
    <w:rsid w:val="00BF3AA3"/>
    <w:rsid w:val="00BF76E0"/>
    <w:rsid w:val="00C065D3"/>
    <w:rsid w:val="00C1435E"/>
    <w:rsid w:val="00C15256"/>
    <w:rsid w:val="00C15E9E"/>
    <w:rsid w:val="00C21542"/>
    <w:rsid w:val="00C30352"/>
    <w:rsid w:val="00C36157"/>
    <w:rsid w:val="00C66715"/>
    <w:rsid w:val="00C765DB"/>
    <w:rsid w:val="00C76AE4"/>
    <w:rsid w:val="00C7752C"/>
    <w:rsid w:val="00C81B66"/>
    <w:rsid w:val="00CB477F"/>
    <w:rsid w:val="00CC27E9"/>
    <w:rsid w:val="00CF1723"/>
    <w:rsid w:val="00CF1F40"/>
    <w:rsid w:val="00CF596A"/>
    <w:rsid w:val="00D04670"/>
    <w:rsid w:val="00D06C76"/>
    <w:rsid w:val="00D13432"/>
    <w:rsid w:val="00D153E0"/>
    <w:rsid w:val="00D23D78"/>
    <w:rsid w:val="00D262E4"/>
    <w:rsid w:val="00D275BE"/>
    <w:rsid w:val="00D32115"/>
    <w:rsid w:val="00D4441E"/>
    <w:rsid w:val="00D467A5"/>
    <w:rsid w:val="00D541A6"/>
    <w:rsid w:val="00D55950"/>
    <w:rsid w:val="00D6431D"/>
    <w:rsid w:val="00D713B4"/>
    <w:rsid w:val="00D85BFA"/>
    <w:rsid w:val="00D943B7"/>
    <w:rsid w:val="00DA4D38"/>
    <w:rsid w:val="00DA5B10"/>
    <w:rsid w:val="00DA5FEF"/>
    <w:rsid w:val="00DB1234"/>
    <w:rsid w:val="00DC63D0"/>
    <w:rsid w:val="00DD11B4"/>
    <w:rsid w:val="00DE0F68"/>
    <w:rsid w:val="00DE5482"/>
    <w:rsid w:val="00DF0977"/>
    <w:rsid w:val="00DF1C99"/>
    <w:rsid w:val="00E00485"/>
    <w:rsid w:val="00E03941"/>
    <w:rsid w:val="00E21AA7"/>
    <w:rsid w:val="00E257AA"/>
    <w:rsid w:val="00E30875"/>
    <w:rsid w:val="00E75FF7"/>
    <w:rsid w:val="00E7634A"/>
    <w:rsid w:val="00EB2726"/>
    <w:rsid w:val="00EB5C89"/>
    <w:rsid w:val="00EE52E6"/>
    <w:rsid w:val="00F05768"/>
    <w:rsid w:val="00F11D71"/>
    <w:rsid w:val="00F147EC"/>
    <w:rsid w:val="00F2222D"/>
    <w:rsid w:val="00F24DD1"/>
    <w:rsid w:val="00F67B22"/>
    <w:rsid w:val="00F76B09"/>
    <w:rsid w:val="00F823E0"/>
    <w:rsid w:val="00F83B11"/>
    <w:rsid w:val="00F84E1A"/>
    <w:rsid w:val="00F86A0C"/>
    <w:rsid w:val="00F94FC4"/>
    <w:rsid w:val="00F9636F"/>
    <w:rsid w:val="00FA0179"/>
    <w:rsid w:val="00FA0AAF"/>
    <w:rsid w:val="00FA2F65"/>
    <w:rsid w:val="00FA345A"/>
    <w:rsid w:val="00FB4568"/>
    <w:rsid w:val="00FB745C"/>
    <w:rsid w:val="00FC5F5D"/>
    <w:rsid w:val="00FD29F4"/>
    <w:rsid w:val="00FD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9D7D"/>
  <w14:defaultImageDpi w14:val="300"/>
  <w15:chartTrackingRefBased/>
  <w15:docId w15:val="{88BAE450-7A76-43C3-A864-8256CF3F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99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A585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85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DE0F68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8F0997"/>
    <w:pPr>
      <w:widowControl w:val="0"/>
      <w:autoSpaceDE w:val="0"/>
      <w:autoSpaceDN w:val="0"/>
      <w:adjustRightInd w:val="0"/>
      <w:spacing w:line="419" w:lineRule="exact"/>
      <w:ind w:firstLine="802"/>
      <w:jc w:val="both"/>
    </w:pPr>
  </w:style>
  <w:style w:type="character" w:customStyle="1" w:styleId="FontStyle11">
    <w:name w:val="Font Style11"/>
    <w:rsid w:val="008F0997"/>
    <w:rPr>
      <w:rFonts w:ascii="Times New Roman" w:hAnsi="Times New Roman" w:cs="Times New Roman"/>
      <w:sz w:val="26"/>
      <w:szCs w:val="26"/>
    </w:rPr>
  </w:style>
  <w:style w:type="character" w:customStyle="1" w:styleId="a3">
    <w:name w:val="Основной текст_"/>
    <w:link w:val="21"/>
    <w:rsid w:val="007F2A40"/>
    <w:rPr>
      <w:sz w:val="18"/>
      <w:szCs w:val="18"/>
      <w:shd w:val="clear" w:color="auto" w:fill="FFFFFF"/>
    </w:rPr>
  </w:style>
  <w:style w:type="paragraph" w:customStyle="1" w:styleId="21">
    <w:name w:val="Основной текст2"/>
    <w:basedOn w:val="a"/>
    <w:link w:val="a3"/>
    <w:rsid w:val="007F2A40"/>
    <w:pPr>
      <w:widowControl w:val="0"/>
      <w:shd w:val="clear" w:color="auto" w:fill="FFFFFF"/>
      <w:spacing w:line="221" w:lineRule="exact"/>
      <w:ind w:hanging="1920"/>
      <w:jc w:val="both"/>
    </w:pPr>
    <w:rPr>
      <w:rFonts w:ascii="Calibri" w:eastAsia="Calibri" w:hAnsi="Calibri"/>
      <w:sz w:val="18"/>
      <w:szCs w:val="18"/>
      <w:lang w:val="x-none" w:eastAsia="x-none"/>
    </w:rPr>
  </w:style>
  <w:style w:type="paragraph" w:styleId="a4">
    <w:name w:val="footnote text"/>
    <w:basedOn w:val="a"/>
    <w:link w:val="a5"/>
    <w:uiPriority w:val="99"/>
    <w:semiHidden/>
    <w:unhideWhenUsed/>
    <w:rsid w:val="005C3C0A"/>
    <w:rPr>
      <w:sz w:val="20"/>
      <w:szCs w:val="20"/>
      <w:lang w:val="x-none" w:eastAsia="x-none"/>
    </w:rPr>
  </w:style>
  <w:style w:type="character" w:customStyle="1" w:styleId="a5">
    <w:name w:val="Текст виноски Знак"/>
    <w:link w:val="a4"/>
    <w:uiPriority w:val="99"/>
    <w:semiHidden/>
    <w:rsid w:val="005C3C0A"/>
    <w:rPr>
      <w:rFonts w:ascii="Times New Roman" w:eastAsia="Times New Roman" w:hAnsi="Times New Roman"/>
    </w:rPr>
  </w:style>
  <w:style w:type="character" w:styleId="a6">
    <w:name w:val="footnote reference"/>
    <w:uiPriority w:val="99"/>
    <w:semiHidden/>
    <w:unhideWhenUsed/>
    <w:rsid w:val="005C3C0A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C3C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ій колонтитул Знак"/>
    <w:link w:val="a7"/>
    <w:uiPriority w:val="99"/>
    <w:rsid w:val="005C3C0A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5C3C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ій колонтитул Знак"/>
    <w:link w:val="a9"/>
    <w:uiPriority w:val="99"/>
    <w:rsid w:val="005C3C0A"/>
    <w:rPr>
      <w:rFonts w:ascii="Times New Roman" w:eastAsia="Times New Roman" w:hAnsi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40B33"/>
    <w:rPr>
      <w:rFonts w:ascii="Segoe UI" w:hAnsi="Segoe UI"/>
      <w:sz w:val="18"/>
      <w:szCs w:val="18"/>
    </w:rPr>
  </w:style>
  <w:style w:type="character" w:customStyle="1" w:styleId="ac">
    <w:name w:val="Текст у виносці Знак"/>
    <w:link w:val="ab"/>
    <w:uiPriority w:val="99"/>
    <w:semiHidden/>
    <w:rsid w:val="00940B3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11">
    <w:name w:val="Кольоровий список — акцент 11"/>
    <w:basedOn w:val="a"/>
    <w:uiPriority w:val="34"/>
    <w:qFormat/>
    <w:rsid w:val="008E18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210">
    <w:name w:val="Середня сітка 21"/>
    <w:uiPriority w:val="1"/>
    <w:qFormat/>
    <w:rsid w:val="00BB37D6"/>
    <w:rPr>
      <w:sz w:val="22"/>
      <w:szCs w:val="22"/>
      <w:lang w:val="ru-RU" w:eastAsia="en-US"/>
    </w:rPr>
  </w:style>
  <w:style w:type="paragraph" w:customStyle="1" w:styleId="rvps7">
    <w:name w:val="rvps7"/>
    <w:basedOn w:val="a"/>
    <w:rsid w:val="00FA345A"/>
    <w:pPr>
      <w:spacing w:before="100" w:beforeAutospacing="1" w:after="100" w:afterAutospacing="1"/>
    </w:pPr>
    <w:rPr>
      <w:lang w:val="uk-UA" w:eastAsia="uk-UA"/>
    </w:rPr>
  </w:style>
  <w:style w:type="character" w:customStyle="1" w:styleId="rvts15">
    <w:name w:val="rvts15"/>
    <w:rsid w:val="00FA345A"/>
  </w:style>
  <w:style w:type="paragraph" w:customStyle="1" w:styleId="rvps12">
    <w:name w:val="rvps12"/>
    <w:basedOn w:val="a"/>
    <w:rsid w:val="00FA345A"/>
    <w:pPr>
      <w:spacing w:before="100" w:beforeAutospacing="1" w:after="100" w:afterAutospacing="1"/>
    </w:pPr>
    <w:rPr>
      <w:lang w:val="uk-UA" w:eastAsia="uk-UA"/>
    </w:rPr>
  </w:style>
  <w:style w:type="paragraph" w:customStyle="1" w:styleId="rvps14">
    <w:name w:val="rvps14"/>
    <w:basedOn w:val="a"/>
    <w:rsid w:val="00FA345A"/>
    <w:pPr>
      <w:spacing w:before="100" w:beforeAutospacing="1" w:after="100" w:afterAutospacing="1"/>
    </w:pPr>
    <w:rPr>
      <w:lang w:val="uk-UA" w:eastAsia="uk-UA"/>
    </w:rPr>
  </w:style>
  <w:style w:type="character" w:styleId="ad">
    <w:name w:val="Hyperlink"/>
    <w:uiPriority w:val="99"/>
    <w:unhideWhenUsed/>
    <w:rsid w:val="00FA345A"/>
    <w:rPr>
      <w:color w:val="0000FF"/>
      <w:u w:val="single"/>
    </w:rPr>
  </w:style>
  <w:style w:type="paragraph" w:customStyle="1" w:styleId="rvps2">
    <w:name w:val="rvps2"/>
    <w:basedOn w:val="a"/>
    <w:rsid w:val="00560382"/>
    <w:pPr>
      <w:spacing w:before="100" w:beforeAutospacing="1" w:after="100" w:afterAutospacing="1"/>
    </w:pPr>
    <w:rPr>
      <w:lang w:val="uk-UA" w:eastAsia="uk-UA"/>
    </w:rPr>
  </w:style>
  <w:style w:type="character" w:customStyle="1" w:styleId="rvts0">
    <w:name w:val="rvts0"/>
    <w:rsid w:val="00B24B4B"/>
  </w:style>
  <w:style w:type="character" w:customStyle="1" w:styleId="30">
    <w:name w:val="Заголовок 3 Знак"/>
    <w:link w:val="3"/>
    <w:uiPriority w:val="9"/>
    <w:rsid w:val="00DE0F68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12">
    <w:name w:val="Знак примечания1"/>
    <w:rsid w:val="00DE0F68"/>
    <w:rPr>
      <w:sz w:val="16"/>
      <w:szCs w:val="16"/>
    </w:rPr>
  </w:style>
  <w:style w:type="paragraph" w:styleId="ae">
    <w:name w:val="Normal (Web)"/>
    <w:basedOn w:val="a"/>
    <w:uiPriority w:val="99"/>
    <w:rsid w:val="00562CD8"/>
    <w:pPr>
      <w:spacing w:before="100" w:beforeAutospacing="1" w:after="100" w:afterAutospacing="1"/>
    </w:pPr>
    <w:rPr>
      <w:rFonts w:eastAsia="Calibri"/>
    </w:rPr>
  </w:style>
  <w:style w:type="paragraph" w:styleId="af">
    <w:name w:val="List Paragraph"/>
    <w:basedOn w:val="a"/>
    <w:qFormat/>
    <w:rsid w:val="00217D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13">
    <w:name w:val="Абзац списку1"/>
    <w:basedOn w:val="a"/>
    <w:rsid w:val="00905E7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customStyle="1" w:styleId="14">
    <w:name w:val="Звичайний1"/>
    <w:rsid w:val="00D153E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af0">
    <w:name w:val="annotation text"/>
    <w:basedOn w:val="a"/>
    <w:link w:val="af1"/>
    <w:uiPriority w:val="99"/>
    <w:semiHidden/>
    <w:unhideWhenUsed/>
    <w:rsid w:val="009548E4"/>
    <w:rPr>
      <w:sz w:val="20"/>
      <w:szCs w:val="20"/>
    </w:rPr>
  </w:style>
  <w:style w:type="character" w:customStyle="1" w:styleId="af1">
    <w:name w:val="Текст примітки Знак"/>
    <w:link w:val="af0"/>
    <w:uiPriority w:val="99"/>
    <w:semiHidden/>
    <w:rsid w:val="009548E4"/>
    <w:rPr>
      <w:rFonts w:ascii="Times New Roman" w:eastAsia="Times New Roman" w:hAnsi="Times New Roman"/>
      <w:lang w:val="ru-RU" w:eastAsia="ru-RU"/>
    </w:rPr>
  </w:style>
  <w:style w:type="character" w:customStyle="1" w:styleId="10">
    <w:name w:val="Заголовок 1 Знак"/>
    <w:link w:val="1"/>
    <w:uiPriority w:val="9"/>
    <w:rsid w:val="00AA585E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uiPriority w:val="9"/>
    <w:semiHidden/>
    <w:rsid w:val="00AA585E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character" w:styleId="af2">
    <w:name w:val="annotation reference"/>
    <w:uiPriority w:val="99"/>
    <w:semiHidden/>
    <w:unhideWhenUsed/>
    <w:rsid w:val="00D4441E"/>
    <w:rPr>
      <w:sz w:val="16"/>
      <w:szCs w:val="16"/>
    </w:rPr>
  </w:style>
  <w:style w:type="paragraph" w:styleId="af3">
    <w:name w:val="annotation subject"/>
    <w:basedOn w:val="af0"/>
    <w:next w:val="af0"/>
    <w:link w:val="af4"/>
    <w:uiPriority w:val="99"/>
    <w:semiHidden/>
    <w:unhideWhenUsed/>
    <w:rsid w:val="00D4441E"/>
    <w:rPr>
      <w:b/>
      <w:bCs/>
    </w:rPr>
  </w:style>
  <w:style w:type="character" w:customStyle="1" w:styleId="af4">
    <w:name w:val="Тема примітки Знак"/>
    <w:link w:val="af3"/>
    <w:uiPriority w:val="99"/>
    <w:semiHidden/>
    <w:rsid w:val="00D4441E"/>
    <w:rPr>
      <w:rFonts w:ascii="Times New Roman" w:eastAsia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bu.gov.ua/poryadok-provedennya-vidkrytogo-konkurs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bu.gov.ua/perelik-pytan-do-kvalifikaciynogo-ispy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mmission1@nabu.gov.u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5714</Words>
  <Characters>3258</Characters>
  <Application>Microsoft Office Word</Application>
  <DocSecurity>0</DocSecurity>
  <Lines>27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ПРОФІЛЬ</vt:lpstr>
      <vt:lpstr>ПРОФІЛЬ</vt:lpstr>
      <vt:lpstr>ПРОФІЛЬ</vt:lpstr>
    </vt:vector>
  </TitlesOfParts>
  <Company/>
  <LinksUpToDate>false</LinksUpToDate>
  <CharactersWithSpaces>8955</CharactersWithSpaces>
  <SharedDoc>false</SharedDoc>
  <HLinks>
    <vt:vector size="18" baseType="variant">
      <vt:variant>
        <vt:i4>2752524</vt:i4>
      </vt:variant>
      <vt:variant>
        <vt:i4>6</vt:i4>
      </vt:variant>
      <vt:variant>
        <vt:i4>0</vt:i4>
      </vt:variant>
      <vt:variant>
        <vt:i4>5</vt:i4>
      </vt:variant>
      <vt:variant>
        <vt:lpwstr>mailto:commission1@nabu.gov.ua</vt:lpwstr>
      </vt:variant>
      <vt:variant>
        <vt:lpwstr/>
      </vt:variant>
      <vt:variant>
        <vt:i4>1704001</vt:i4>
      </vt:variant>
      <vt:variant>
        <vt:i4>3</vt:i4>
      </vt:variant>
      <vt:variant>
        <vt:i4>0</vt:i4>
      </vt:variant>
      <vt:variant>
        <vt:i4>5</vt:i4>
      </vt:variant>
      <vt:variant>
        <vt:lpwstr>https://nabu.gov.ua/poryadok-provedennya-vidkrytogo-konkursu</vt:lpwstr>
      </vt:variant>
      <vt:variant>
        <vt:lpwstr/>
      </vt:variant>
      <vt:variant>
        <vt:i4>589828</vt:i4>
      </vt:variant>
      <vt:variant>
        <vt:i4>0</vt:i4>
      </vt:variant>
      <vt:variant>
        <vt:i4>0</vt:i4>
      </vt:variant>
      <vt:variant>
        <vt:i4>5</vt:i4>
      </vt:variant>
      <vt:variant>
        <vt:lpwstr>https://nabu.gov.ua/perelik-pytan-do-kvalifikaciynogo-ispytu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ПРОФІЛЬ</dc:title>
  <dc:subject/>
  <dc:creator>-</dc:creator>
  <cp:keywords/>
  <dc:description/>
  <cp:lastModifiedBy>Тритиниченко Юлія Григорівна</cp:lastModifiedBy>
  <cp:revision>8</cp:revision>
  <cp:lastPrinted>2018-03-05T10:33:00Z</cp:lastPrinted>
  <dcterms:created xsi:type="dcterms:W3CDTF">2018-03-05T09:25:00Z</dcterms:created>
  <dcterms:modified xsi:type="dcterms:W3CDTF">2018-03-07T07:50:00Z</dcterms:modified>
</cp:coreProperties>
</file>