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E56EC" w14:textId="7267C106" w:rsidR="00B33292" w:rsidRPr="00F26CA4" w:rsidRDefault="00C62B7C" w:rsidP="00C62B7C">
      <w:pPr>
        <w:pStyle w:val="Title"/>
        <w:jc w:val="center"/>
      </w:pPr>
      <w:r w:rsidRPr="00F26CA4">
        <w:t>Notes on Linear Algebra</w:t>
      </w:r>
    </w:p>
    <w:p w14:paraId="582B58D6" w14:textId="32B1946D" w:rsidR="001C6046" w:rsidRPr="00F26CA4" w:rsidRDefault="001C6046" w:rsidP="001C6046">
      <w:pPr>
        <w:pStyle w:val="Heading1"/>
      </w:pPr>
      <w:r w:rsidRPr="00F26CA4">
        <w:t>Chapter 1.2</w:t>
      </w:r>
    </w:p>
    <w:p w14:paraId="41B43F3E" w14:textId="07DA2D22" w:rsidR="00DD5E34" w:rsidRPr="00F26CA4" w:rsidRDefault="005D1B1B" w:rsidP="0041331F">
      <w:pPr>
        <w:pStyle w:val="Heading2"/>
      </w:pPr>
      <w:r w:rsidRPr="00F26CA4">
        <w:t>Cosine</w:t>
      </w:r>
      <w:r w:rsidR="00633384" w:rsidRPr="00F26CA4">
        <w:t xml:space="preserve"> Form</w:t>
      </w:r>
      <w:r w:rsidRPr="00F26CA4">
        <w:t xml:space="preserve"> of the Dot Product </w:t>
      </w:r>
      <m:oMath>
        <m:r>
          <m:rPr>
            <m:sty m:val="bi"/>
          </m:rPr>
          <w:rPr>
            <w:rFonts w:ascii="Cambria Math" w:hAnsi="Cambria Math"/>
          </w:rPr>
          <m:t>u∙v</m:t>
        </m:r>
      </m:oMath>
    </w:p>
    <w:p w14:paraId="1E7256DD" w14:textId="24EB4DFA" w:rsidR="00F532C5" w:rsidRPr="00F26CA4" w:rsidRDefault="00DF6AC6" w:rsidP="00FC1BC2">
      <w:pPr>
        <w:ind w:firstLine="708"/>
        <w:jc w:val="both"/>
      </w:pPr>
      <w:r w:rsidRPr="00F26CA4">
        <w:t>We</w:t>
      </w:r>
      <w:r w:rsidR="00DD5E34" w:rsidRPr="00F26CA4">
        <w:t xml:space="preserve"> will</w:t>
      </w:r>
      <w:r w:rsidRPr="00F26CA4">
        <w:t xml:space="preserve"> demonstrate that the </w:t>
      </w:r>
      <w:r w:rsidR="005008E9" w:rsidRPr="00F26CA4">
        <w:rPr>
          <w:b/>
          <w:bCs/>
        </w:rPr>
        <w:t>cosine</w:t>
      </w:r>
      <w:r w:rsidR="005008E9" w:rsidRPr="00F26CA4">
        <w:t xml:space="preserve"> </w:t>
      </w:r>
      <w:r w:rsidRPr="00F26CA4">
        <w:t xml:space="preserve">form of the dot product </w:t>
      </w:r>
      <w:r w:rsidR="00DD5E34" w:rsidRPr="00F26CA4">
        <w:t xml:space="preserve">is equal to </w:t>
      </w:r>
      <w:r w:rsidR="005008E9" w:rsidRPr="00F26CA4">
        <w:rPr>
          <w:b/>
          <w:bCs/>
        </w:rPr>
        <w:t>element-wise multiplication</w:t>
      </w:r>
      <w:r w:rsidR="00E30DED" w:rsidRPr="00F26CA4">
        <w:t xml:space="preserve"> form</w:t>
      </w:r>
      <w:r w:rsidR="00295ACC" w:rsidRPr="00F26CA4">
        <w:t xml:space="preserve"> by using the </w:t>
      </w:r>
      <w:r w:rsidR="00295ACC" w:rsidRPr="00F26CA4">
        <w:rPr>
          <w:b/>
          <w:bCs/>
        </w:rPr>
        <w:t>law of cosines</w:t>
      </w:r>
      <w:r w:rsidR="00295ACC" w:rsidRPr="00F26CA4">
        <w:t>.</w:t>
      </w:r>
    </w:p>
    <w:p w14:paraId="2F3A95EB" w14:textId="6BA0FAB4" w:rsidR="00F532C5" w:rsidRPr="00F26CA4" w:rsidRDefault="00F532C5" w:rsidP="00F532C5">
      <w:pPr>
        <w:rPr>
          <w:rFonts w:eastAsiaTheme="minorEastAsia"/>
        </w:rPr>
      </w:pPr>
      <m:oMathPara>
        <m:oMath>
          <m:r>
            <m:rPr>
              <m:sty m:val="bi"/>
            </m:rPr>
            <w:rPr>
              <w:rFonts w:ascii="Cambria Math" w:hAnsi="Cambria Math"/>
            </w:rPr>
            <m:t>u∙v=</m:t>
          </m:r>
          <m:sSub>
            <m:sSubPr>
              <m:ctrlPr>
                <w:rPr>
                  <w:rFonts w:ascii="Cambria Math" w:hAnsi="Cambria Math"/>
                  <w:i/>
                </w:rPr>
              </m:ctrlPr>
            </m:sSubPr>
            <m:e>
              <m:r>
                <w:rPr>
                  <w:rFonts w:ascii="Cambria Math" w:hAnsi="Cambria Math"/>
                </w:rPr>
                <m:t>u</m:t>
              </m:r>
              <m:ctrlPr>
                <w:rPr>
                  <w:rFonts w:ascii="Cambria Math" w:hAnsi="Cambria Math"/>
                  <w:b/>
                  <w:bCs/>
                  <w:i/>
                </w:rPr>
              </m:ctrlP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39D0A6B0" w14:textId="773A4D94" w:rsidR="00024976" w:rsidRPr="00F26CA4" w:rsidRDefault="00024976" w:rsidP="00F532C5">
      <w:pPr>
        <w:rPr>
          <w:rFonts w:eastAsiaTheme="minorEastAsia"/>
        </w:rPr>
      </w:pPr>
      <w:r w:rsidRPr="00F26CA4">
        <w:rPr>
          <w:rFonts w:eastAsiaTheme="minorEastAsia"/>
        </w:rPr>
        <w:t>Where:</w:t>
      </w:r>
    </w:p>
    <w:p w14:paraId="2EDFD768" w14:textId="30792D8C" w:rsidR="00B9407C" w:rsidRPr="00F26CA4" w:rsidRDefault="00024976" w:rsidP="00F532C5">
      <w:pPr>
        <w:rPr>
          <w:rFonts w:eastAsiaTheme="minorEastAsia"/>
        </w:rPr>
      </w:pPr>
      <m:oMathPara>
        <m:oMath>
          <m:r>
            <m:rPr>
              <m:sty m:val="bi"/>
            </m:rPr>
            <w:rPr>
              <w:rFonts w:ascii="Cambria Math" w:hAnsi="Cambria Math"/>
            </w:rPr>
            <m:t>u,v</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m:oMathPara>
    </w:p>
    <w:p w14:paraId="0AB4A6B2" w14:textId="7ED22376" w:rsidR="003734A2" w:rsidRPr="00F26CA4" w:rsidRDefault="003734A2" w:rsidP="003734A2">
      <w:pPr>
        <w:pStyle w:val="Heading3"/>
        <w:rPr>
          <w:rFonts w:eastAsiaTheme="minorEastAsia"/>
        </w:rPr>
      </w:pPr>
      <w:r w:rsidRPr="00F26CA4">
        <w:rPr>
          <w:rFonts w:eastAsiaTheme="minorEastAsia"/>
        </w:rPr>
        <w:t>Vector difference triangle</w:t>
      </w:r>
    </w:p>
    <w:p w14:paraId="53D8F6C1" w14:textId="6F1782AB" w:rsidR="003734A2" w:rsidRPr="00F26CA4" w:rsidRDefault="003734A2" w:rsidP="003734A2">
      <w:pPr>
        <w:ind w:firstLine="708"/>
        <w:jc w:val="both"/>
        <w:rPr>
          <w:rFonts w:eastAsiaTheme="minorEastAsia"/>
        </w:rPr>
      </w:pPr>
      <w:r w:rsidRPr="00F26CA4">
        <w:t xml:space="preserve">We will begin by analyzing the significance of the cosine of the angle </w:t>
      </w:r>
      <m:oMath>
        <m:r>
          <w:rPr>
            <w:rFonts w:ascii="Cambria Math" w:hAnsi="Cambria Math"/>
          </w:rPr>
          <m:t>α</m:t>
        </m:r>
      </m:oMath>
      <w:r w:rsidRPr="00F26CA4">
        <w:rPr>
          <w:rFonts w:eastAsiaTheme="minorEastAsia"/>
        </w:rPr>
        <w:t xml:space="preserve">. The angle is not inside a right </w:t>
      </w:r>
      <w:r w:rsidR="00FC1BC2" w:rsidRPr="00F26CA4">
        <w:rPr>
          <w:rFonts w:eastAsiaTheme="minorEastAsia"/>
        </w:rPr>
        <w:t>triangle</w:t>
      </w:r>
      <w:r w:rsidRPr="00F26CA4">
        <w:rPr>
          <w:rFonts w:eastAsiaTheme="minorEastAsia"/>
        </w:rPr>
        <w:t xml:space="preserve"> thus we cannot compute any trigonometric function for it.</w:t>
      </w:r>
    </w:p>
    <w:p w14:paraId="29996A72" w14:textId="3F730E1A" w:rsidR="003734A2" w:rsidRPr="00F26CA4" w:rsidRDefault="003734A2" w:rsidP="003734A2">
      <w:pPr>
        <w:ind w:firstLine="708"/>
        <w:jc w:val="center"/>
        <w:rPr>
          <w:rFonts w:eastAsiaTheme="minorEastAsia"/>
        </w:rPr>
      </w:pPr>
      <w:r w:rsidRPr="00F26CA4">
        <w:rPr>
          <w:rFonts w:eastAsiaTheme="minorEastAsia"/>
        </w:rPr>
        <w:object w:dxaOrig="2967" w:dyaOrig="2397" w14:anchorId="3F257D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7.5pt;height:183.75pt" o:ole="">
            <v:imagedata r:id="rId8" o:title=""/>
          </v:shape>
          <o:OLEObject Type="Embed" ProgID="AxGlyph.Document" ShapeID="_x0000_i1025" DrawAspect="Content" ObjectID="_1833991501" r:id="rId9"/>
        </w:object>
      </w:r>
    </w:p>
    <w:p w14:paraId="3F9D106F" w14:textId="73FCC9B0" w:rsidR="003734A2" w:rsidRPr="00F26CA4" w:rsidRDefault="003734A2" w:rsidP="00FC1BC2">
      <w:pPr>
        <w:ind w:firstLine="708"/>
        <w:jc w:val="both"/>
        <w:rPr>
          <w:rFonts w:eastAsiaTheme="minorEastAsia"/>
        </w:rPr>
      </w:pPr>
      <w:r w:rsidRPr="00F26CA4">
        <w:rPr>
          <w:rFonts w:eastAsiaTheme="minorEastAsia"/>
        </w:rPr>
        <w:t>What we can do is form two right triangle</w:t>
      </w:r>
      <w:r w:rsidR="00FC1BC2" w:rsidRPr="00F26CA4">
        <w:rPr>
          <w:rFonts w:eastAsiaTheme="minorEastAsia"/>
        </w:rPr>
        <w:t>s</w:t>
      </w:r>
      <w:r w:rsidRPr="00F26CA4">
        <w:rPr>
          <w:rFonts w:eastAsiaTheme="minorEastAsia"/>
        </w:rPr>
        <w:t xml:space="preserve"> by drawing both the segment from </w:t>
      </w:r>
      <m:oMath>
        <m:r>
          <m:rPr>
            <m:sty m:val="bi"/>
          </m:rPr>
          <w:rPr>
            <w:rFonts w:ascii="Cambria Math" w:eastAsiaTheme="minorEastAsia" w:hAnsi="Cambria Math"/>
          </w:rPr>
          <m:t>v</m:t>
        </m:r>
      </m:oMath>
      <w:r w:rsidRPr="00F26CA4">
        <w:rPr>
          <w:rFonts w:eastAsiaTheme="minorEastAsia"/>
        </w:rPr>
        <w:t xml:space="preserve"> to </w:t>
      </w:r>
      <m:oMath>
        <m:r>
          <m:rPr>
            <m:sty m:val="bi"/>
          </m:rPr>
          <w:rPr>
            <w:rFonts w:ascii="Cambria Math" w:eastAsiaTheme="minorEastAsia" w:hAnsi="Cambria Math"/>
          </w:rPr>
          <m:t>u</m:t>
        </m:r>
      </m:oMath>
      <w:r w:rsidRPr="00F26CA4">
        <w:rPr>
          <w:rFonts w:eastAsiaTheme="minorEastAsia"/>
          <w:b/>
          <w:bCs/>
        </w:rPr>
        <w:t xml:space="preserve"> </w:t>
      </w:r>
      <w:r w:rsidRPr="00F26CA4">
        <w:rPr>
          <w:rFonts w:eastAsiaTheme="minorEastAsia"/>
        </w:rPr>
        <w:t>and the</w:t>
      </w:r>
      <w:r w:rsidR="00E0720A" w:rsidRPr="00F26CA4">
        <w:rPr>
          <w:rFonts w:eastAsiaTheme="minorEastAsia"/>
        </w:rPr>
        <w:t xml:space="preserve"> altitude from </w:t>
      </w:r>
      <m:oMath>
        <m:r>
          <m:rPr>
            <m:sty m:val="bi"/>
          </m:rPr>
          <w:rPr>
            <w:rFonts w:ascii="Cambria Math" w:eastAsiaTheme="minorEastAsia" w:hAnsi="Cambria Math"/>
          </w:rPr>
          <m:t>u</m:t>
        </m:r>
      </m:oMath>
      <w:r w:rsidR="00E87450" w:rsidRPr="00F26CA4">
        <w:rPr>
          <w:rFonts w:eastAsiaTheme="minorEastAsia"/>
        </w:rPr>
        <w:t xml:space="preserve"> as in the figure below.</w:t>
      </w:r>
    </w:p>
    <w:p w14:paraId="53DD08F1" w14:textId="10612285" w:rsidR="007B0DFF" w:rsidRPr="00F26CA4" w:rsidRDefault="007B0DFF" w:rsidP="007B0DFF">
      <w:pPr>
        <w:ind w:firstLine="708"/>
        <w:jc w:val="both"/>
        <w:rPr>
          <w:rFonts w:eastAsiaTheme="minorEastAsia"/>
        </w:rPr>
      </w:pPr>
      <w:r w:rsidRPr="00F26CA4">
        <w:rPr>
          <w:rFonts w:eastAsiaTheme="minorEastAsia"/>
        </w:rPr>
        <w:t>Usually, when drawing vectors, we need to respect the convention that the arrow starts at the “origin” of the coordinate system. This is true if we want to have a 1-to-1 interpretation of the numerical form of a column vector. In practice we can change the “origin” of our vectors without loosing the column vector meaning. The column vector (1,1) drawn from the origin to the point (1,1) is the same vector as the one drawn from (4,5) to (5,6)</w:t>
      </w:r>
      <w:r w:rsidR="005A1863" w:rsidRPr="00F26CA4">
        <w:rPr>
          <w:rFonts w:eastAsiaTheme="minorEastAsia"/>
        </w:rPr>
        <w:t>. It is still a vector with components (1,1).</w:t>
      </w:r>
      <w:r w:rsidR="00690B03" w:rsidRPr="00F26CA4">
        <w:rPr>
          <w:rFonts w:eastAsiaTheme="minorEastAsia"/>
        </w:rPr>
        <w:t xml:space="preserve"> The vectors </w:t>
      </w:r>
      <m:oMath>
        <m:r>
          <m:rPr>
            <m:sty m:val="bi"/>
          </m:rPr>
          <w:rPr>
            <w:rFonts w:ascii="Cambria Math" w:eastAsiaTheme="minorEastAsia" w:hAnsi="Cambria Math"/>
          </w:rPr>
          <m:t>v</m:t>
        </m:r>
      </m:oMath>
      <w:r w:rsidR="00690B03" w:rsidRPr="00F26CA4">
        <w:rPr>
          <w:rFonts w:eastAsiaTheme="minorEastAsia"/>
          <w:b/>
          <w:bCs/>
        </w:rPr>
        <w:t xml:space="preserve"> </w:t>
      </w:r>
      <w:r w:rsidR="00690B03" w:rsidRPr="00F26CA4">
        <w:rPr>
          <w:rFonts w:eastAsiaTheme="minorEastAsia"/>
        </w:rPr>
        <w:t xml:space="preserve">and </w:t>
      </w:r>
      <m:oMath>
        <m:r>
          <m:rPr>
            <m:sty m:val="bi"/>
          </m:rPr>
          <w:rPr>
            <w:rFonts w:ascii="Cambria Math" w:eastAsiaTheme="minorEastAsia" w:hAnsi="Cambria Math"/>
          </w:rPr>
          <m:t>w</m:t>
        </m:r>
      </m:oMath>
      <w:r w:rsidR="00690B03" w:rsidRPr="00F26CA4">
        <w:rPr>
          <w:rFonts w:eastAsiaTheme="minorEastAsia"/>
          <w:b/>
          <w:bCs/>
        </w:rPr>
        <w:t xml:space="preserve"> </w:t>
      </w:r>
      <w:r w:rsidR="00690B03" w:rsidRPr="00F26CA4">
        <w:rPr>
          <w:rFonts w:eastAsiaTheme="minorEastAsia"/>
        </w:rPr>
        <w:t xml:space="preserve">are equal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r>
          <w:rPr>
            <w:rFonts w:ascii="Cambria Math" w:eastAsiaTheme="minorEastAsia" w:hAnsi="Cambria Math"/>
          </w:rPr>
          <m:t xml:space="preserve"> ∀ i</m:t>
        </m:r>
        <m:r>
          <m:rPr>
            <m:scr m:val="double-struck"/>
          </m:rPr>
          <w:rPr>
            <w:rFonts w:ascii="Cambria Math" w:eastAsiaTheme="minorEastAsia" w:hAnsi="Cambria Math"/>
          </w:rPr>
          <m:t>∈N</m:t>
        </m:r>
      </m:oMath>
      <w:r w:rsidR="00690B03" w:rsidRPr="00F26CA4">
        <w:rPr>
          <w:rFonts w:eastAsiaTheme="minorEastAsia"/>
        </w:rPr>
        <w:t xml:space="preserve">, thus our two vectors are </w:t>
      </w:r>
      <w:r w:rsidR="00690B03" w:rsidRPr="00F26CA4">
        <w:rPr>
          <w:rFonts w:eastAsiaTheme="minorEastAsia"/>
        </w:rPr>
        <w:lastRenderedPageBreak/>
        <w:t xml:space="preserve">equal. </w:t>
      </w:r>
      <w:r w:rsidR="005A1863" w:rsidRPr="00F26CA4">
        <w:rPr>
          <w:rFonts w:eastAsiaTheme="minorEastAsia"/>
        </w:rPr>
        <w:t xml:space="preserve">That being said, it comes very handy to be able to change the vector’s “origin” in our drawings when doing vector summation. In the figure below, we’ve moved the vector </w:t>
      </w:r>
      <m:oMath>
        <m:r>
          <m:rPr>
            <m:sty m:val="bi"/>
          </m:rPr>
          <w:rPr>
            <w:rFonts w:ascii="Cambria Math" w:eastAsiaTheme="minorEastAsia" w:hAnsi="Cambria Math"/>
          </w:rPr>
          <m:t>u-v</m:t>
        </m:r>
      </m:oMath>
      <w:r w:rsidR="005A1863" w:rsidRPr="00F26CA4">
        <w:rPr>
          <w:rFonts w:eastAsiaTheme="minorEastAsia"/>
        </w:rPr>
        <w:t xml:space="preserve"> origin from 0 to </w:t>
      </w:r>
      <m:oMath>
        <m:r>
          <m:rPr>
            <m:sty m:val="bi"/>
          </m:rPr>
          <w:rPr>
            <w:rFonts w:ascii="Cambria Math" w:eastAsiaTheme="minorEastAsia" w:hAnsi="Cambria Math"/>
          </w:rPr>
          <m:t>v</m:t>
        </m:r>
      </m:oMath>
      <w:r w:rsidR="005A1863" w:rsidRPr="00F26CA4">
        <w:rPr>
          <w:rFonts w:eastAsiaTheme="minorEastAsia"/>
        </w:rPr>
        <w:t xml:space="preserve">. Algebraically, we can easily figure out that the difference of the vectors forms a triangle </w:t>
      </w:r>
      <m:oMath>
        <m:r>
          <m:rPr>
            <m:sty m:val="bi"/>
          </m:rPr>
          <w:rPr>
            <w:rFonts w:ascii="Cambria Math" w:eastAsiaTheme="minorEastAsia" w:hAnsi="Cambria Math"/>
          </w:rPr>
          <m:t>v+</m:t>
        </m:r>
        <m:d>
          <m:dPr>
            <m:ctrlPr>
              <w:rPr>
                <w:rFonts w:ascii="Cambria Math" w:eastAsiaTheme="minorEastAsia" w:hAnsi="Cambria Math"/>
                <w:b/>
                <w:bCs/>
                <w:i/>
              </w:rPr>
            </m:ctrlPr>
          </m:dPr>
          <m:e>
            <m:r>
              <m:rPr>
                <m:sty m:val="bi"/>
              </m:rPr>
              <w:rPr>
                <w:rFonts w:ascii="Cambria Math" w:eastAsiaTheme="minorEastAsia" w:hAnsi="Cambria Math"/>
              </w:rPr>
              <m:t>u-v</m:t>
            </m:r>
          </m:e>
        </m:d>
        <m:r>
          <w:rPr>
            <w:rFonts w:ascii="Cambria Math" w:eastAsiaTheme="minorEastAsia" w:hAnsi="Cambria Math"/>
          </w:rPr>
          <m:t>=</m:t>
        </m:r>
        <m:r>
          <m:rPr>
            <m:sty m:val="bi"/>
          </m:rPr>
          <w:rPr>
            <w:rFonts w:ascii="Cambria Math" w:eastAsiaTheme="minorEastAsia" w:hAnsi="Cambria Math"/>
          </w:rPr>
          <m:t>u</m:t>
        </m:r>
      </m:oMath>
      <w:r w:rsidR="005A1863" w:rsidRPr="00F26CA4">
        <w:rPr>
          <w:rFonts w:eastAsiaTheme="minorEastAsia"/>
        </w:rPr>
        <w:t>. Geometrically, it comes in handy to move the origin of</w:t>
      </w:r>
      <w:r w:rsidR="00E40896" w:rsidRPr="00F26CA4">
        <w:rPr>
          <w:rFonts w:eastAsiaTheme="minorEastAsia"/>
        </w:rPr>
        <w:t xml:space="preserve"> the</w:t>
      </w:r>
      <w:r w:rsidR="005A1863" w:rsidRPr="00F26CA4">
        <w:rPr>
          <w:rFonts w:eastAsiaTheme="minorEastAsia"/>
        </w:rPr>
        <w:t xml:space="preserve"> difference vector.</w:t>
      </w:r>
    </w:p>
    <w:p w14:paraId="7314EC33" w14:textId="0BB9DE94" w:rsidR="00B9407C" w:rsidRPr="00F26CA4" w:rsidRDefault="003734A2" w:rsidP="00B55EA0">
      <w:pPr>
        <w:jc w:val="center"/>
      </w:pPr>
      <w:r w:rsidRPr="00F26CA4">
        <w:object w:dxaOrig="2967" w:dyaOrig="2397" w14:anchorId="3A15A775">
          <v:shape id="_x0000_i1026" type="#_x0000_t75" style="width:232.85pt;height:188.9pt" o:ole="">
            <v:imagedata r:id="rId10" o:title=""/>
          </v:shape>
          <o:OLEObject Type="Embed" ProgID="AxGlyph.Document" ShapeID="_x0000_i1026" DrawAspect="Content" ObjectID="_1833991502" r:id="rId11"/>
        </w:object>
      </w:r>
    </w:p>
    <w:p w14:paraId="766B4B42" w14:textId="2B0B8250" w:rsidR="00FC1BC2" w:rsidRPr="00F26CA4" w:rsidRDefault="00FC1BC2" w:rsidP="007B0DFF">
      <w:pPr>
        <w:jc w:val="both"/>
      </w:pPr>
      <w:r w:rsidRPr="00F26CA4">
        <w:tab/>
        <w:t xml:space="preserve">The ultimate scope is to </w:t>
      </w:r>
      <w:r w:rsidR="00427243" w:rsidRPr="00F26CA4">
        <w:t xml:space="preserve">be able to express the cosine of </w:t>
      </w:r>
      <m:oMath>
        <m:r>
          <w:rPr>
            <w:rFonts w:ascii="Cambria Math" w:hAnsi="Cambria Math"/>
          </w:rPr>
          <m:t>α</m:t>
        </m:r>
      </m:oMath>
      <w:r w:rsidR="00427243" w:rsidRPr="00F26CA4">
        <w:rPr>
          <w:rFonts w:eastAsiaTheme="minorEastAsia"/>
        </w:rPr>
        <w:t xml:space="preserve"> as a function of the initial information available, the vectors </w:t>
      </w:r>
      <m:oMath>
        <m:r>
          <m:rPr>
            <m:sty m:val="bi"/>
          </m:rPr>
          <w:rPr>
            <w:rFonts w:ascii="Cambria Math" w:eastAsiaTheme="minorEastAsia" w:hAnsi="Cambria Math"/>
          </w:rPr>
          <m:t>u</m:t>
        </m:r>
      </m:oMath>
      <w:r w:rsidR="00427243" w:rsidRPr="00F26CA4">
        <w:rPr>
          <w:rFonts w:eastAsiaTheme="minorEastAsia"/>
        </w:rPr>
        <w:t xml:space="preserve"> and </w:t>
      </w:r>
      <m:oMath>
        <m:r>
          <m:rPr>
            <m:sty m:val="bi"/>
          </m:rPr>
          <w:rPr>
            <w:rFonts w:ascii="Cambria Math" w:eastAsiaTheme="minorEastAsia" w:hAnsi="Cambria Math"/>
          </w:rPr>
          <m:t>v</m:t>
        </m:r>
      </m:oMath>
      <w:r w:rsidR="00427243" w:rsidRPr="00F26CA4">
        <w:rPr>
          <w:rFonts w:eastAsiaTheme="minorEastAsia"/>
        </w:rPr>
        <w:t>.</w:t>
      </w:r>
      <w:r w:rsidR="007B0DFF" w:rsidRPr="00F26CA4">
        <w:rPr>
          <w:rFonts w:eastAsiaTheme="minorEastAsia"/>
        </w:rPr>
        <w:t xml:space="preserve"> By expressing the cosine of </w:t>
      </w:r>
      <m:oMath>
        <m:r>
          <w:rPr>
            <w:rFonts w:ascii="Cambria Math" w:eastAsiaTheme="minorEastAsia" w:hAnsi="Cambria Math"/>
          </w:rPr>
          <m:t>α</m:t>
        </m:r>
      </m:oMath>
      <w:r w:rsidR="005A1863" w:rsidRPr="00F26CA4">
        <w:rPr>
          <w:rFonts w:eastAsiaTheme="minorEastAsia"/>
        </w:rPr>
        <w:t xml:space="preserve"> </w:t>
      </w:r>
      <w:r w:rsidR="007B0DFF" w:rsidRPr="00F26CA4">
        <w:rPr>
          <w:rFonts w:eastAsiaTheme="minorEastAsia"/>
        </w:rPr>
        <w:t>as a function of our vectors, we can identify what is the link between the cosine and element-wise multiplication forms.</w:t>
      </w:r>
    </w:p>
    <w:p w14:paraId="5535840F" w14:textId="08EFEE3D" w:rsidR="00FB44BB" w:rsidRPr="00F26CA4" w:rsidRDefault="00FB44BB" w:rsidP="00930700">
      <w:pPr>
        <w:pStyle w:val="Heading3"/>
        <w:rPr>
          <w:rFonts w:eastAsiaTheme="minorEastAsia"/>
        </w:rPr>
      </w:pPr>
      <w:r w:rsidRPr="00F26CA4">
        <w:rPr>
          <w:rFonts w:eastAsiaTheme="minorEastAsia"/>
        </w:rPr>
        <w:t>The Law of Cosines</w:t>
      </w:r>
    </w:p>
    <w:p w14:paraId="5C6518A4" w14:textId="2227D71B" w:rsidR="00C27B78" w:rsidRPr="00F26CA4" w:rsidRDefault="00B55EA0" w:rsidP="00FC1BC2">
      <w:pPr>
        <w:ind w:firstLine="708"/>
        <w:jc w:val="both"/>
      </w:pPr>
      <w:r w:rsidRPr="00F26CA4">
        <w:t>Based on the figure above we can write the following expressions</w:t>
      </w:r>
      <w:r w:rsidR="00C27B78" w:rsidRPr="00F26CA4">
        <w:t>:</w:t>
      </w:r>
    </w:p>
    <w:p w14:paraId="5B925920" w14:textId="0FB757E1" w:rsidR="003D1436" w:rsidRPr="00F26CA4" w:rsidRDefault="00C27B78" w:rsidP="00FC1BC2">
      <w:pPr>
        <w:ind w:firstLine="708"/>
        <w:jc w:val="both"/>
        <w:rPr>
          <w:rFonts w:eastAsiaTheme="minorEastAsia"/>
        </w:rPr>
      </w:pPr>
      <w:r w:rsidRPr="00F26CA4">
        <w:t>From the definition</w:t>
      </w:r>
      <w:r w:rsidR="00464150" w:rsidRPr="00F26CA4">
        <w:t>s</w:t>
      </w:r>
      <w:r w:rsidR="00930700" w:rsidRPr="00F26CA4">
        <w:t xml:space="preserve"> of</w:t>
      </w:r>
      <w:r w:rsidRPr="00F26CA4">
        <w:t xml:space="preserve"> </w:t>
      </w:r>
      <m:oMath>
        <m:r>
          <w:rPr>
            <w:rFonts w:ascii="Cambria Math" w:hAnsi="Cambria Math"/>
          </w:rPr>
          <m:t>sin</m:t>
        </m:r>
      </m:oMath>
      <w:r w:rsidRPr="00F26CA4">
        <w:t xml:space="preserve"> and </w:t>
      </w:r>
      <m:oMath>
        <m:r>
          <w:rPr>
            <w:rFonts w:ascii="Cambria Math" w:hAnsi="Cambria Math"/>
          </w:rPr>
          <m:t>cos</m:t>
        </m:r>
      </m:oMath>
      <w:r w:rsidR="00464150" w:rsidRPr="00F26CA4">
        <w:t>,</w:t>
      </w:r>
      <w:r w:rsidRPr="00F26CA4">
        <w:t xml:space="preserve"> </w:t>
      </w:r>
      <m:oMath>
        <m:r>
          <w:rPr>
            <w:rFonts w:ascii="Cambria Math" w:hAnsi="Cambria Math"/>
          </w:rPr>
          <m:t>α</m:t>
        </m:r>
      </m:oMath>
      <w:r w:rsidR="00464150" w:rsidRPr="00F26CA4">
        <w:rPr>
          <w:rFonts w:eastAsiaTheme="minorEastAsia"/>
        </w:rPr>
        <w:t xml:space="preserve"> can be expressed</w:t>
      </w:r>
      <w:r w:rsidRPr="00F26CA4">
        <w:rPr>
          <w:rFonts w:eastAsiaTheme="minorEastAsia"/>
        </w:rPr>
        <w:t xml:space="preserve"> in the right triangle </w:t>
      </w:r>
      <w:r w:rsidR="00464150" w:rsidRPr="00F26CA4">
        <w:rPr>
          <w:rFonts w:eastAsiaTheme="minorEastAsia"/>
        </w:rPr>
        <w:t xml:space="preserve">with sides </w:t>
      </w:r>
      <m:oMath>
        <m:r>
          <w:rPr>
            <w:rFonts w:ascii="Cambria Math" w:eastAsiaTheme="minorEastAsia" w:hAnsi="Cambria Math"/>
          </w:rPr>
          <m:t xml:space="preserve">a, c and </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oMath>
      <w:r w:rsidR="00ED5191" w:rsidRPr="00F26CA4">
        <w:rPr>
          <w:rFonts w:eastAsiaTheme="minorEastAsia"/>
        </w:rPr>
        <w:t>.</w:t>
      </w:r>
      <w:r w:rsidR="00637CC3" w:rsidRPr="00F26CA4">
        <w:rPr>
          <w:rFonts w:eastAsiaTheme="minorEastAsia"/>
        </w:rPr>
        <w:t xml:space="preserve"> </w:t>
      </w:r>
    </w:p>
    <w:p w14:paraId="74F1BAA0" w14:textId="5ADB936B" w:rsidR="009E6B8F" w:rsidRPr="00F26CA4" w:rsidRDefault="00000000" w:rsidP="009E6B8F">
      <w:pPr>
        <w:ind w:firstLine="708"/>
        <w:rPr>
          <w:rFonts w:eastAsiaTheme="minorEastAsia"/>
        </w:rPr>
      </w:pPr>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a</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m:t>
          </m:r>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p w14:paraId="0809C380" w14:textId="26A7548B" w:rsidR="00C27B78" w:rsidRPr="00F26CA4" w:rsidRDefault="00000000" w:rsidP="00B55EA0">
      <w:pPr>
        <w:rPr>
          <w:i/>
        </w:rPr>
      </w:pPr>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 xml:space="preserve"> ⇔</m:t>
          </m:r>
          <m:r>
            <w:rPr>
              <w:rFonts w:ascii="Cambria Math" w:hAnsi="Cambria Math"/>
            </w:rPr>
            <m:t>c=</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α</m:t>
              </m:r>
            </m:e>
          </m:func>
        </m:oMath>
      </m:oMathPara>
    </w:p>
    <w:p w14:paraId="0212603D" w14:textId="66C1A55E" w:rsidR="00454596" w:rsidRPr="00F26CA4" w:rsidRDefault="00454596" w:rsidP="00B55EA0">
      <w:pPr>
        <w:rPr>
          <w:iCs/>
        </w:rPr>
      </w:pPr>
      <w:r w:rsidRPr="00F26CA4">
        <w:rPr>
          <w:iCs/>
        </w:rPr>
        <w:t>But:</w:t>
      </w:r>
    </w:p>
    <w:p w14:paraId="369875D2" w14:textId="6AD60979" w:rsidR="00454596" w:rsidRPr="00F26CA4" w:rsidRDefault="00454596" w:rsidP="00B55EA0">
      <w:pPr>
        <w:rPr>
          <w:rFonts w:eastAsiaTheme="minorEastAsia"/>
        </w:rPr>
      </w:pPr>
      <m:oMathPara>
        <m:oMath>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m:rPr>
              <m:sty m:val="bi"/>
            </m:rPr>
            <w:rPr>
              <w:rFonts w:ascii="Cambria Math" w:eastAsiaTheme="minorEastAsia" w:hAnsi="Cambria Math"/>
            </w:rPr>
            <m:t>-</m:t>
          </m:r>
          <m:r>
            <w:rPr>
              <w:rFonts w:ascii="Cambria Math" w:eastAsiaTheme="minorEastAsia" w:hAnsi="Cambria Math"/>
            </w:rPr>
            <m:t>b</m:t>
          </m:r>
        </m:oMath>
      </m:oMathPara>
    </w:p>
    <w:p w14:paraId="0E173484" w14:textId="38D0BF83" w:rsidR="00571B35" w:rsidRPr="00F26CA4" w:rsidRDefault="00571B35" w:rsidP="00FC1BC2">
      <w:pPr>
        <w:jc w:val="both"/>
        <w:rPr>
          <w:rFonts w:eastAsiaTheme="minorEastAsia"/>
        </w:rPr>
      </w:pPr>
      <w:r w:rsidRPr="00F26CA4">
        <w:rPr>
          <w:rFonts w:eastAsiaTheme="minorEastAsia"/>
        </w:rPr>
        <w:t>This means the length of the difference vector can be written as:</w:t>
      </w:r>
    </w:p>
    <w:p w14:paraId="7E38201E" w14:textId="3D2A79E4"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022DDD" w14:textId="5592AF26"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C4C373" w14:textId="38F6041D"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59A9E326" w14:textId="4A8B21B3" w:rsidR="00E56568"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ctrlPr>
                <w:rPr>
                  <w:rFonts w:ascii="Cambria Math" w:eastAsiaTheme="minorEastAsia" w:hAnsi="Cambria Math"/>
                  <w:i/>
                </w:rPr>
              </m:ctrlPr>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oMath>
      </m:oMathPara>
    </w:p>
    <w:p w14:paraId="1C5E33BE" w14:textId="77568736" w:rsidR="00582E00"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e>
          </m:d>
        </m:oMath>
      </m:oMathPara>
    </w:p>
    <w:p w14:paraId="6EA03246" w14:textId="0BB1D575" w:rsidR="00BD67B2" w:rsidRPr="00F26CA4" w:rsidRDefault="00BD67B2" w:rsidP="00B55EA0">
      <w:pPr>
        <w:rPr>
          <w:rFonts w:ascii="Cambria Math" w:eastAsiaTheme="minorEastAsia" w:hAnsi="Cambria Math"/>
          <w:iCs/>
        </w:rPr>
      </w:pPr>
      <w:r w:rsidRPr="00F26CA4">
        <w:rPr>
          <w:rFonts w:eastAsiaTheme="minorEastAsia"/>
        </w:rPr>
        <w:t>Using the fundamental law of trigonometry:</w:t>
      </w:r>
      <w:r w:rsidRPr="00F26CA4">
        <w:rPr>
          <w:rFonts w:ascii="Cambria Math" w:eastAsiaTheme="minorEastAsia" w:hAnsi="Cambria Math"/>
          <w:i/>
        </w:rPr>
        <w:t xml:space="preserve"> </w:t>
      </w:r>
      <m:oMath>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r>
          <w:rPr>
            <w:rFonts w:ascii="Cambria Math" w:eastAsiaTheme="minorEastAsia" w:hAnsi="Cambria Math"/>
          </w:rPr>
          <m:t>=1</m:t>
        </m:r>
      </m:oMath>
      <w:r w:rsidRPr="00F26CA4">
        <w:rPr>
          <w:rFonts w:ascii="Cambria Math" w:eastAsiaTheme="minorEastAsia" w:hAnsi="Cambria Math"/>
          <w:iCs/>
        </w:rPr>
        <w:t>:</w:t>
      </w:r>
    </w:p>
    <w:tbl>
      <w:tblPr>
        <w:tblW w:w="0" w:type="auto"/>
        <w:tblLook w:val="04A0" w:firstRow="1" w:lastRow="0" w:firstColumn="1" w:lastColumn="0" w:noHBand="0" w:noVBand="1"/>
      </w:tblPr>
      <w:tblGrid>
        <w:gridCol w:w="8876"/>
        <w:gridCol w:w="484"/>
      </w:tblGrid>
      <w:tr w:rsidR="00A212FC" w:rsidRPr="00F26CA4" w14:paraId="42D29861" w14:textId="77777777" w:rsidTr="00F83D1E">
        <w:tc>
          <w:tcPr>
            <w:tcW w:w="8876" w:type="dxa"/>
          </w:tcPr>
          <w:p w14:paraId="2A1D3191" w14:textId="7280B3EC" w:rsidR="00A212FC" w:rsidRPr="00F26CA4" w:rsidRDefault="00000000" w:rsidP="00FC1BC2">
            <w:pPr>
              <w:jc w:val="center"/>
              <w:rPr>
                <w:rFonts w:eastAsiaTheme="minorEastAsia"/>
                <w:iCs/>
                <w:u w:val="single"/>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tc>
        <w:tc>
          <w:tcPr>
            <w:tcW w:w="484" w:type="dxa"/>
          </w:tcPr>
          <w:p w14:paraId="3D034DF6" w14:textId="15186390" w:rsidR="00A212FC" w:rsidRPr="00F26CA4" w:rsidRDefault="004D75FC" w:rsidP="004D75FC">
            <w:pPr>
              <w:pStyle w:val="Caption"/>
              <w:keepNext/>
              <w:rPr>
                <w:color w:val="auto"/>
                <w:sz w:val="24"/>
                <w:szCs w:val="24"/>
              </w:rPr>
            </w:pPr>
            <w:bookmarkStart w:id="0" w:name="_Ref210562920"/>
            <w:r w:rsidRPr="00F26CA4">
              <w:rPr>
                <w:color w:val="auto"/>
                <w:sz w:val="24"/>
                <w:szCs w:val="24"/>
              </w:rPr>
              <w:t>(</w:t>
            </w:r>
            <w:r w:rsidRPr="00F26CA4">
              <w:rPr>
                <w:color w:val="auto"/>
                <w:sz w:val="24"/>
                <w:szCs w:val="24"/>
              </w:rPr>
              <w:fldChar w:fldCharType="begin"/>
            </w:r>
            <w:r w:rsidRPr="00F26CA4">
              <w:rPr>
                <w:color w:val="auto"/>
                <w:sz w:val="24"/>
                <w:szCs w:val="24"/>
              </w:rPr>
              <w:instrText xml:space="preserve"> SEQ Equation \* ARABIC </w:instrText>
            </w:r>
            <w:r w:rsidRPr="00F26CA4">
              <w:rPr>
                <w:color w:val="auto"/>
                <w:sz w:val="24"/>
                <w:szCs w:val="24"/>
              </w:rPr>
              <w:fldChar w:fldCharType="separate"/>
            </w:r>
            <w:r w:rsidRPr="00F26CA4">
              <w:rPr>
                <w:color w:val="auto"/>
                <w:sz w:val="24"/>
                <w:szCs w:val="24"/>
              </w:rPr>
              <w:t>1</w:t>
            </w:r>
            <w:r w:rsidRPr="00F26CA4">
              <w:rPr>
                <w:color w:val="auto"/>
                <w:sz w:val="24"/>
                <w:szCs w:val="24"/>
              </w:rPr>
              <w:fldChar w:fldCharType="end"/>
            </w:r>
            <w:r w:rsidRPr="00F26CA4">
              <w:rPr>
                <w:color w:val="auto"/>
                <w:sz w:val="24"/>
                <w:szCs w:val="24"/>
              </w:rPr>
              <w:t>)</w:t>
            </w:r>
            <w:bookmarkEnd w:id="0"/>
          </w:p>
        </w:tc>
      </w:tr>
    </w:tbl>
    <w:p w14:paraId="78729F06" w14:textId="4E8F4B11" w:rsidR="0090334B" w:rsidRPr="00F26CA4" w:rsidRDefault="00F83D1E" w:rsidP="00F83D1E">
      <w:pPr>
        <w:ind w:firstLine="708"/>
        <w:rPr>
          <w:rFonts w:eastAsiaTheme="minorEastAsia"/>
          <w:iCs/>
        </w:rPr>
      </w:pPr>
      <w:r w:rsidRPr="00F26CA4">
        <w:rPr>
          <w:rFonts w:eastAsiaTheme="minorEastAsia"/>
          <w:iCs/>
        </w:rPr>
        <w:t xml:space="preserve">Equation </w:t>
      </w:r>
      <w:r w:rsidR="00312E46" w:rsidRPr="00F26CA4">
        <w:rPr>
          <w:rFonts w:eastAsiaTheme="minorEastAsia"/>
          <w:iCs/>
        </w:rPr>
        <w:fldChar w:fldCharType="begin"/>
      </w:r>
      <w:r w:rsidR="00312E46" w:rsidRPr="00F26CA4">
        <w:rPr>
          <w:rFonts w:eastAsiaTheme="minorEastAsia"/>
          <w:iCs/>
        </w:rPr>
        <w:instrText xml:space="preserve"> REF _Ref210562920 \h </w:instrText>
      </w:r>
      <w:r w:rsidR="00312E46" w:rsidRPr="00F26CA4">
        <w:rPr>
          <w:rFonts w:eastAsiaTheme="minorEastAsia"/>
          <w:iCs/>
        </w:rPr>
      </w:r>
      <w:r w:rsidR="00312E46" w:rsidRPr="00F26CA4">
        <w:rPr>
          <w:rFonts w:eastAsiaTheme="minorEastAsia"/>
          <w:iCs/>
        </w:rPr>
        <w:fldChar w:fldCharType="separate"/>
      </w:r>
      <w:r w:rsidR="00312E46" w:rsidRPr="00F26CA4">
        <w:t>(1)</w:t>
      </w:r>
      <w:r w:rsidR="00312E46" w:rsidRPr="00F26CA4">
        <w:rPr>
          <w:rFonts w:eastAsiaTheme="minorEastAsia"/>
          <w:iCs/>
        </w:rPr>
        <w:fldChar w:fldCharType="end"/>
      </w:r>
      <w:r w:rsidRPr="00F26CA4">
        <w:rPr>
          <w:rFonts w:eastAsiaTheme="minorEastAsia"/>
          <w:iCs/>
        </w:rPr>
        <w:t xml:space="preserve"> represents the</w:t>
      </w:r>
      <w:r w:rsidRPr="00F26CA4">
        <w:rPr>
          <w:rFonts w:eastAsiaTheme="minorEastAsia"/>
          <w:b/>
          <w:bCs/>
          <w:i/>
        </w:rPr>
        <w:t xml:space="preserve"> Law of Cosines</w:t>
      </w:r>
      <w:r w:rsidRPr="00F26CA4">
        <w:rPr>
          <w:rFonts w:eastAsiaTheme="minorEastAsia"/>
          <w:iCs/>
        </w:rPr>
        <w:t>, which allows us to determine the length of the third side of a triangle when the lengths of the other two sides and the included angle are known.</w:t>
      </w:r>
    </w:p>
    <w:p w14:paraId="67AC082E" w14:textId="2E3E3032" w:rsidR="005008E9" w:rsidRPr="00F26CA4" w:rsidRDefault="006C7BB6" w:rsidP="00930700">
      <w:pPr>
        <w:pStyle w:val="Heading3"/>
        <w:rPr>
          <w:rFonts w:eastAsiaTheme="minorEastAsia"/>
        </w:rPr>
      </w:pPr>
      <w:r w:rsidRPr="00F26CA4">
        <w:rPr>
          <w:rFonts w:eastAsiaTheme="minorEastAsia"/>
        </w:rPr>
        <w:t>The element-wise multiplication – cosine form equality</w:t>
      </w:r>
    </w:p>
    <w:p w14:paraId="7D5A7054" w14:textId="187D22FA" w:rsidR="006C7BB6" w:rsidRPr="00F26CA4" w:rsidRDefault="00E211FC" w:rsidP="00E211FC">
      <w:pPr>
        <w:ind w:left="576"/>
      </w:pPr>
      <w:r w:rsidRPr="00F26CA4">
        <w:t>The element-wise multiplication form of the Dot Product is:</w:t>
      </w:r>
    </w:p>
    <w:p w14:paraId="67ED1488" w14:textId="22F13183" w:rsidR="00E211FC" w:rsidRPr="00F26CA4" w:rsidRDefault="00E211FC" w:rsidP="00E211FC">
      <w:pPr>
        <w:ind w:left="576"/>
        <w:rPr>
          <w:rFonts w:eastAsiaTheme="minorEastAsia"/>
        </w:rPr>
      </w:pPr>
      <m:oMathPara>
        <m:oMathParaPr>
          <m:jc m:val="center"/>
        </m:oMathParaPr>
        <m:oMath>
          <m:r>
            <m:rPr>
              <m:sty m:val="bi"/>
            </m:rPr>
            <w:rPr>
              <w:rFonts w:ascii="Cambria Math" w:hAnsi="Cambria Math"/>
            </w:rPr>
            <m:t>u∙v=</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D6F8C99" w14:textId="50ABF099" w:rsidR="00E211FC" w:rsidRPr="00F26CA4" w:rsidRDefault="00E211FC" w:rsidP="00E211FC">
      <w:pPr>
        <w:ind w:left="576"/>
      </w:pPr>
      <w:r w:rsidRPr="00F26CA4">
        <w:t>The length of a vector can be expressed as the dot product with itself:</w:t>
      </w:r>
    </w:p>
    <w:p w14:paraId="1C9F49E0" w14:textId="127A3A9F" w:rsidR="00E211FC" w:rsidRPr="00F26CA4" w:rsidRDefault="00000000" w:rsidP="00E211FC">
      <w:pPr>
        <w:ind w:left="576"/>
        <w:rPr>
          <w:rFonts w:eastAsiaTheme="minorEastAsia"/>
          <w:b/>
          <w:bCs/>
        </w:rPr>
      </w:pPr>
      <m:oMathPara>
        <m:oMathParaPr>
          <m:jc m:val="center"/>
        </m:oMathParaPr>
        <m:oMath>
          <m:d>
            <m:dPr>
              <m:begChr m:val="‖"/>
              <m:endChr m:val="‖"/>
              <m:ctrlPr>
                <w:rPr>
                  <w:rFonts w:ascii="Cambria Math" w:eastAsiaTheme="minorEastAsia" w:hAnsi="Cambria Math"/>
                  <w:b/>
                  <w:bCs/>
                  <w:i/>
                </w:rPr>
              </m:ctrlPr>
            </m:dPr>
            <m:e>
              <m:r>
                <m:rPr>
                  <m:sty m:val="bi"/>
                </m:rPr>
                <w:rPr>
                  <w:rFonts w:ascii="Cambria Math" w:eastAsiaTheme="minorEastAsia" w:hAnsi="Cambria Math"/>
                </w:rPr>
                <m:t>u</m:t>
              </m:r>
            </m:e>
          </m: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r>
                <m:rPr>
                  <m:sty m:val="bi"/>
                </m:rPr>
                <w:rPr>
                  <w:rFonts w:ascii="Cambria Math" w:hAnsi="Cambria Math"/>
                </w:rPr>
                <m:t>u ∙u</m:t>
              </m:r>
            </m:e>
          </m:rad>
        </m:oMath>
      </m:oMathPara>
    </w:p>
    <w:p w14:paraId="006AB40C" w14:textId="63851DE5" w:rsidR="00AF4A8D" w:rsidRPr="00F26CA4" w:rsidRDefault="00AF4A8D" w:rsidP="00E211FC">
      <w:pPr>
        <w:ind w:left="576"/>
      </w:pPr>
      <w:r w:rsidRPr="00F26CA4">
        <w:t>We know that the cosine form of the dot product is known as:</w:t>
      </w:r>
    </w:p>
    <w:p w14:paraId="2E816FA9" w14:textId="2F3A4538" w:rsidR="00AF4A8D" w:rsidRPr="00F26CA4" w:rsidRDefault="00AF4A8D" w:rsidP="00AF4A8D">
      <w:pPr>
        <w:ind w:left="576"/>
        <w:rPr>
          <w:rFonts w:eastAsiaTheme="minorEastAsia"/>
        </w:rPr>
      </w:pPr>
      <m:oMathPara>
        <m:oMath>
          <m:r>
            <m:rPr>
              <m:sty m:val="bi"/>
            </m:rPr>
            <w:rPr>
              <w:rFonts w:ascii="Cambria Math" w:hAnsi="Cambria Math"/>
            </w:rPr>
            <m:t>u∙v=</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2BBF461F" w14:textId="25F611A0" w:rsidR="00AF4A8D" w:rsidRPr="00F26CA4" w:rsidRDefault="00AF4A8D" w:rsidP="00AF4A8D">
      <w:pPr>
        <w:ind w:firstLine="576"/>
      </w:pPr>
      <w:r w:rsidRPr="00F26CA4">
        <w:t>The law of cosines provides us with an equation of this exact form of the dot product, so that we only need to demonstrate that:</w:t>
      </w:r>
    </w:p>
    <w:p w14:paraId="42704C5E" w14:textId="51791D2F" w:rsidR="00AF4A8D" w:rsidRPr="00F26CA4" w:rsidRDefault="00000000" w:rsidP="00AF4A8D">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39CB65C9" w14:textId="1B838EE1" w:rsidR="00490E93" w:rsidRPr="00F26CA4" w:rsidRDefault="00384BF1" w:rsidP="00AF4A8D">
      <w:pPr>
        <w:ind w:firstLine="576"/>
        <w:rPr>
          <w:rFonts w:eastAsiaTheme="minorEastAsia"/>
        </w:rPr>
      </w:pPr>
      <w:r w:rsidRPr="00F26CA4">
        <w:rPr>
          <w:rFonts w:eastAsiaTheme="minorEastAsia"/>
        </w:rPr>
        <w:t>Rewriting the</w:t>
      </w:r>
      <w:r w:rsidR="00312E46" w:rsidRPr="00F26CA4">
        <w:rPr>
          <w:rFonts w:eastAsiaTheme="minorEastAsia"/>
        </w:rPr>
        <w:t xml:space="preserve"> equation </w:t>
      </w:r>
      <w:r w:rsidR="00312E46" w:rsidRPr="00F26CA4">
        <w:rPr>
          <w:rFonts w:eastAsiaTheme="minorEastAsia"/>
        </w:rPr>
        <w:fldChar w:fldCharType="begin"/>
      </w:r>
      <w:r w:rsidR="00312E46" w:rsidRPr="00F26CA4">
        <w:rPr>
          <w:rFonts w:eastAsiaTheme="minorEastAsia"/>
        </w:rPr>
        <w:instrText xml:space="preserve"> REF _Ref210562920 \h </w:instrText>
      </w:r>
      <w:r w:rsidR="00312E46" w:rsidRPr="00F26CA4">
        <w:rPr>
          <w:rFonts w:eastAsiaTheme="minorEastAsia"/>
        </w:rPr>
      </w:r>
      <w:r w:rsidR="00312E46" w:rsidRPr="00F26CA4">
        <w:rPr>
          <w:rFonts w:eastAsiaTheme="minorEastAsia"/>
        </w:rPr>
        <w:fldChar w:fldCharType="separate"/>
      </w:r>
      <w:r w:rsidR="00312E46" w:rsidRPr="00F26CA4">
        <w:t>(1)</w:t>
      </w:r>
      <w:r w:rsidR="00312E46" w:rsidRPr="00F26CA4">
        <w:rPr>
          <w:rFonts w:eastAsiaTheme="minorEastAsia"/>
        </w:rPr>
        <w:fldChar w:fldCharType="end"/>
      </w:r>
      <w:r w:rsidRPr="00F26CA4">
        <w:rPr>
          <w:rFonts w:eastAsiaTheme="minorEastAsia"/>
        </w:rPr>
        <w:t xml:space="preserve"> gives us:</w:t>
      </w:r>
    </w:p>
    <w:p w14:paraId="0E896367" w14:textId="04CDC2BB" w:rsidR="00384BF1" w:rsidRPr="00F26CA4" w:rsidRDefault="00384BF1" w:rsidP="00AF4A8D">
      <w:pPr>
        <w:ind w:firstLine="576"/>
        <w:rPr>
          <w:rFonts w:eastAsiaTheme="minorEastAsia"/>
          <w:b/>
          <w:bCs/>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 xml:space="preserve">= </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m:rPr>
                  <m:sty m:val="bi"/>
                </m:rPr>
                <w:rPr>
                  <w:rFonts w:ascii="Cambria Math" w:eastAsiaTheme="minorEastAsia" w:hAnsi="Cambria Math"/>
                </w:rPr>
                <m:t>2</m:t>
              </m:r>
            </m:sup>
          </m:sSup>
        </m:oMath>
      </m:oMathPara>
    </w:p>
    <w:p w14:paraId="6E47EA48" w14:textId="00354530" w:rsidR="00384BF1" w:rsidRPr="00F26CA4" w:rsidRDefault="00384BF1" w:rsidP="00AF4A8D">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sup>
                  <m:r>
                    <w:rPr>
                      <w:rFonts w:ascii="Cambria Math" w:hAnsi="Cambria Math"/>
                    </w:rPr>
                    <m:t>2</m:t>
                  </m:r>
                </m:sup>
              </m:sSup>
            </m:e>
          </m:nary>
        </m:oMath>
      </m:oMathPara>
    </w:p>
    <w:p w14:paraId="04E186F4" w14:textId="044F6ECE" w:rsidR="000E37F0" w:rsidRPr="00F26CA4" w:rsidRDefault="000E37F0" w:rsidP="000E37F0">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95BCF34" w14:textId="4E1332E5" w:rsidR="000E37F0" w:rsidRPr="00F26CA4" w:rsidRDefault="000E37F0" w:rsidP="000E37F0">
      <w:pPr>
        <w:ind w:firstLine="576"/>
        <w:rPr>
          <w:rFonts w:eastAsiaTheme="minorEastAsia"/>
        </w:rPr>
      </w:pPr>
      <m:oMathPara>
        <m:oMath>
          <m:r>
            <w:rPr>
              <w:rFonts w:ascii="Cambria Math" w:eastAsiaTheme="minorEastAsia" w:hAnsi="Cambria Math"/>
            </w:rPr>
            <w:lastRenderedPageBreak/>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0B0EB229" w14:textId="43E7E4F3" w:rsidR="000E37F0" w:rsidRPr="00F26CA4" w:rsidRDefault="00000000" w:rsidP="000E37F0">
      <w:pPr>
        <w:ind w:firstLine="576"/>
        <w:rPr>
          <w:rFonts w:eastAsiaTheme="minorEastAsia"/>
        </w:rPr>
      </w:pPr>
      <m:oMathPara>
        <m:oMath>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r>
            <w:rPr>
              <w:rFonts w:ascii="Cambria Math" w:hAnsi="Cambria Math"/>
            </w:rPr>
            <m:t xml:space="preserve"> (Q.E.D)</m:t>
          </m:r>
        </m:oMath>
      </m:oMathPara>
    </w:p>
    <w:p w14:paraId="2F2DF9C1" w14:textId="4B37EB66" w:rsidR="004A337D" w:rsidRPr="00F26CA4" w:rsidRDefault="000E37F0" w:rsidP="000E37F0">
      <w:pPr>
        <w:rPr>
          <w:rFonts w:eastAsiaTheme="minorEastAsia"/>
        </w:rPr>
      </w:pPr>
      <w:r w:rsidRPr="00F26CA4">
        <w:rPr>
          <w:rFonts w:eastAsiaTheme="minorEastAsia"/>
        </w:rPr>
        <w:tab/>
        <w:t xml:space="preserve">Conclusion: Using the law of </w:t>
      </w:r>
      <w:r w:rsidR="004A337D" w:rsidRPr="00F26CA4">
        <w:rPr>
          <w:rFonts w:eastAsiaTheme="minorEastAsia"/>
        </w:rPr>
        <w:t>cosines,</w:t>
      </w:r>
      <w:r w:rsidRPr="00F26CA4">
        <w:rPr>
          <w:rFonts w:eastAsiaTheme="minorEastAsia"/>
        </w:rPr>
        <w:t xml:space="preserve"> we demonstrated that the cosine form of the dot product is equal to the element-wise multiplication form.</w:t>
      </w:r>
    </w:p>
    <w:p w14:paraId="754948DB" w14:textId="0A235AF3" w:rsidR="00120A9D" w:rsidRPr="00F26CA4" w:rsidRDefault="00120A9D" w:rsidP="00120A9D">
      <w:pPr>
        <w:pStyle w:val="Heading2"/>
        <w:rPr>
          <w:rFonts w:eastAsiaTheme="minorEastAsia"/>
        </w:rPr>
      </w:pPr>
      <w:r w:rsidRPr="00F26CA4">
        <w:rPr>
          <w:rFonts w:eastAsiaTheme="minorEastAsia"/>
        </w:rPr>
        <w:t>Pythagorean Theorem on n dimensions</w:t>
      </w:r>
    </w:p>
    <w:p w14:paraId="7C12AA51" w14:textId="4C4F5801" w:rsidR="00120A9D" w:rsidRPr="00F26CA4" w:rsidRDefault="00120A9D" w:rsidP="00120A9D">
      <w:pPr>
        <w:ind w:firstLine="708"/>
        <w:rPr>
          <w:rFonts w:eastAsiaTheme="minorEastAsia"/>
        </w:rPr>
      </w:pPr>
      <w:r w:rsidRPr="00F26CA4">
        <w:t xml:space="preserve">Let’s consider the vector </w:t>
      </w:r>
      <m:oMath>
        <m:r>
          <m:rPr>
            <m:sty m:val="bi"/>
          </m:rPr>
          <w:rPr>
            <w:rFonts w:ascii="Cambria Math" w:hAnsi="Cambria Math"/>
          </w:rPr>
          <m:t>u</m:t>
        </m:r>
        <m:r>
          <w:rPr>
            <w:rFonts w:ascii="Cambria Math" w:eastAsiaTheme="minorEastAsia"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oMath>
      <w:r w:rsidRPr="00F26CA4">
        <w:rPr>
          <w:rFonts w:eastAsiaTheme="minorEastAsia"/>
        </w:rPr>
        <w:t xml:space="preserve">. All the </w:t>
      </w:r>
      <w:r w:rsidR="0063374A" w:rsidRPr="00F26CA4">
        <w:rPr>
          <w:rFonts w:eastAsiaTheme="minorEastAsia"/>
        </w:rPr>
        <w:t>3</w:t>
      </w:r>
      <w:r w:rsidRPr="00F26CA4">
        <w:rPr>
          <w:rFonts w:eastAsiaTheme="minorEastAsia"/>
        </w:rPr>
        <w:t xml:space="preserve"> vectors are perpendicular to each other. In this case we see that:</w:t>
      </w:r>
    </w:p>
    <w:p w14:paraId="04027257" w14:textId="6CE91A57"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e>
          </m:rad>
        </m:oMath>
      </m:oMathPara>
    </w:p>
    <w:p w14:paraId="4C01F26C" w14:textId="7B1348B5" w:rsidR="0063374A" w:rsidRPr="00F26CA4" w:rsidRDefault="00C075A5" w:rsidP="008160A6">
      <w:pPr>
        <w:ind w:firstLine="708"/>
        <w:jc w:val="center"/>
        <w:rPr>
          <w:rFonts w:eastAsiaTheme="minorEastAsia"/>
        </w:rPr>
      </w:pPr>
      <w:r w:rsidRPr="00F26CA4">
        <w:rPr>
          <w:rFonts w:eastAsiaTheme="minorEastAsia"/>
        </w:rPr>
        <w:object w:dxaOrig="3885" w:dyaOrig="4069" w14:anchorId="427A9C27">
          <v:shape id="_x0000_i1027" type="#_x0000_t75" style="width:259.5pt;height:272.55pt" o:ole="">
            <v:imagedata r:id="rId12" o:title=""/>
          </v:shape>
          <o:OLEObject Type="Embed" ProgID="AxGlyph.Document" ShapeID="_x0000_i1027" DrawAspect="Content" ObjectID="_1833991503" r:id="rId13"/>
        </w:object>
      </w:r>
    </w:p>
    <w:p w14:paraId="054EA47C" w14:textId="6BBBFFC0" w:rsidR="00120A9D" w:rsidRPr="00F26CA4" w:rsidRDefault="00120A9D" w:rsidP="00120A9D">
      <w:pPr>
        <w:ind w:firstLine="708"/>
        <w:rPr>
          <w:rFonts w:eastAsiaTheme="minorEastAsia"/>
        </w:rPr>
      </w:pPr>
      <w:r w:rsidRPr="00F26CA4">
        <w:rPr>
          <w:rFonts w:eastAsiaTheme="minorEastAsia"/>
        </w:rPr>
        <w:t xml:space="preserve">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,0)</m:t>
        </m:r>
      </m:oMath>
      <w:r w:rsidRPr="00F26CA4">
        <w:rPr>
          <w:rFonts w:eastAsiaTheme="minorEastAsia"/>
        </w:rPr>
        <w:t xml:space="preserve"> is perpendicular to the vector </w:t>
      </w:r>
      <m:oMath>
        <m:r>
          <w:rPr>
            <w:rFonts w:ascii="Cambria Math" w:eastAsiaTheme="minorEastAsia" w:hAnsi="Cambria Math"/>
          </w:rPr>
          <m:t>(0,0,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then the length of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is:</w:t>
      </w:r>
    </w:p>
    <w:p w14:paraId="167DB664" w14:textId="3DFD252D"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3</m:t>
                  </m:r>
                </m:sub>
                <m:sup>
                  <m:r>
                    <w:rPr>
                      <w:rFonts w:ascii="Cambria Math" w:hAnsi="Cambria Math"/>
                    </w:rPr>
                    <m:t>2</m:t>
                  </m:r>
                </m:sup>
              </m:sSubSup>
            </m:e>
          </m:rad>
        </m:oMath>
      </m:oMathPara>
    </w:p>
    <w:p w14:paraId="3E1F2F37" w14:textId="46385B43" w:rsidR="0063374A" w:rsidRPr="00F26CA4" w:rsidRDefault="0063374A" w:rsidP="00120A9D">
      <w:pPr>
        <w:ind w:firstLine="708"/>
        <w:rPr>
          <w:rFonts w:eastAsiaTheme="minorEastAsia"/>
        </w:rPr>
      </w:pPr>
      <w:r w:rsidRPr="00F26CA4">
        <w:rPr>
          <w:rFonts w:eastAsiaTheme="minorEastAsia"/>
        </w:rPr>
        <w:t>If the vector was 4</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 xml:space="preserve"> would be perpendicular to the vector </w:t>
      </w:r>
      <m:oMath>
        <m:d>
          <m:dPr>
            <m:ctrlPr>
              <w:rPr>
                <w:rFonts w:ascii="Cambria Math" w:eastAsiaTheme="minorEastAsia" w:hAnsi="Cambria Math"/>
                <w:i/>
              </w:rPr>
            </m:ctrlPr>
          </m:dPr>
          <m:e>
            <m:r>
              <w:rPr>
                <w:rFonts w:ascii="Cambria Math" w:eastAsiaTheme="minorEastAsia" w:hAnsi="Cambria Math"/>
              </w:rPr>
              <m:t xml:space="preserve">0, 0, 0,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m:t>
                </m:r>
              </m:sub>
            </m:sSub>
          </m:e>
        </m:d>
        <m:r>
          <w:rPr>
            <w:rFonts w:ascii="Cambria Math" w:eastAsiaTheme="minorEastAsia" w:hAnsi="Cambria Math"/>
          </w:rPr>
          <m:t>,</m:t>
        </m:r>
      </m:oMath>
      <w:r w:rsidRPr="00F26CA4">
        <w:rPr>
          <w:rFonts w:eastAsiaTheme="minorEastAsia"/>
        </w:rPr>
        <w:t xml:space="preserve"> thus:</w:t>
      </w:r>
    </w:p>
    <w:p w14:paraId="7A57A121" w14:textId="547EFBF7" w:rsidR="0063374A"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3</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4</m:t>
                  </m:r>
                </m:sub>
                <m:sup>
                  <m:r>
                    <w:rPr>
                      <w:rFonts w:ascii="Cambria Math" w:hAnsi="Cambria Math"/>
                    </w:rPr>
                    <m:t>2</m:t>
                  </m:r>
                </m:sup>
              </m:sSubSup>
            </m:e>
          </m:rad>
        </m:oMath>
      </m:oMathPara>
    </w:p>
    <w:p w14:paraId="49FB5F54" w14:textId="0C737AB5" w:rsidR="00C075A5" w:rsidRPr="00F26CA4" w:rsidRDefault="00C075A5" w:rsidP="00120A9D">
      <w:pPr>
        <w:ind w:firstLine="708"/>
        <w:rPr>
          <w:rFonts w:eastAsiaTheme="minorEastAsia"/>
        </w:rPr>
      </w:pPr>
      <w:r w:rsidRPr="00F26CA4">
        <w:rPr>
          <w:rFonts w:eastAsiaTheme="minorEastAsia"/>
        </w:rPr>
        <w:t>If the vector was n</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n-1</m:t>
            </m:r>
          </m:sub>
        </m:sSub>
        <m:r>
          <w:rPr>
            <w:rFonts w:ascii="Cambria Math" w:eastAsiaTheme="minorEastAsia" w:hAnsi="Cambria Math"/>
          </w:rPr>
          <m:t>,0)</m:t>
        </m:r>
      </m:oMath>
      <w:r w:rsidRPr="00F26CA4">
        <w:rPr>
          <w:rFonts w:eastAsiaTheme="minorEastAsia"/>
        </w:rPr>
        <w:t xml:space="preserve"> would be perpendicular to the vector </w:t>
      </w:r>
      <m:oMath>
        <m:r>
          <w:rPr>
            <w:rFonts w:ascii="Cambria Math" w:eastAsiaTheme="minorEastAsia" w:hAnsi="Cambria Math"/>
          </w:rPr>
          <m:t>(0,0,0,…,0,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r>
          <w:rPr>
            <w:rFonts w:ascii="Cambria Math" w:eastAsiaTheme="minorEastAsia" w:hAnsi="Cambria Math"/>
          </w:rPr>
          <m:t>)</m:t>
        </m:r>
      </m:oMath>
      <w:r w:rsidRPr="00F26CA4">
        <w:rPr>
          <w:rFonts w:eastAsiaTheme="minorEastAsia"/>
        </w:rPr>
        <w:t>, thus:</w:t>
      </w:r>
    </w:p>
    <w:p w14:paraId="6EA4E53A" w14:textId="50E0B11B" w:rsidR="00C075A5"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oMath>
      </m:oMathPara>
    </w:p>
    <w:p w14:paraId="1941F05D" w14:textId="6D0CCC50" w:rsidR="008C0AF3" w:rsidRPr="00F26CA4" w:rsidRDefault="008C0AF3" w:rsidP="008C0AF3">
      <w:pPr>
        <w:rPr>
          <w:rFonts w:eastAsiaTheme="minorEastAsia"/>
        </w:rPr>
      </w:pPr>
      <w:r w:rsidRPr="00F26CA4">
        <w:rPr>
          <w:rFonts w:eastAsiaTheme="minorEastAsia"/>
        </w:rPr>
        <w:tab/>
        <w:t>Replacing all the lengths we get:</w:t>
      </w:r>
    </w:p>
    <w:p w14:paraId="6BE5D41A" w14:textId="449FCDDA" w:rsidR="008C0AF3" w:rsidRPr="00F26CA4" w:rsidRDefault="00000000" w:rsidP="008C0AF3">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n-1</m:t>
                          </m:r>
                        </m:sub>
                        <m:sup>
                          <m:r>
                            <w:rPr>
                              <w:rFonts w:ascii="Cambria Math" w:hAnsi="Cambria Math"/>
                            </w:rPr>
                            <m:t>2</m:t>
                          </m:r>
                        </m:sup>
                      </m:sSubSup>
                    </m:e>
                  </m:ra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r>
                <m:rPr>
                  <m:sty m:val="bi"/>
                </m:rPr>
                <w:rPr>
                  <w:rFonts w:ascii="Cambria Math" w:hAnsi="Cambria Math"/>
                </w:rPr>
                <m:t>u∙u</m:t>
              </m:r>
            </m:e>
          </m:rad>
        </m:oMath>
      </m:oMathPara>
    </w:p>
    <w:p w14:paraId="60F0A59F" w14:textId="549B2489" w:rsidR="000E37F0" w:rsidRPr="00F26CA4" w:rsidRDefault="00B86ABA" w:rsidP="001C6046">
      <w:pPr>
        <w:pStyle w:val="Heading2"/>
        <w:rPr>
          <w:rFonts w:eastAsiaTheme="minorEastAsia"/>
        </w:rPr>
      </w:pPr>
      <w:r w:rsidRPr="00F26CA4">
        <w:rPr>
          <w:rFonts w:eastAsiaTheme="minorEastAsia"/>
        </w:rPr>
        <w:t>Unit vector transformation</w:t>
      </w:r>
    </w:p>
    <w:p w14:paraId="6197DEB4" w14:textId="78727312" w:rsidR="00B77347" w:rsidRPr="00F26CA4" w:rsidRDefault="00B77347" w:rsidP="00DE2DDE">
      <w:pPr>
        <w:ind w:left="432"/>
      </w:pPr>
      <w:r w:rsidRPr="00F26CA4">
        <w:t xml:space="preserve">The unit vector is any vector </w:t>
      </w:r>
      <m:oMath>
        <m:r>
          <m:rPr>
            <m:sty m:val="bi"/>
          </m:rPr>
          <w:rPr>
            <w:rFonts w:ascii="Cambria Math" w:hAnsi="Cambria Math"/>
          </w:rPr>
          <m:t>u</m:t>
        </m:r>
      </m:oMath>
      <w:r w:rsidRPr="00F26CA4">
        <w:rPr>
          <w:rFonts w:eastAsiaTheme="minorEastAsia"/>
          <w:b/>
          <w:bCs/>
        </w:rPr>
        <w:t xml:space="preserve"> </w:t>
      </w:r>
      <w:r w:rsidRPr="00F26CA4">
        <w:rPr>
          <w:rFonts w:eastAsiaTheme="minorEastAsia"/>
        </w:rPr>
        <w:t xml:space="preserve">with the condition that </w:t>
      </w:r>
      <w:r w:rsidR="004C0362" w:rsidRPr="00F26CA4">
        <w:rPr>
          <w:rFonts w:eastAsiaTheme="minorEastAsia"/>
        </w:rPr>
        <w:t>its</w:t>
      </w:r>
      <w:r w:rsidRPr="00F26CA4">
        <w:rPr>
          <w:rFonts w:eastAsiaTheme="minorEastAsia"/>
        </w:rPr>
        <w:t xml:space="preserve"> length is equal to 1: </w:t>
      </w:r>
      <m:oMath>
        <m:d>
          <m:dPr>
            <m:begChr m:val="‖"/>
            <m:endChr m:val="‖"/>
            <m:ctrlPr>
              <w:rPr>
                <w:rFonts w:ascii="Cambria Math" w:hAnsi="Cambria Math"/>
                <w:i/>
              </w:rPr>
            </m:ctrlPr>
          </m:dPr>
          <m:e>
            <m:r>
              <w:rPr>
                <w:rFonts w:ascii="Cambria Math" w:hAnsi="Cambria Math"/>
              </w:rPr>
              <m:t>u</m:t>
            </m:r>
          </m:e>
        </m:d>
        <m:r>
          <w:rPr>
            <w:rFonts w:ascii="Cambria Math" w:eastAsiaTheme="minorEastAsia" w:hAnsi="Cambria Math"/>
          </w:rPr>
          <m:t>=1</m:t>
        </m:r>
      </m:oMath>
    </w:p>
    <w:p w14:paraId="6BCD90D1" w14:textId="382E419C" w:rsidR="00DE2DDE" w:rsidRPr="00F26CA4" w:rsidRDefault="00DE2DDE" w:rsidP="00DE2DDE">
      <w:pPr>
        <w:ind w:left="432"/>
        <w:rPr>
          <w:rFonts w:eastAsiaTheme="minorEastAsia"/>
        </w:rPr>
      </w:pPr>
      <w:r w:rsidRPr="00F26CA4">
        <w:t xml:space="preserve">We’ll demonstrate that </w:t>
      </w:r>
      <m:oMath>
        <m:d>
          <m:dPr>
            <m:begChr m:val="‖"/>
            <m:endChr m:val="‖"/>
            <m:ctrlPr>
              <w:rPr>
                <w:rFonts w:ascii="Cambria Math" w:hAnsi="Cambria Math"/>
                <w:i/>
              </w:rPr>
            </m:ctrlPr>
          </m:dPr>
          <m:e>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e>
        </m:d>
        <m:r>
          <w:rPr>
            <w:rFonts w:ascii="Cambria Math" w:hAnsi="Cambria Math"/>
          </w:rPr>
          <m:t>=1</m:t>
        </m:r>
      </m:oMath>
      <w:r w:rsidRPr="00F26CA4">
        <w:rPr>
          <w:rFonts w:eastAsiaTheme="minorEastAsia"/>
        </w:rPr>
        <w:t xml:space="preserve"> for any vector </w:t>
      </w:r>
      <m:oMath>
        <m:r>
          <m:rPr>
            <m:sty m:val="bi"/>
          </m:rPr>
          <w:rPr>
            <w:rFonts w:ascii="Cambria Math" w:eastAsiaTheme="minorEastAsia" w:hAnsi="Cambria Math"/>
          </w:rPr>
          <m:t>u</m:t>
        </m:r>
      </m:oMath>
      <w:r w:rsidRPr="00F26CA4">
        <w:rPr>
          <w:rFonts w:eastAsiaTheme="minorEastAsia"/>
        </w:rPr>
        <w:t>.</w:t>
      </w:r>
    </w:p>
    <w:p w14:paraId="55339806" w14:textId="421D6E24" w:rsidR="00DE2DDE" w:rsidRPr="00F26CA4" w:rsidRDefault="00DE2DDE" w:rsidP="00DE2DDE">
      <w:pPr>
        <w:ind w:left="432"/>
        <w:rPr>
          <w:rFonts w:eastAsiaTheme="minorEastAsia"/>
        </w:rPr>
      </w:pPr>
      <w:r w:rsidRPr="00F26CA4">
        <w:rPr>
          <w:rFonts w:eastAsiaTheme="minorEastAsia"/>
        </w:rPr>
        <w:t xml:space="preserve">Let </w:t>
      </w:r>
      <m:oMath>
        <m:r>
          <m:rPr>
            <m:sty m:val="bi"/>
          </m:rPr>
          <w:rPr>
            <w:rFonts w:ascii="Cambria Math" w:eastAsiaTheme="minorEastAsia" w:hAnsi="Cambria Math"/>
          </w:rPr>
          <m:t>u=</m:t>
        </m:r>
        <m:d>
          <m:dPr>
            <m:begChr m:val="["/>
            <m:endChr m:val="]"/>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e>
              </m:mr>
              <m:mr>
                <m:e>
                  <m:r>
                    <m:rPr>
                      <m:sty m:val="bi"/>
                    </m:rPr>
                    <w:rPr>
                      <w:rFonts w:ascii="Cambria Math" w:eastAsiaTheme="minorEastAsia" w:hAnsi="Cambria Math"/>
                    </w:rPr>
                    <m:t>⋮</m:t>
                  </m:r>
                  <m:ctrlPr>
                    <w:rPr>
                      <w:rFonts w:ascii="Cambria Math" w:eastAsia="Cambria Math" w:hAnsi="Cambria Math" w:cs="Cambria Math"/>
                      <w:b/>
                      <w:bCs/>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n</m:t>
                      </m:r>
                    </m:sub>
                  </m:sSub>
                </m:e>
              </m:mr>
            </m:m>
          </m:e>
        </m:d>
        <m:r>
          <w:rPr>
            <w:rFonts w:ascii="Cambria Math" w:eastAsiaTheme="minorEastAsia" w:hAnsi="Cambria Math"/>
          </w:rPr>
          <m:t xml:space="preserve">, then </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w:p>
    <w:p w14:paraId="69C13BC8" w14:textId="6F7F06F3" w:rsidR="00581FC7" w:rsidRPr="00F26CA4" w:rsidRDefault="00867790" w:rsidP="00581FC7">
      <w:pPr>
        <w:ind w:left="432"/>
        <w:rPr>
          <w:rFonts w:eastAsiaTheme="minorEastAsia"/>
          <w:b/>
          <w:bCs/>
        </w:rPr>
      </w:pPr>
      <w:r w:rsidRPr="00F26CA4">
        <w:rPr>
          <w:rFonts w:eastAsiaTheme="minorEastAsia"/>
        </w:rPr>
        <w:t xml:space="preserve">Let </w:t>
      </w:r>
      <m:oMath>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oMath>
      <w:r w:rsidR="00E001C7" w:rsidRPr="00F26CA4">
        <w:rPr>
          <w:rFonts w:eastAsiaTheme="minorEastAsia"/>
        </w:rPr>
        <w:t xml:space="preserve">, then we need to demonstrate that </w:t>
      </w:r>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 xml:space="preserve">=1 ∀ </m:t>
        </m:r>
        <m:r>
          <m:rPr>
            <m:sty m:val="bi"/>
          </m:rPr>
          <w:rPr>
            <w:rFonts w:ascii="Cambria Math" w:eastAsiaTheme="minorEastAsia" w:hAnsi="Cambria Math"/>
          </w:rPr>
          <m:t>u∈</m:t>
        </m:r>
        <m:sSup>
          <m:sSupPr>
            <m:ctrlPr>
              <w:rPr>
                <w:rFonts w:ascii="Cambria Math" w:eastAsiaTheme="minorEastAsia" w:hAnsi="Cambria Math"/>
                <w:b/>
                <w:bCs/>
                <w:i/>
              </w:rPr>
            </m:ctrlPr>
          </m:sSupPr>
          <m:e>
            <m:r>
              <m:rPr>
                <m:scr m:val="double-struck"/>
                <m:sty m:val="bi"/>
              </m:rPr>
              <w:rPr>
                <w:rFonts w:ascii="Cambria Math" w:eastAsiaTheme="minorEastAsia" w:hAnsi="Cambria Math"/>
              </w:rPr>
              <m:t>R</m:t>
            </m:r>
          </m:e>
          <m:sup>
            <m:r>
              <w:rPr>
                <w:rFonts w:ascii="Cambria Math" w:eastAsiaTheme="minorEastAsia" w:hAnsi="Cambria Math"/>
              </w:rPr>
              <m:t>n</m:t>
            </m:r>
          </m:sup>
        </m:sSup>
      </m:oMath>
    </w:p>
    <w:p w14:paraId="0A9A1A3F" w14:textId="5B850BB7" w:rsidR="00457549" w:rsidRPr="00F26CA4" w:rsidRDefault="00867790" w:rsidP="005357AF">
      <w:pPr>
        <w:ind w:left="432"/>
        <w:rPr>
          <w:rFonts w:eastAsiaTheme="minorEastAsia"/>
        </w:rPr>
      </w:pPr>
      <m:oMathPara>
        <m:oMath>
          <m:r>
            <w:rPr>
              <w:rFonts w:ascii="Cambria Math" w:eastAsiaTheme="minorEastAsia" w:hAnsi="Cambria Math"/>
            </w:rPr>
            <m:t xml:space="preserve"> </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e>
          </m:rad>
        </m:oMath>
      </m:oMathPara>
    </w:p>
    <w:p w14:paraId="5BED6347" w14:textId="1A1F5CDA" w:rsidR="005357AF" w:rsidRPr="00F26CA4" w:rsidRDefault="00000000" w:rsidP="005357AF">
      <w:pPr>
        <w:ind w:left="432"/>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u</m:t>
                          </m:r>
                        </m:e>
                      </m:d>
                    </m:e>
                    <m:sup>
                      <m:r>
                        <w:rPr>
                          <w:rFonts w:ascii="Cambria Math" w:hAnsi="Cambria Math"/>
                        </w:rPr>
                        <m:t>2</m:t>
                      </m:r>
                    </m:sup>
                  </m:sSup>
                </m:den>
              </m:f>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den>
              </m:f>
            </m:e>
          </m:rad>
          <m:r>
            <w:rPr>
              <w:rFonts w:ascii="Cambria Math" w:eastAsiaTheme="minorEastAsia" w:hAnsi="Cambria Math"/>
            </w:rPr>
            <m:t xml:space="preserve">=1  (Q.E.D) </m:t>
          </m:r>
        </m:oMath>
      </m:oMathPara>
    </w:p>
    <w:p w14:paraId="02A1EDCD" w14:textId="68A0C490" w:rsidR="00E74896" w:rsidRPr="00F26CA4" w:rsidRDefault="00794F17" w:rsidP="001C6046">
      <w:pPr>
        <w:pStyle w:val="Heading2"/>
        <w:rPr>
          <w:rFonts w:eastAsiaTheme="minorEastAsia"/>
        </w:rPr>
      </w:pPr>
      <w:r w:rsidRPr="00F26CA4">
        <w:rPr>
          <w:rFonts w:eastAsiaTheme="minorEastAsia"/>
        </w:rPr>
        <w:t>Scalar multiplication property</w:t>
      </w:r>
    </w:p>
    <w:p w14:paraId="72B595A3" w14:textId="2C319E0C" w:rsidR="00E74896" w:rsidRPr="00F26CA4" w:rsidRDefault="00621431" w:rsidP="00621431">
      <w:pPr>
        <w:rPr>
          <w:rFonts w:eastAsiaTheme="minorEastAsia"/>
        </w:rPr>
      </w:pPr>
      <w:r w:rsidRPr="00F26CA4">
        <w:t>Let</w:t>
      </w:r>
      <m:oMath>
        <m:r>
          <m:rPr>
            <m:sty m:val="p"/>
          </m:rPr>
          <w:rPr>
            <w:rFonts w:ascii="Cambria Math" w:eastAsiaTheme="minorEastAsia" w:hAnsi="Cambria Math"/>
          </w:rPr>
          <m:t xml:space="preserve"> </m:t>
        </m:r>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oMath>
      <w:r w:rsidRPr="00F26CA4">
        <w:rPr>
          <w:rFonts w:eastAsiaTheme="minorEastAsia"/>
        </w:rPr>
        <w:t xml:space="preserve"> and </w:t>
      </w:r>
      <m:oMath>
        <m:r>
          <m:rPr>
            <m:sty m:val="bi"/>
          </m:rPr>
          <w:rPr>
            <w:rFonts w:ascii="Cambria Math" w:eastAsiaTheme="minorEastAsia" w:hAnsi="Cambria Math"/>
          </w:rPr>
          <m:t>z</m:t>
        </m:r>
        <m:r>
          <w:rPr>
            <w:rFonts w:ascii="Cambria Math" w:eastAsiaTheme="minorEastAsia"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oMath>
      <w:r w:rsidR="008C15A5" w:rsidRPr="00F26CA4">
        <w:rPr>
          <w:rFonts w:eastAsiaTheme="minorEastAsia"/>
        </w:rPr>
        <w:t xml:space="preserve"> we will demonstrate that</w:t>
      </w:r>
    </w:p>
    <w:p w14:paraId="5CBC7D71" w14:textId="2E406EB0" w:rsidR="00095DBA" w:rsidRPr="00F26CA4" w:rsidRDefault="008C15A5" w:rsidP="00621431">
      <w:pPr>
        <w:rPr>
          <w:rFonts w:eastAsiaTheme="minorEastAsia"/>
        </w:rPr>
      </w:pPr>
      <m:oMathPara>
        <m:oMath>
          <m:r>
            <m:rPr>
              <m:sty m:val="bi"/>
            </m:rPr>
            <w:rPr>
              <w:rFonts w:ascii="Cambria Math" w:hAnsi="Cambria Math"/>
            </w:rPr>
            <m:t>v ∙z=</m:t>
          </m:r>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rPr>
              </m:ctrlPr>
            </m:fPr>
            <m:num>
              <m:r>
                <m:rPr>
                  <m:sty m:val="bi"/>
                </m:rPr>
                <w:rPr>
                  <w:rFonts w:ascii="Cambria Math" w:hAnsi="Cambria Math"/>
                </w:rPr>
                <m:t>u∙w</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oMath>
      </m:oMathPara>
    </w:p>
    <w:p w14:paraId="07BB9557" w14:textId="4DFDF15E" w:rsidR="008C15A5" w:rsidRPr="00F26CA4" w:rsidRDefault="00000000" w:rsidP="00621431">
      <w:pPr>
        <w:rPr>
          <w:rFonts w:eastAsiaTheme="minorEastAsia"/>
        </w:rPr>
      </w:pPr>
      <m:oMathPara>
        <m:oMath>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num>
                <m:den>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bCs/>
                          <w:i/>
                        </w:rPr>
                      </m:ctrlPr>
                    </m:sSubPr>
                    <m:e>
                      <m:r>
                        <w:rPr>
                          <w:rFonts w:ascii="Cambria Math" w:hAnsi="Cambria Math"/>
                        </w:rPr>
                        <m:t>u</m:t>
                      </m:r>
                    </m:e>
                    <m:sub>
                      <m:r>
                        <w:rPr>
                          <w:rFonts w:ascii="Cambria Math" w:hAnsi="Cambria Math"/>
                        </w:rPr>
                        <m:t>i</m:t>
                      </m:r>
                    </m:sub>
                  </m:sSub>
                  <m:r>
                    <m:rPr>
                      <m:sty m:val="bi"/>
                    </m:rPr>
                    <w:rPr>
                      <w:rFonts w:ascii="Cambria Math" w:hAnsi="Cambria Math"/>
                    </w:rPr>
                    <m:t>∙</m:t>
                  </m:r>
                  <m:sSub>
                    <m:sSubPr>
                      <m:ctrlPr>
                        <w:rPr>
                          <w:rFonts w:ascii="Cambria Math" w:hAnsi="Cambria Math"/>
                          <w:bCs/>
                          <w:i/>
                        </w:rPr>
                      </m:ctrlPr>
                    </m:sSubPr>
                    <m:e>
                      <m:r>
                        <w:rPr>
                          <w:rFonts w:ascii="Cambria Math" w:hAnsi="Cambria Math"/>
                        </w:rPr>
                        <m:t>w</m:t>
                      </m:r>
                      <m:ctrlPr>
                        <w:rPr>
                          <w:rFonts w:ascii="Cambria Math" w:hAnsi="Cambria Math"/>
                          <w:b/>
                          <w:i/>
                        </w:rPr>
                      </m:ctrlPr>
                    </m:e>
                    <m:sub>
                      <m:r>
                        <w:rPr>
                          <w:rFonts w:ascii="Cambria Math" w:hAnsi="Cambria Math"/>
                        </w:rPr>
                        <m:t>i</m:t>
                      </m:r>
                    </m:sub>
                  </m:sSub>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nary>
          <m:r>
            <w:rPr>
              <w:rFonts w:ascii="Cambria Math" w:hAnsi="Cambria Math"/>
            </w:rPr>
            <m:t xml:space="preserve"> (Q.E.D.)</m:t>
          </m:r>
        </m:oMath>
      </m:oMathPara>
    </w:p>
    <w:p w14:paraId="24C1BCAB" w14:textId="76E7E3A7" w:rsidR="00F3789E" w:rsidRPr="00F26CA4" w:rsidRDefault="00F3789E" w:rsidP="00F3789E">
      <w:pPr>
        <w:pStyle w:val="Heading2"/>
        <w:rPr>
          <w:rFonts w:eastAsiaTheme="minorEastAsia"/>
        </w:rPr>
      </w:pPr>
      <w:r w:rsidRPr="00F26CA4">
        <w:rPr>
          <w:rFonts w:eastAsiaTheme="minorEastAsia"/>
        </w:rPr>
        <w:lastRenderedPageBreak/>
        <w:t>Schwartz Inequality</w:t>
      </w:r>
    </w:p>
    <w:p w14:paraId="0A0054F3" w14:textId="466091B2" w:rsidR="00F3789E" w:rsidRPr="00F26CA4" w:rsidRDefault="00F3789E" w:rsidP="00F3789E">
      <w:pPr>
        <w:ind w:firstLine="576"/>
        <w:rPr>
          <w:rFonts w:eastAsiaTheme="minorEastAsia"/>
        </w:rPr>
      </w:pPr>
      <w:r w:rsidRPr="00F26CA4">
        <w:t xml:space="preserve">Let </w:t>
      </w:r>
      <m:oMath>
        <m:r>
          <m:rPr>
            <m:sty m:val="bi"/>
          </m:rPr>
          <w:rPr>
            <w:rFonts w:ascii="Cambria Math" w:hAnsi="Cambria Math"/>
          </w:rPr>
          <m:t>u,v∈</m:t>
        </m:r>
        <m:sSup>
          <m:sSupPr>
            <m:ctrlPr>
              <w:rPr>
                <w:rFonts w:ascii="Cambria Math" w:hAnsi="Cambria Math"/>
                <w:i/>
              </w:rPr>
            </m:ctrlPr>
          </m:sSupPr>
          <m:e>
            <m:r>
              <m:rPr>
                <m:scr m:val="double-struck"/>
              </m:rPr>
              <w:rPr>
                <w:rFonts w:ascii="Cambria Math" w:hAnsi="Cambria Math"/>
              </w:rPr>
              <m:t>R</m:t>
            </m:r>
            <m:ctrlPr>
              <w:rPr>
                <w:rFonts w:ascii="Cambria Math" w:hAnsi="Cambria Math"/>
                <w:b/>
                <w:bCs/>
                <w:i/>
              </w:rPr>
            </m:ctrlPr>
          </m:e>
          <m:sup>
            <m:r>
              <w:rPr>
                <w:rFonts w:ascii="Cambria Math" w:hAnsi="Cambria Math"/>
              </w:rPr>
              <m:t>n</m:t>
            </m:r>
          </m:sup>
        </m:sSup>
      </m:oMath>
      <w:r w:rsidRPr="00F26CA4">
        <w:rPr>
          <w:rFonts w:eastAsiaTheme="minorEastAsia"/>
        </w:rPr>
        <w:t xml:space="preserve"> be nonzero vectors. We know that we can force both vectors to become unit vectors by scaling them by the length:</w:t>
      </w:r>
    </w:p>
    <w:p w14:paraId="14105896" w14:textId="04B7B236" w:rsidR="00F3789E" w:rsidRPr="00F26CA4" w:rsidRDefault="00F3789E" w:rsidP="00F3789E">
      <w:pPr>
        <w:ind w:firstLine="576"/>
        <w:rPr>
          <w:rFonts w:eastAsiaTheme="minorEastAsia"/>
          <w:b/>
          <w:bCs/>
        </w:rPr>
      </w:pPr>
      <m:oMathPara>
        <m:oMath>
          <m:r>
            <m:rPr>
              <m:sty m:val="bi"/>
            </m:rPr>
            <w:rPr>
              <w:rFonts w:ascii="Cambria Math" w:hAnsi="Cambria Math"/>
            </w:rPr>
            <m:t>U=</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oMath>
      </m:oMathPara>
    </w:p>
    <w:p w14:paraId="5FD18935" w14:textId="73BC082E" w:rsidR="00F3789E" w:rsidRPr="00F26CA4" w:rsidRDefault="00F3789E" w:rsidP="00F3789E">
      <w:pPr>
        <w:ind w:firstLine="576"/>
      </w:pPr>
      <m:oMathPara>
        <m:oMath>
          <m:r>
            <m:rPr>
              <m:sty m:val="bi"/>
            </m:rPr>
            <w:rPr>
              <w:rFonts w:ascii="Cambria Math" w:hAnsi="Cambria Math"/>
            </w:rPr>
            <m:t>V=</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oMath>
      </m:oMathPara>
    </w:p>
    <w:p w14:paraId="139F42C7" w14:textId="77957361" w:rsidR="00F3789E" w:rsidRPr="00F26CA4" w:rsidRDefault="00F3789E" w:rsidP="00F3789E">
      <w:pPr>
        <w:ind w:firstLine="576"/>
      </w:pPr>
      <w:r w:rsidRPr="00F26CA4">
        <w:t>We also know that the dot product has the following formula:</w:t>
      </w:r>
    </w:p>
    <w:p w14:paraId="0F8AE9A2" w14:textId="3080D9A9" w:rsidR="00F3789E" w:rsidRPr="00F26CA4" w:rsidRDefault="00F3789E" w:rsidP="00F3789E">
      <w:pPr>
        <w:ind w:firstLine="576"/>
        <w:rPr>
          <w:rFonts w:eastAsiaTheme="minorEastAsia"/>
        </w:rPr>
      </w:pPr>
      <m:oMathPara>
        <m:oMath>
          <m:r>
            <m:rPr>
              <m:sty m:val="bi"/>
            </m:rPr>
            <w:rPr>
              <w:rFonts w:ascii="Cambria Math" w:hAnsi="Cambria Math"/>
            </w:rPr>
            <m:t>u∙v=</m:t>
          </m:r>
          <m:d>
            <m:dPr>
              <m:begChr m:val="‖"/>
              <m:endChr m:val="‖"/>
              <m:ctrlPr>
                <w:rPr>
                  <w:rFonts w:ascii="Cambria Math" w:hAnsi="Cambria Math"/>
                  <w:i/>
                </w:rPr>
              </m:ctrlPr>
            </m:dPr>
            <m:e>
              <m:r>
                <m:rPr>
                  <m:sty m:val="bi"/>
                </m:rPr>
                <w:rPr>
                  <w:rFonts w:ascii="Cambria Math" w:hAnsi="Cambria Math"/>
                </w:rPr>
                <m:t>u</m:t>
              </m:r>
            </m:e>
          </m:d>
          <m:r>
            <w:rPr>
              <w:rFonts w:ascii="Cambria Math" w:hAnsi="Cambria Math"/>
            </w:rPr>
            <m:t>∙</m:t>
          </m:r>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oMath>
      </m:oMathPara>
    </w:p>
    <w:p w14:paraId="6CAF2B0E" w14:textId="791AFCF7" w:rsidR="00F3789E" w:rsidRPr="00F26CA4" w:rsidRDefault="00F3789E" w:rsidP="00F3789E">
      <w:pPr>
        <w:ind w:firstLine="576"/>
        <w:rPr>
          <w:rFonts w:eastAsiaTheme="minorEastAsia"/>
        </w:rPr>
      </w:pPr>
      <w:r w:rsidRPr="00F26CA4">
        <w:rPr>
          <w:rFonts w:eastAsiaTheme="minorEastAsia"/>
        </w:rPr>
        <w:t>Then:</w:t>
      </w:r>
    </w:p>
    <w:p w14:paraId="7062860D" w14:textId="517D7341" w:rsidR="00F3789E" w:rsidRPr="00F26CA4" w:rsidRDefault="00F3789E" w:rsidP="00F3789E">
      <w:pPr>
        <w:ind w:firstLine="576"/>
        <w:rPr>
          <w:rFonts w:eastAsiaTheme="minorEastAsia"/>
        </w:rPr>
      </w:pPr>
      <m:oMathPara>
        <m:oMath>
          <m:r>
            <m:rPr>
              <m:sty m:val="bi"/>
            </m:rPr>
            <w:rPr>
              <w:rFonts w:ascii="Cambria Math" w:hAnsi="Cambria Math"/>
            </w:rPr>
            <m:t>U∙V=</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04E871A7" w14:textId="1FC6D370" w:rsidR="008963BD" w:rsidRPr="00F26CA4" w:rsidRDefault="008963BD" w:rsidP="00F3789E">
      <w:pPr>
        <w:ind w:firstLine="576"/>
        <w:rPr>
          <w:rFonts w:eastAsiaTheme="minorEastAsia"/>
        </w:rPr>
      </w:pPr>
      <w:r w:rsidRPr="00F26CA4">
        <w:rPr>
          <w:rFonts w:eastAsiaTheme="minorEastAsia"/>
        </w:rPr>
        <w:t>This means that for any two nonzero vectors this formula applies:</w:t>
      </w:r>
    </w:p>
    <w:p w14:paraId="15B2EB7B" w14:textId="77777777" w:rsidR="0016554B" w:rsidRPr="00F26CA4" w:rsidRDefault="00000000" w:rsidP="00F3789E">
      <w:pPr>
        <w:ind w:firstLine="576"/>
        <w:rPr>
          <w:rFonts w:eastAsiaTheme="minorEastAsia"/>
          <w:b/>
        </w:rPr>
      </w:pPr>
      <m:oMathPara>
        <m:oMath>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oMath>
      </m:oMathPara>
    </w:p>
    <w:p w14:paraId="034123D3" w14:textId="23E4A5A2" w:rsidR="008963BD" w:rsidRPr="00F26CA4" w:rsidRDefault="00000000" w:rsidP="00F3789E">
      <w:pPr>
        <w:ind w:firstLine="576"/>
        <w:rPr>
          <w:rFonts w:eastAsiaTheme="minorEastAsia"/>
        </w:rPr>
      </w:pPr>
      <m:oMathPara>
        <m:oMath>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4139BABF" w14:textId="6D7DEF81" w:rsidR="008963BD" w:rsidRPr="00F26CA4" w:rsidRDefault="008963BD" w:rsidP="00F3789E">
      <w:pPr>
        <w:ind w:firstLine="576"/>
        <w:rPr>
          <w:rFonts w:eastAsiaTheme="minorEastAsia"/>
        </w:rPr>
      </w:pPr>
      <w:r w:rsidRPr="00F26CA4">
        <w:rPr>
          <w:rFonts w:eastAsiaTheme="minorEastAsia"/>
        </w:rPr>
        <w:t xml:space="preserve">We know that </w:t>
      </w:r>
      <w:r w:rsidR="00316FB8" w:rsidRPr="00F26CA4">
        <w:rPr>
          <w:rFonts w:eastAsiaTheme="minorEastAsia"/>
        </w:rPr>
        <w:t xml:space="preserve">the </w:t>
      </w:r>
      <w:r w:rsidRPr="00F26CA4">
        <w:rPr>
          <w:rFonts w:eastAsiaTheme="minorEastAsia"/>
        </w:rPr>
        <w:t>cosine definition is</w:t>
      </w:r>
    </w:p>
    <w:p w14:paraId="394EEAE2" w14:textId="3D09074A" w:rsidR="008963BD" w:rsidRPr="00F26CA4" w:rsidRDefault="00000000" w:rsidP="008963BD">
      <w:pPr>
        <w:ind w:firstLine="576"/>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-1, 1</m:t>
              </m:r>
            </m:e>
          </m:d>
          <m:r>
            <w:rPr>
              <w:rFonts w:ascii="Cambria Math" w:eastAsiaTheme="minorEastAsia" w:hAnsi="Cambria Math"/>
            </w:rPr>
            <m:t xml:space="preserve"> ∀ α∈(-∞, ∞)</m:t>
          </m:r>
        </m:oMath>
      </m:oMathPara>
    </w:p>
    <w:p w14:paraId="66665C27" w14:textId="721E7815" w:rsidR="00120A9D" w:rsidRPr="00F26CA4" w:rsidRDefault="008963BD" w:rsidP="006D4D05">
      <w:pPr>
        <w:ind w:firstLine="576"/>
        <w:rPr>
          <w:rFonts w:eastAsiaTheme="minorEastAsia"/>
        </w:rPr>
      </w:pPr>
      <m:oMathPara>
        <m:oMath>
          <m:r>
            <w:rPr>
              <w:rFonts w:ascii="Cambria Math" w:eastAsiaTheme="minorEastAsia" w:hAnsi="Cambria Math"/>
            </w:rPr>
            <m:t>cos</m:t>
          </m:r>
          <m:r>
            <m:rPr>
              <m:scr m:val="double-struck"/>
            </m:rPr>
            <w:rPr>
              <w:rFonts w:ascii="Cambria Math" w:eastAsiaTheme="minorEastAsia" w:hAnsi="Cambria Math"/>
            </w:rPr>
            <m:t xml:space="preserve"> :R→[-</m:t>
          </m:r>
          <m:r>
            <w:rPr>
              <w:rFonts w:ascii="Cambria Math" w:eastAsiaTheme="minorEastAsia" w:hAnsi="Cambria Math"/>
            </w:rPr>
            <m:t>1,1]</m:t>
          </m:r>
        </m:oMath>
      </m:oMathPara>
    </w:p>
    <w:p w14:paraId="062FFACB" w14:textId="08B5ACE8" w:rsidR="001C2E40" w:rsidRPr="00F26CA4" w:rsidRDefault="001C2E40" w:rsidP="006D4D05">
      <w:pPr>
        <w:ind w:firstLine="576"/>
        <w:rPr>
          <w:rFonts w:eastAsiaTheme="minorEastAsia"/>
        </w:rPr>
      </w:pPr>
      <w:r w:rsidRPr="00F26CA4">
        <w:rPr>
          <w:rFonts w:eastAsiaTheme="minorEastAsia"/>
        </w:rPr>
        <w:t>This means:</w:t>
      </w:r>
    </w:p>
    <w:p w14:paraId="515ECEE6" w14:textId="2CF751D7" w:rsidR="001C2E40" w:rsidRPr="00F26CA4" w:rsidRDefault="001C2E40" w:rsidP="006D4D05">
      <w:pPr>
        <w:ind w:firstLine="576"/>
        <w:rPr>
          <w:rFonts w:eastAsiaTheme="minorEastAsia"/>
        </w:rPr>
      </w:pPr>
      <m:oMathPara>
        <m:oMath>
          <m:r>
            <w:rPr>
              <w:rFonts w:ascii="Cambria Math" w:eastAsiaTheme="minorEastAsia" w:hAnsi="Cambria Math"/>
            </w:rPr>
            <m:t>-1</m:t>
          </m:r>
          <m:r>
            <m:rPr>
              <m:sty m:val="bi"/>
            </m:rPr>
            <w:rPr>
              <w:rFonts w:ascii="Cambria Math" w:eastAsiaTheme="minorEastAsia"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w:rPr>
              <w:rFonts w:ascii="Cambria Math" w:eastAsiaTheme="minorEastAsia" w:hAnsi="Cambria Math"/>
            </w:rPr>
            <m:t>≤1</m:t>
          </m:r>
        </m:oMath>
      </m:oMathPara>
    </w:p>
    <w:p w14:paraId="0DBFFFE6" w14:textId="28C33B4F" w:rsidR="001C2E40" w:rsidRPr="00F26CA4" w:rsidRDefault="00000000" w:rsidP="006D4D05">
      <w:pPr>
        <w:ind w:firstLine="576"/>
        <w:rPr>
          <w:rFonts w:eastAsiaTheme="minorEastAsia"/>
        </w:rPr>
      </w:pPr>
      <m:oMathPara>
        <m:oMath>
          <m:d>
            <m:dPr>
              <m:begChr m:val="|"/>
              <m:endChr m:val="|"/>
              <m:ctrlPr>
                <w:rPr>
                  <w:rFonts w:ascii="Cambria Math" w:eastAsiaTheme="minorEastAsia" w:hAnsi="Cambria Math"/>
                  <w:i/>
                </w:rPr>
              </m:ctrlPr>
            </m:dPr>
            <m:e>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e>
          </m:d>
          <m:r>
            <w:rPr>
              <w:rFonts w:ascii="Cambria Math" w:eastAsiaTheme="minorEastAsia" w:hAnsi="Cambria Math"/>
            </w:rPr>
            <m:t>≤1</m:t>
          </m:r>
        </m:oMath>
      </m:oMathPara>
    </w:p>
    <w:p w14:paraId="15E3D1B6" w14:textId="3A780FBD" w:rsidR="001C2E40" w:rsidRPr="00F26CA4" w:rsidRDefault="001C2E40" w:rsidP="006D4D05">
      <w:pPr>
        <w:ind w:firstLine="576"/>
        <w:rPr>
          <w:rFonts w:eastAsiaTheme="minorEastAsia"/>
        </w:rPr>
      </w:pPr>
      <w:r w:rsidRPr="00F26CA4">
        <w:rPr>
          <w:rFonts w:eastAsiaTheme="minorEastAsia"/>
        </w:rPr>
        <w:t>The Schwartz Inequality is:</w:t>
      </w:r>
    </w:p>
    <w:p w14:paraId="79B68775" w14:textId="30AA7FCA" w:rsidR="00E463A7" w:rsidRPr="00F26CA4" w:rsidRDefault="00000000" w:rsidP="0011108C">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hAnsi="Cambria Math"/>
                </w:rPr>
                <m:t>u∙v</m:t>
              </m:r>
            </m:e>
          </m:d>
          <m:r>
            <w:rPr>
              <w:rFonts w:ascii="Cambria Math" w:eastAsiaTheme="minorEastAsia" w:hAnsi="Cambria Math"/>
            </w:rPr>
            <m:t>≤</m:t>
          </m:r>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oMath>
      </m:oMathPara>
    </w:p>
    <w:p w14:paraId="33570048" w14:textId="69291649" w:rsidR="0011108C" w:rsidRPr="00F26CA4" w:rsidRDefault="0011108C" w:rsidP="0011108C">
      <w:pPr>
        <w:pStyle w:val="Heading1"/>
        <w:rPr>
          <w:rFonts w:eastAsiaTheme="minorEastAsia"/>
        </w:rPr>
      </w:pPr>
      <w:r w:rsidRPr="00F26CA4">
        <w:rPr>
          <w:rFonts w:eastAsiaTheme="minorEastAsia"/>
        </w:rPr>
        <w:lastRenderedPageBreak/>
        <w:t>Chapter 1.3</w:t>
      </w:r>
    </w:p>
    <w:p w14:paraId="2B2C388E" w14:textId="0F97E986" w:rsidR="0011108C" w:rsidRPr="00F26CA4" w:rsidRDefault="0011108C" w:rsidP="0011108C">
      <w:pPr>
        <w:pStyle w:val="Heading2"/>
      </w:pPr>
      <w:r w:rsidRPr="00F26CA4">
        <w:t>System of linear equations</w:t>
      </w:r>
    </w:p>
    <w:p w14:paraId="1032C67E" w14:textId="29949351" w:rsidR="00D26F5C" w:rsidRPr="00F26CA4" w:rsidRDefault="0069405D" w:rsidP="00A44FFC">
      <w:pPr>
        <w:ind w:firstLine="576"/>
        <w:jc w:val="both"/>
        <w:rPr>
          <w:rFonts w:eastAsiaTheme="minorEastAsia"/>
        </w:rPr>
      </w:pPr>
      <w:r w:rsidRPr="00F26CA4">
        <w:t xml:space="preserve">A general system of </w:t>
      </w:r>
      <m:oMath>
        <m:r>
          <w:rPr>
            <w:rFonts w:ascii="Cambria Math" w:hAnsi="Cambria Math"/>
          </w:rPr>
          <m:t>m</m:t>
        </m:r>
      </m:oMath>
      <w:r w:rsidRPr="00F26CA4">
        <w:rPr>
          <w:rFonts w:eastAsiaTheme="minorEastAsia"/>
        </w:rPr>
        <w:t xml:space="preserve"> linear equations with </w:t>
      </w:r>
      <m:oMath>
        <m:r>
          <w:rPr>
            <w:rFonts w:ascii="Cambria Math" w:eastAsiaTheme="minorEastAsia" w:hAnsi="Cambria Math"/>
          </w:rPr>
          <m:t>n</m:t>
        </m:r>
      </m:oMath>
      <w:r w:rsidRPr="00F26CA4">
        <w:rPr>
          <w:rFonts w:eastAsiaTheme="minorEastAsia"/>
        </w:rPr>
        <w:t xml:space="preserve"> unknowns and coefficients can be written as</w:t>
      </w:r>
      <w:r w:rsidR="00A44FFC" w:rsidRPr="00F26CA4">
        <w:rPr>
          <w:rFonts w:eastAsiaTheme="minorEastAsia"/>
        </w:rPr>
        <w:t xml:space="preserve"> </w:t>
      </w:r>
      <w:sdt>
        <w:sdtPr>
          <w:rPr>
            <w:rFonts w:eastAsiaTheme="minorEastAsia"/>
          </w:rPr>
          <w:id w:val="-1789722512"/>
          <w:citation/>
        </w:sdtPr>
        <w:sdtContent>
          <w:r w:rsidR="00A44FFC" w:rsidRPr="00F26CA4">
            <w:rPr>
              <w:rFonts w:eastAsiaTheme="minorEastAsia"/>
            </w:rPr>
            <w:fldChar w:fldCharType="begin"/>
          </w:r>
          <w:r w:rsidR="00A44FFC" w:rsidRPr="00F26CA4">
            <w:rPr>
              <w:rFonts w:eastAsiaTheme="minorEastAsia"/>
            </w:rPr>
            <w:instrText xml:space="preserve"> CITATION Sys \l 1033 </w:instrText>
          </w:r>
          <w:r w:rsidR="00A44FFC" w:rsidRPr="00F26CA4">
            <w:rPr>
              <w:rFonts w:eastAsiaTheme="minorEastAsia"/>
            </w:rPr>
            <w:fldChar w:fldCharType="separate"/>
          </w:r>
          <w:r w:rsidR="008F2DF0" w:rsidRPr="00F26CA4">
            <w:rPr>
              <w:rFonts w:eastAsiaTheme="minorEastAsia"/>
            </w:rPr>
            <w:t>[1]</w:t>
          </w:r>
          <w:r w:rsidR="00A44FFC" w:rsidRPr="00F26CA4">
            <w:rPr>
              <w:rFonts w:eastAsiaTheme="minorEastAsia"/>
            </w:rPr>
            <w:fldChar w:fldCharType="end"/>
          </w:r>
        </w:sdtContent>
      </w:sdt>
      <w:r w:rsidRPr="00F26CA4">
        <w:rPr>
          <w:rFonts w:eastAsiaTheme="minorEastAsia"/>
        </w:rPr>
        <w:t>:</w:t>
      </w:r>
    </w:p>
    <w:p w14:paraId="750C21B8" w14:textId="38A11BBA" w:rsidR="00F862EA" w:rsidRPr="00F26CA4" w:rsidRDefault="00000000" w:rsidP="006C42FF">
      <w:pPr>
        <w:ind w:firstLine="576"/>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 xml:space="preserve"> </m:t>
                  </m:r>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m</m:t>
                      </m:r>
                    </m:sub>
                  </m:sSub>
                </m:e>
              </m:eqArr>
            </m:e>
          </m:d>
        </m:oMath>
      </m:oMathPara>
    </w:p>
    <w:p w14:paraId="12880065" w14:textId="4533ABC4" w:rsidR="00A44FFC" w:rsidRPr="00F26CA4" w:rsidRDefault="00A44FFC" w:rsidP="00A44FFC">
      <w:pPr>
        <w:jc w:val="both"/>
        <w:rPr>
          <w:rFonts w:eastAsiaTheme="minorEastAsia"/>
        </w:rPr>
      </w:pPr>
      <w:r w:rsidRPr="00F26CA4">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w:r w:rsidRPr="00F26CA4">
        <w:rPr>
          <w:rFonts w:eastAsiaTheme="minorEastAsia"/>
        </w:rPr>
        <w:t xml:space="preserve"> are unknowns,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mn</m:t>
            </m:r>
          </m:sub>
        </m:sSub>
      </m:oMath>
      <w:r w:rsidRPr="00F26CA4">
        <w:rPr>
          <w:rFonts w:eastAsiaTheme="minorEastAsia"/>
        </w:rPr>
        <w:t xml:space="preserve"> are the coefficients of the system and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oMath>
      <w:r w:rsidRPr="00F26CA4">
        <w:rPr>
          <w:rFonts w:eastAsiaTheme="minorEastAsia"/>
        </w:rPr>
        <w:t xml:space="preserve"> are the constant terms</w:t>
      </w:r>
      <w:sdt>
        <w:sdtPr>
          <w:rPr>
            <w:rFonts w:eastAsiaTheme="minorEastAsia"/>
          </w:rPr>
          <w:id w:val="1390461453"/>
          <w:citation/>
        </w:sdtPr>
        <w:sdtContent>
          <w:r w:rsidR="00AD4730" w:rsidRPr="00F26CA4">
            <w:rPr>
              <w:rFonts w:eastAsiaTheme="minorEastAsia"/>
            </w:rPr>
            <w:fldChar w:fldCharType="begin"/>
          </w:r>
          <w:r w:rsidR="00AD4730" w:rsidRPr="00F26CA4">
            <w:rPr>
              <w:rFonts w:eastAsiaTheme="minorEastAsia"/>
            </w:rPr>
            <w:instrText xml:space="preserve"> CITATION Sys \l 1033 </w:instrText>
          </w:r>
          <w:r w:rsidR="00AD4730" w:rsidRPr="00F26CA4">
            <w:rPr>
              <w:rFonts w:eastAsiaTheme="minorEastAsia"/>
            </w:rPr>
            <w:fldChar w:fldCharType="separate"/>
          </w:r>
          <w:r w:rsidR="008F2DF0" w:rsidRPr="00F26CA4">
            <w:rPr>
              <w:rFonts w:eastAsiaTheme="minorEastAsia"/>
            </w:rPr>
            <w:t xml:space="preserve"> [1]</w:t>
          </w:r>
          <w:r w:rsidR="00AD4730" w:rsidRPr="00F26CA4">
            <w:rPr>
              <w:rFonts w:eastAsiaTheme="minorEastAsia"/>
            </w:rPr>
            <w:fldChar w:fldCharType="end"/>
          </w:r>
        </w:sdtContent>
      </w:sdt>
      <w:r w:rsidRPr="00F26CA4">
        <w:rPr>
          <w:rFonts w:eastAsiaTheme="minorEastAsia"/>
        </w:rPr>
        <w:t>.</w:t>
      </w:r>
    </w:p>
    <w:p w14:paraId="01DC7D24" w14:textId="2C9A1707" w:rsidR="0069405D" w:rsidRPr="00F26CA4" w:rsidRDefault="002E2F41" w:rsidP="002E2F41">
      <w:pPr>
        <w:jc w:val="both"/>
        <w:rPr>
          <w:rFonts w:eastAsiaTheme="minorEastAsia"/>
        </w:rPr>
      </w:pPr>
      <w:r w:rsidRPr="00F26CA4">
        <w:rPr>
          <w:rFonts w:eastAsiaTheme="minorEastAsia"/>
        </w:rPr>
        <w:tab/>
        <w:t xml:space="preserve">It </w:t>
      </w:r>
      <w:r w:rsidR="0031323C" w:rsidRPr="00F26CA4">
        <w:rPr>
          <w:rFonts w:eastAsiaTheme="minorEastAsia"/>
        </w:rPr>
        <w:t>feels</w:t>
      </w:r>
      <w:r w:rsidRPr="00F26CA4">
        <w:rPr>
          <w:rFonts w:eastAsiaTheme="minorEastAsia"/>
        </w:rPr>
        <w:t xml:space="preserve"> natural to be able to write that if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w:r w:rsidRPr="00F26C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Pr="00F26CA4">
        <w:rPr>
          <w:rFonts w:eastAsiaTheme="minorEastAsia"/>
        </w:rPr>
        <w:t xml:space="preserve"> then:</w:t>
      </w:r>
    </w:p>
    <w:p w14:paraId="0B3D2367" w14:textId="33DE244B" w:rsidR="002E2F41" w:rsidRPr="00F26CA4" w:rsidRDefault="00000000" w:rsidP="002E2F41">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016A59E2" w14:textId="1724AA85" w:rsidR="006220FC" w:rsidRPr="00F26CA4" w:rsidRDefault="006220FC" w:rsidP="006220FC">
      <w:pPr>
        <w:pStyle w:val="Heading2"/>
        <w:rPr>
          <w:rFonts w:eastAsiaTheme="minorEastAsia"/>
        </w:rPr>
      </w:pPr>
      <w:r w:rsidRPr="00F26CA4">
        <w:rPr>
          <w:rFonts w:eastAsiaTheme="minorEastAsia"/>
        </w:rPr>
        <w:t xml:space="preserve">Computing </w:t>
      </w:r>
      <m:oMath>
        <m:r>
          <w:rPr>
            <w:rFonts w:ascii="Cambria Math" w:eastAsiaTheme="minorEastAsia" w:hAnsi="Cambria Math"/>
          </w:rPr>
          <m:t>Ax</m:t>
        </m:r>
      </m:oMath>
    </w:p>
    <w:p w14:paraId="652DE6C4" w14:textId="642A7D91" w:rsidR="006220FC" w:rsidRPr="00F26CA4" w:rsidRDefault="006220FC" w:rsidP="006220FC">
      <w:pPr>
        <w:ind w:left="576"/>
      </w:pPr>
      <w:r w:rsidRPr="00F26CA4">
        <w:t>Consider the following matrix – vector multiplication:</w:t>
      </w:r>
    </w:p>
    <w:p w14:paraId="63809241" w14:textId="561EAD70" w:rsidR="006220FC" w:rsidRPr="00F26CA4" w:rsidRDefault="00000000" w:rsidP="006220FC">
      <w:pPr>
        <w:ind w:left="576"/>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oMath>
      </m:oMathPara>
    </w:p>
    <w:p w14:paraId="47818E42" w14:textId="4C75C14F" w:rsidR="00F16725" w:rsidRPr="00F26CA4" w:rsidRDefault="00F16725" w:rsidP="0054336B">
      <w:pPr>
        <w:ind w:firstLine="576"/>
        <w:jc w:val="both"/>
      </w:pPr>
      <w:r w:rsidRPr="00F26CA4">
        <w:t>There are two ways to handle it: combinations of columns or dot products with rows</w:t>
      </w:r>
      <w:r w:rsidR="00433E45" w:rsidRPr="00F26CA4">
        <w:t xml:space="preserve">. It is important to keep in mind that </w:t>
      </w:r>
      <w:r w:rsidR="00BF19E2" w:rsidRPr="00F26CA4">
        <w:t>the matrix – vector multiplication</w:t>
      </w:r>
      <w:r w:rsidR="00F3761B" w:rsidRPr="00F26CA4">
        <w:t xml:space="preserve"> is a way of representing all the linear combinations given by </w:t>
      </w:r>
      <m:oMath>
        <m:sSub>
          <m:sSubPr>
            <m:ctrlPr>
              <w:rPr>
                <w:rFonts w:ascii="Cambria Math" w:hAnsi="Cambria Math"/>
                <w:i/>
              </w:rPr>
            </m:ctrlPr>
          </m:sSubPr>
          <m:e>
            <m:r>
              <w:rPr>
                <w:rFonts w:ascii="Cambria Math" w:hAnsi="Cambria Math"/>
              </w:rPr>
              <m:t>x</m:t>
            </m:r>
          </m:e>
          <m:sub>
            <m:r>
              <w:rPr>
                <w:rFonts w:ascii="Cambria Math" w:hAnsi="Cambria Math"/>
              </w:rPr>
              <m:t>1</m:t>
            </m:r>
          </m:sub>
        </m:sSub>
        <m:r>
          <m:rPr>
            <m:sty m:val="bi"/>
          </m:rPr>
          <w:rPr>
            <w:rFonts w:ascii="Cambria Math" w:hAnsi="Cambria Math"/>
          </w:rPr>
          <m:t>u</m:t>
        </m:r>
        <m: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b/>
                <w:bCs/>
                <w:i/>
              </w:rPr>
            </m:ctrlPr>
          </m:e>
          <m:sub>
            <m:r>
              <w:rPr>
                <w:rFonts w:ascii="Cambria Math" w:hAnsi="Cambria Math"/>
              </w:rPr>
              <m:t>2</m:t>
            </m:r>
          </m:sub>
        </m:sSub>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m:rPr>
            <m:sty m:val="bi"/>
          </m:rPr>
          <w:rPr>
            <w:rFonts w:ascii="Cambria Math" w:hAnsi="Cambria Math"/>
          </w:rPr>
          <m:t>w</m:t>
        </m:r>
      </m:oMath>
      <w:r w:rsidR="00F3761B" w:rsidRPr="00F26CA4">
        <w:rPr>
          <w:rFonts w:eastAsiaTheme="minorEastAsia"/>
        </w:rPr>
        <w:t>.</w:t>
      </w:r>
    </w:p>
    <w:p w14:paraId="6518261E" w14:textId="3F6FD1FE" w:rsidR="005958B4" w:rsidRPr="00F26CA4" w:rsidRDefault="00000000" w:rsidP="00433E45">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1</m:t>
                        </m:r>
                      </m:sub>
                    </m:sSub>
                  </m:e>
                </m:mr>
                <m:mr>
                  <m:e>
                    <m:sSub>
                      <m:sSubPr>
                        <m:ctrlPr>
                          <w:rPr>
                            <w:rFonts w:ascii="Cambria Math" w:hAnsi="Cambria Math"/>
                            <w:i/>
                          </w:rPr>
                        </m:ctrlPr>
                      </m:sSubPr>
                      <m:e>
                        <m:r>
                          <w:rPr>
                            <w:rFonts w:ascii="Cambria Math" w:hAnsi="Cambria Math"/>
                          </w:rPr>
                          <m:t>w</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ctrlPr>
                      <w:rPr>
                        <w:rFonts w:ascii="Cambria Math" w:eastAsia="Cambria Math" w:hAnsi="Cambria Math" w:cs="Cambria Math"/>
                        <w:i/>
                      </w:rPr>
                    </m:ctrlP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
            </m:e>
          </m:d>
        </m:oMath>
      </m:oMathPara>
    </w:p>
    <w:p w14:paraId="14AC52FD" w14:textId="4EFA30CB" w:rsidR="00D0099A" w:rsidRPr="00F26CA4" w:rsidRDefault="00D0099A" w:rsidP="00C66D95">
      <w:pPr>
        <w:jc w:val="both"/>
        <w:rPr>
          <w:rFonts w:eastAsiaTheme="minorEastAsia"/>
        </w:rPr>
      </w:pPr>
      <w:r w:rsidRPr="00F26CA4">
        <w:rPr>
          <w:rFonts w:eastAsiaTheme="minorEastAsia"/>
        </w:rPr>
        <w:tab/>
        <w:t xml:space="preserve">The matrix – vector multiplications </w:t>
      </w:r>
      <w:r w:rsidR="00200FAD" w:rsidRPr="00F26CA4">
        <w:rPr>
          <w:rFonts w:eastAsiaTheme="minorEastAsia"/>
        </w:rPr>
        <w:t>is an</w:t>
      </w:r>
      <w:r w:rsidRPr="00F26CA4">
        <w:rPr>
          <w:rFonts w:eastAsiaTheme="minorEastAsia"/>
        </w:rPr>
        <w:t xml:space="preserve"> organized way of writing the expression </w:t>
      </w:r>
      <m:oMath>
        <m:r>
          <m:rPr>
            <m:sty m:val="bi"/>
          </m:rPr>
          <w:rPr>
            <w:rFonts w:ascii="Cambria Math" w:eastAsiaTheme="minorEastAsia" w:hAnsi="Cambria Math"/>
          </w:rPr>
          <m:t>Ax</m:t>
        </m:r>
      </m:oMath>
      <w:r w:rsidR="00C66D95" w:rsidRPr="00F26CA4">
        <w:rPr>
          <w:rFonts w:eastAsiaTheme="minorEastAsia"/>
        </w:rPr>
        <w:t xml:space="preserve">, and implicitly the expression </w:t>
      </w:r>
      <m:oMath>
        <m:r>
          <m:rPr>
            <m:sty m:val="bi"/>
          </m:rPr>
          <w:rPr>
            <w:rFonts w:ascii="Cambria Math" w:eastAsiaTheme="minorEastAsia" w:hAnsi="Cambria Math"/>
          </w:rPr>
          <m:t>Ax=b</m:t>
        </m:r>
      </m:oMath>
      <w:r w:rsidR="00A6799D" w:rsidRPr="00F26CA4">
        <w:rPr>
          <w:rFonts w:eastAsiaTheme="minorEastAsia"/>
        </w:rPr>
        <w:t>. Remember</w:t>
      </w:r>
      <w:r w:rsidR="0028288B" w:rsidRPr="00F26CA4">
        <w:rPr>
          <w:rFonts w:eastAsiaTheme="minorEastAsia"/>
        </w:rPr>
        <w:t xml:space="preserve"> that </w:t>
      </w:r>
      <m:oMath>
        <m:r>
          <m:rPr>
            <m:sty m:val="bi"/>
          </m:rPr>
          <w:rPr>
            <w:rFonts w:ascii="Cambria Math" w:eastAsiaTheme="minorEastAsia" w:hAnsi="Cambria Math"/>
          </w:rPr>
          <m:t>Ax=b</m:t>
        </m:r>
      </m:oMath>
      <w:r w:rsidR="0028288B" w:rsidRPr="00F26CA4">
        <w:rPr>
          <w:rFonts w:eastAsiaTheme="minorEastAsia"/>
        </w:rPr>
        <w:t xml:space="preserve"> </w:t>
      </w:r>
      <w:r w:rsidR="00B80EDD" w:rsidRPr="00F26CA4">
        <w:rPr>
          <w:rFonts w:eastAsiaTheme="minorEastAsia"/>
        </w:rPr>
        <w:t xml:space="preserve">allows </w:t>
      </w:r>
      <w:r w:rsidR="0028288B" w:rsidRPr="00F26CA4">
        <w:rPr>
          <w:rFonts w:eastAsiaTheme="minorEastAsia"/>
        </w:rPr>
        <w:t xml:space="preserve">us to find out what </w:t>
      </w:r>
      <w:r w:rsidR="00B80EDD" w:rsidRPr="00F26CA4">
        <w:rPr>
          <w:rFonts w:eastAsiaTheme="minorEastAsia"/>
        </w:rPr>
        <w:t xml:space="preserve">linear </w:t>
      </w:r>
      <w:r w:rsidR="0028288B" w:rsidRPr="00F26CA4">
        <w:rPr>
          <w:rFonts w:eastAsiaTheme="minorEastAsia"/>
        </w:rPr>
        <w:t xml:space="preserve">combination of the vectors in the matrix </w:t>
      </w:r>
      <m:oMath>
        <m:r>
          <m:rPr>
            <m:sty m:val="bi"/>
          </m:rPr>
          <w:rPr>
            <w:rFonts w:ascii="Cambria Math" w:eastAsiaTheme="minorEastAsia" w:hAnsi="Cambria Math"/>
          </w:rPr>
          <m:t>A</m:t>
        </m:r>
      </m:oMath>
      <w:r w:rsidR="0028288B" w:rsidRPr="00F26CA4">
        <w:rPr>
          <w:rFonts w:eastAsiaTheme="minorEastAsia"/>
          <w:b/>
          <w:bCs/>
        </w:rPr>
        <w:t xml:space="preserve"> </w:t>
      </w:r>
      <w:r w:rsidR="0028288B" w:rsidRPr="00F26CA4">
        <w:rPr>
          <w:rFonts w:eastAsiaTheme="minorEastAsia"/>
        </w:rPr>
        <w:t xml:space="preserve">produces the vector </w:t>
      </w:r>
      <m:oMath>
        <m:r>
          <m:rPr>
            <m:sty m:val="bi"/>
          </m:rPr>
          <w:rPr>
            <w:rFonts w:ascii="Cambria Math" w:eastAsiaTheme="minorEastAsia" w:hAnsi="Cambria Math"/>
          </w:rPr>
          <m:t>b</m:t>
        </m:r>
      </m:oMath>
      <w:r w:rsidR="00CF4162" w:rsidRPr="00F26CA4">
        <w:rPr>
          <w:rFonts w:eastAsiaTheme="minorEastAsia"/>
        </w:rPr>
        <w:t>.</w:t>
      </w:r>
    </w:p>
    <w:p w14:paraId="19C95B45" w14:textId="422FF206" w:rsidR="00E10B5D" w:rsidRPr="00F26CA4" w:rsidRDefault="00E10B5D" w:rsidP="00E10B5D">
      <w:pPr>
        <w:pStyle w:val="Heading2"/>
        <w:rPr>
          <w:rFonts w:eastAsiaTheme="minorEastAsia"/>
        </w:rPr>
      </w:pPr>
      <w:r w:rsidRPr="00F26CA4">
        <w:rPr>
          <w:rFonts w:eastAsiaTheme="minorEastAsia"/>
        </w:rPr>
        <w:lastRenderedPageBreak/>
        <w:t>Linear Dependence</w:t>
      </w:r>
    </w:p>
    <w:p w14:paraId="65C42903" w14:textId="18087F99" w:rsidR="00E10B5D" w:rsidRPr="00F26CA4" w:rsidRDefault="00E10B5D" w:rsidP="00F43383">
      <w:pPr>
        <w:ind w:firstLine="576"/>
        <w:jc w:val="both"/>
      </w:pPr>
      <w:r w:rsidRPr="00F26CA4">
        <w:t>Three vectors</w:t>
      </w:r>
      <w:r w:rsidR="007924DB" w:rsidRPr="00F26CA4">
        <w:t xml:space="preserve"> </w:t>
      </w:r>
      <m:oMath>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m:rPr>
            <m:sty m:val="bi"/>
          </m:rPr>
          <w:rPr>
            <w:rFonts w:ascii="Cambria Math" w:hAnsi="Cambria Math"/>
          </w:rPr>
          <m:t>∈</m:t>
        </m:r>
        <m:sSup>
          <m:sSupPr>
            <m:ctrlPr>
              <w:rPr>
                <w:rFonts w:ascii="Cambria Math" w:hAnsi="Cambria Math"/>
                <w:b/>
                <w:bCs/>
                <w:i/>
              </w:rPr>
            </m:ctrlPr>
          </m:sSupPr>
          <m:e>
            <m:r>
              <m:rPr>
                <m:scr m:val="double-struck"/>
                <m:sty m:val="bi"/>
              </m:rPr>
              <w:rPr>
                <w:rFonts w:ascii="Cambria Math" w:hAnsi="Cambria Math"/>
              </w:rPr>
              <m:t>R</m:t>
            </m:r>
          </m:e>
          <m:sup>
            <m:r>
              <w:rPr>
                <w:rFonts w:ascii="Cambria Math" w:hAnsi="Cambria Math"/>
              </w:rPr>
              <m:t>3</m:t>
            </m:r>
          </m:sup>
        </m:sSup>
      </m:oMath>
      <w:r w:rsidRPr="00F26CA4">
        <w:t xml:space="preserve"> are </w:t>
      </w:r>
      <w:r w:rsidR="001221AE" w:rsidRPr="00F26CA4">
        <w:t>independent</w:t>
      </w:r>
      <w:r w:rsidRPr="00F26CA4">
        <w:t xml:space="preserve"> </w:t>
      </w:r>
      <w:r w:rsidR="001221AE" w:rsidRPr="00F26CA4">
        <w:t>if the only solution for the following equation:</w:t>
      </w:r>
    </w:p>
    <w:p w14:paraId="6EA39BC0" w14:textId="1F5FCD4D" w:rsidR="00E10B5D" w:rsidRPr="00F26CA4" w:rsidRDefault="00E10B5D" w:rsidP="00E10B5D">
      <w:pPr>
        <w:ind w:left="576"/>
        <w:rPr>
          <w:rFonts w:eastAsiaTheme="minorEastAsia"/>
          <w:b/>
          <w:bCs/>
        </w:rPr>
      </w:pPr>
      <m:oMathPara>
        <m:oMath>
          <m:r>
            <w:rPr>
              <w:rFonts w:ascii="Cambria Math" w:hAnsi="Cambria Math"/>
            </w:rPr>
            <m:t>A</m:t>
          </m:r>
          <m:r>
            <m:rPr>
              <m:sty m:val="bi"/>
            </m:rPr>
            <w:rPr>
              <w:rFonts w:ascii="Cambria Math" w:hAnsi="Cambria Math"/>
            </w:rPr>
            <m:t>x</m:t>
          </m:r>
          <m:r>
            <w:rPr>
              <w:rFonts w:ascii="Cambria Math" w:hAnsi="Cambria Math"/>
            </w:rPr>
            <m:t>=</m:t>
          </m:r>
          <m:r>
            <m:rPr>
              <m:sty m:val="bi"/>
            </m:rPr>
            <w:rPr>
              <w:rFonts w:ascii="Cambria Math" w:hAnsi="Cambria Math"/>
            </w:rPr>
            <m:t>0</m:t>
          </m:r>
        </m:oMath>
      </m:oMathPara>
    </w:p>
    <w:p w14:paraId="5046A187" w14:textId="414E3266" w:rsidR="001221AE" w:rsidRPr="00F26CA4" w:rsidRDefault="001221AE" w:rsidP="00E10B5D">
      <w:pPr>
        <w:ind w:left="576"/>
        <w:rPr>
          <w:rFonts w:eastAsiaTheme="minorEastAsia"/>
        </w:rPr>
      </w:pPr>
      <w:r w:rsidRPr="00F26CA4">
        <w:rPr>
          <w:rFonts w:eastAsiaTheme="minorEastAsia"/>
        </w:rPr>
        <w:t>Is:</w:t>
      </w:r>
    </w:p>
    <w:p w14:paraId="6EF9B36C" w14:textId="7D213DD3" w:rsidR="001221AE" w:rsidRPr="00F26CA4" w:rsidRDefault="001221AE" w:rsidP="00E10B5D">
      <w:pPr>
        <w:ind w:left="576"/>
        <w:rPr>
          <w:rFonts w:eastAsiaTheme="minorEastAsia"/>
        </w:rPr>
      </w:pPr>
      <m:oMathPara>
        <m:oMath>
          <m:r>
            <m:rPr>
              <m:sty m:val="bi"/>
            </m:rPr>
            <w:rPr>
              <w:rFonts w:ascii="Cambria Math" w:eastAsiaTheme="minorEastAsia"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6718615F" w14:textId="15B66058" w:rsidR="006158E9" w:rsidRPr="00F26CA4" w:rsidRDefault="006158E9" w:rsidP="00E10B5D">
      <w:pPr>
        <w:ind w:left="576"/>
        <w:rPr>
          <w:rFonts w:eastAsiaTheme="minorEastAsia"/>
        </w:rPr>
      </w:pPr>
      <w:r w:rsidRPr="00F26CA4">
        <w:rPr>
          <w:rFonts w:eastAsiaTheme="minorEastAsia"/>
        </w:rPr>
        <w:t>Otherwise, the 3 vectors are dependent</w:t>
      </w:r>
      <w:r w:rsidR="000D06AE" w:rsidRPr="00F26CA4">
        <w:rPr>
          <w:rFonts w:eastAsiaTheme="minorEastAsia"/>
        </w:rPr>
        <w:t xml:space="preserve"> thus there is:</w:t>
      </w:r>
    </w:p>
    <w:p w14:paraId="506FD7AE" w14:textId="01414104" w:rsidR="0087531D" w:rsidRPr="00F26CA4" w:rsidRDefault="00000000" w:rsidP="00E10B5D">
      <w:pPr>
        <w:ind w:left="576"/>
        <w:rPr>
          <w:rFonts w:eastAsiaTheme="minorEastAsia"/>
          <w:b/>
          <w:bCs/>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w:rPr>
              <w:rFonts w:ascii="Cambria Math" w:hAnsi="Cambria Math"/>
            </w:rPr>
            <m:t>=</m:t>
          </m:r>
          <m:r>
            <m:rPr>
              <m:sty m:val="bi"/>
            </m:rPr>
            <w:rPr>
              <w:rFonts w:ascii="Cambria Math" w:hAnsi="Cambria Math"/>
            </w:rPr>
            <m:t>0</m:t>
          </m:r>
          <m:r>
            <m:rPr>
              <m:sty m:val="bi"/>
            </m:rPr>
            <w:rPr>
              <w:rFonts w:ascii="Cambria Math" w:eastAsiaTheme="minorEastAsia" w:hAnsi="Cambria Math"/>
            </w:rPr>
            <m:t xml:space="preserve"> </m:t>
          </m:r>
          <m:r>
            <w:rPr>
              <w:rFonts w:ascii="Cambria Math" w:eastAsiaTheme="minorEastAsia" w:hAnsi="Cambria Math"/>
            </w:rPr>
            <m:t xml:space="preserve">, </m:t>
          </m:r>
          <m:r>
            <m:rPr>
              <m:sty m:val="bi"/>
            </m:rPr>
            <w:rPr>
              <w:rFonts w:ascii="Cambria Math" w:eastAsiaTheme="minorEastAsia" w:hAnsi="Cambria Math"/>
            </w:rPr>
            <m:t>x≠0</m:t>
          </m:r>
        </m:oMath>
      </m:oMathPara>
    </w:p>
    <w:p w14:paraId="0009496A" w14:textId="5977D03B" w:rsidR="00C70685" w:rsidRPr="00F26CA4" w:rsidRDefault="004145E5" w:rsidP="00B943BD">
      <w:pPr>
        <w:ind w:firstLine="576"/>
        <w:rPr>
          <w:rFonts w:eastAsiaTheme="minorEastAsia"/>
        </w:rPr>
      </w:pPr>
      <w:r w:rsidRPr="00F26CA4">
        <w:rPr>
          <w:rFonts w:eastAsiaTheme="minorEastAsia"/>
        </w:rPr>
        <w:t>Which</w:t>
      </w:r>
      <w:r w:rsidR="00BE7F86" w:rsidRPr="00F26CA4">
        <w:rPr>
          <w:rFonts w:eastAsiaTheme="minorEastAsia"/>
        </w:rPr>
        <w:t xml:space="preserve"> is possible only if there is a vector </w:t>
      </w:r>
      <m:oMath>
        <m:r>
          <m:rPr>
            <m:sty m:val="bi"/>
          </m:rPr>
          <w:rPr>
            <w:rFonts w:ascii="Cambria Math" w:eastAsiaTheme="minorEastAsia" w:hAnsi="Cambria Math"/>
          </w:rPr>
          <m:t>x</m:t>
        </m:r>
      </m:oMath>
      <w:r w:rsidR="00BE7F86" w:rsidRPr="00F26CA4">
        <w:rPr>
          <w:rFonts w:eastAsiaTheme="minorEastAsia"/>
          <w:b/>
          <w:bCs/>
        </w:rPr>
        <w:t xml:space="preserve"> </w:t>
      </w:r>
      <w:r w:rsidR="00BE7F86" w:rsidRPr="00F26CA4">
        <w:rPr>
          <w:rFonts w:eastAsiaTheme="minorEastAsia"/>
        </w:rPr>
        <w:t>for which the following is true:</w:t>
      </w:r>
    </w:p>
    <w:p w14:paraId="2E47A83A" w14:textId="4E0837BF" w:rsidR="00B943BD" w:rsidRPr="00F26CA4" w:rsidRDefault="00000000" w:rsidP="00B943BD">
      <w:pPr>
        <w:ind w:firstLine="576"/>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1</m:t>
              </m:r>
            </m:sub>
          </m:sSub>
          <m:r>
            <m:rPr>
              <m:sty m:val="bi"/>
            </m:rPr>
            <w:rPr>
              <w:rFonts w:ascii="Cambria Math" w:eastAsiaTheme="minorEastAsia" w:hAnsi="Cambria Math"/>
            </w:rPr>
            <m:t xml:space="preserve">  ⇔</m:t>
          </m:r>
          <m:sSub>
            <m:sSubPr>
              <m:ctrlPr>
                <w:rPr>
                  <w:rFonts w:ascii="Cambria Math" w:eastAsiaTheme="minorEastAsia" w:hAnsi="Cambria Math"/>
                  <w:i/>
                </w:rPr>
              </m:ctrlPr>
            </m:sSubPr>
            <m:e>
              <m:r>
                <m:rPr>
                  <m:sty m:val="bi"/>
                </m:rPr>
                <w:rPr>
                  <w:rFonts w:ascii="Cambria Math" w:eastAsiaTheme="minorEastAsia" w:hAnsi="Cambria Math"/>
                </w:rPr>
                <m:t>a</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m:rPr>
                  <m:sty m:val="bi"/>
                </m:rPr>
                <w:rPr>
                  <w:rFonts w:ascii="Cambria Math" w:eastAsiaTheme="minorEastAsia" w:hAnsi="Cambria Math"/>
                </w:rPr>
                <m:t>+</m:t>
              </m:r>
              <m:f>
                <m:fPr>
                  <m:ctrlPr>
                    <w:rPr>
                      <w:rFonts w:ascii="Cambria Math" w:eastAsiaTheme="minorEastAsia" w:hAnsi="Cambria Math"/>
                      <w:b/>
                      <w:bCs/>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≠0</m:t>
          </m:r>
        </m:oMath>
      </m:oMathPara>
    </w:p>
    <w:p w14:paraId="577147C2" w14:textId="77777777" w:rsidR="005725DE" w:rsidRPr="00F26CA4" w:rsidRDefault="00B943BD" w:rsidP="00610750">
      <w:pPr>
        <w:ind w:firstLine="576"/>
        <w:jc w:val="both"/>
        <w:rPr>
          <w:rFonts w:eastAsiaTheme="minorEastAsia"/>
        </w:rPr>
      </w:pPr>
      <w:r w:rsidRPr="00F26CA4">
        <w:rPr>
          <w:rFonts w:eastAsiaTheme="minorEastAsia"/>
        </w:rPr>
        <w:t xml:space="preserve">Take in mind that if there’s a vector </w:t>
      </w:r>
      <m:oMath>
        <m:r>
          <m:rPr>
            <m:sty m:val="bi"/>
          </m:rPr>
          <w:rPr>
            <w:rFonts w:ascii="Cambria Math" w:eastAsiaTheme="minorEastAsia" w:hAnsi="Cambria Math"/>
          </w:rPr>
          <m:t>x</m:t>
        </m:r>
      </m:oMath>
      <w:r w:rsidRPr="00F26CA4">
        <w:rPr>
          <w:rFonts w:eastAsiaTheme="minorEastAsia"/>
        </w:rPr>
        <w:t xml:space="preserve"> which allows for the equation above, </w:t>
      </w:r>
      <w:r w:rsidR="00821396" w:rsidRPr="00F26CA4">
        <w:rPr>
          <w:rFonts w:eastAsiaTheme="minorEastAsia"/>
        </w:rPr>
        <w:t>then</w:t>
      </w:r>
      <w:r w:rsidRPr="00F26CA4">
        <w:rPr>
          <w:rFonts w:eastAsiaTheme="minorEastAsia"/>
        </w:rPr>
        <w:t xml:space="preserve"> any of the vectors </w:t>
      </w:r>
      <m:oMath>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oMath>
      <w:r w:rsidRPr="00F26CA4">
        <w:rPr>
          <w:rFonts w:eastAsiaTheme="minorEastAsia"/>
          <w:b/>
          <w:bCs/>
        </w:rPr>
        <w:t xml:space="preserve"> </w:t>
      </w:r>
      <w:r w:rsidRPr="00F26CA4">
        <w:rPr>
          <w:rFonts w:eastAsiaTheme="minorEastAsia"/>
        </w:rPr>
        <w:t>can be written as a linear combination of the other two</w:t>
      </w:r>
      <w:r w:rsidR="0082074E" w:rsidRPr="00F26CA4">
        <w:rPr>
          <w:rFonts w:eastAsiaTheme="minorEastAsia"/>
        </w:rPr>
        <w:t xml:space="preserve"> (not only </w:t>
      </w:r>
      <m:oMath>
        <m:sSub>
          <m:sSubPr>
            <m:ctrlPr>
              <w:rPr>
                <w:rFonts w:ascii="Cambria Math" w:eastAsiaTheme="minorEastAsia" w:hAnsi="Cambria Math"/>
                <w:i/>
              </w:rPr>
            </m:ctrlPr>
          </m:sSubPr>
          <m:e>
            <m:r>
              <m:rPr>
                <m:sty m:val="bi"/>
              </m:rPr>
              <w:rPr>
                <w:rFonts w:ascii="Cambria Math" w:eastAsiaTheme="minorEastAsia" w:hAnsi="Cambria Math"/>
              </w:rPr>
              <m:t>a</m:t>
            </m:r>
          </m:e>
          <m:sub>
            <m:r>
              <w:rPr>
                <w:rFonts w:ascii="Cambria Math" w:eastAsiaTheme="minorEastAsia" w:hAnsi="Cambria Math"/>
              </w:rPr>
              <m:t>1</m:t>
            </m:r>
          </m:sub>
        </m:sSub>
      </m:oMath>
      <w:r w:rsidR="0082074E" w:rsidRPr="00F26CA4">
        <w:rPr>
          <w:rFonts w:eastAsiaTheme="minorEastAsia"/>
        </w:rPr>
        <w:t>)</w:t>
      </w:r>
      <w:r w:rsidRPr="00F26CA4">
        <w:rPr>
          <w:rFonts w:eastAsiaTheme="minorEastAsia"/>
        </w:rPr>
        <w:t>.</w:t>
      </w:r>
      <w:r w:rsidR="00C509FD" w:rsidRPr="00F26CA4">
        <w:rPr>
          <w:rFonts w:eastAsiaTheme="minorEastAsia"/>
        </w:rPr>
        <w:t xml:space="preserve"> </w:t>
      </w:r>
    </w:p>
    <w:p w14:paraId="0C524352" w14:textId="6A764CE8" w:rsidR="007924DB" w:rsidRPr="00F26CA4" w:rsidRDefault="00C509FD" w:rsidP="00610750">
      <w:pPr>
        <w:ind w:firstLine="576"/>
        <w:jc w:val="both"/>
        <w:rPr>
          <w:rFonts w:eastAsiaTheme="minorEastAsia"/>
        </w:rPr>
      </w:pPr>
      <w:r w:rsidRPr="00F26CA4">
        <w:rPr>
          <w:rFonts w:eastAsiaTheme="minorEastAsia"/>
        </w:rPr>
        <w:t xml:space="preserve">Geometrically, in 3 dimensions, if one vectors can be written as a linear combination of the other 2, it must </w:t>
      </w:r>
      <w:r w:rsidR="00CE111B" w:rsidRPr="00F26CA4">
        <w:rPr>
          <w:rFonts w:eastAsiaTheme="minorEastAsia"/>
        </w:rPr>
        <w:t>located</w:t>
      </w:r>
      <w:r w:rsidRPr="00F26CA4">
        <w:rPr>
          <w:rFonts w:eastAsiaTheme="minorEastAsia"/>
        </w:rPr>
        <w:t xml:space="preserve"> in the same plane as the other two.</w:t>
      </w:r>
    </w:p>
    <w:p w14:paraId="192F45DB" w14:textId="00238422" w:rsidR="00063104" w:rsidRPr="00F26CA4" w:rsidRDefault="000D44C6" w:rsidP="00A61C24">
      <w:pPr>
        <w:pStyle w:val="Heading2"/>
        <w:rPr>
          <w:rFonts w:eastAsiaTheme="minorEastAsia"/>
        </w:rPr>
      </w:pPr>
      <w:r w:rsidRPr="00F26CA4">
        <w:rPr>
          <w:rFonts w:eastAsiaTheme="minorEastAsia"/>
        </w:rPr>
        <w:t>Sum of A</w:t>
      </w:r>
      <w:r w:rsidRPr="00F26CA4">
        <w:rPr>
          <w:rFonts w:eastAsiaTheme="minorEastAsia"/>
          <w:b/>
          <w:bCs/>
        </w:rPr>
        <w:t>x</w:t>
      </w:r>
      <w:r w:rsidRPr="00F26CA4">
        <w:rPr>
          <w:rFonts w:eastAsiaTheme="minorEastAsia"/>
        </w:rPr>
        <w:t xml:space="preserve"> components</w:t>
      </w:r>
    </w:p>
    <w:p w14:paraId="4D1BB2E9" w14:textId="5CF955E3" w:rsidR="000D44C6" w:rsidRPr="00F26CA4" w:rsidRDefault="000D44C6" w:rsidP="007719FE">
      <w:pPr>
        <w:ind w:firstLine="708"/>
      </w:pPr>
      <w:r w:rsidRPr="00F26CA4">
        <w:t xml:space="preserve">Consider the following vector </w:t>
      </w:r>
      <m:oMath>
        <m:r>
          <w:rPr>
            <w:rFonts w:ascii="Cambria Math" w:hAnsi="Cambria Math"/>
          </w:rPr>
          <m:t>A</m:t>
        </m:r>
        <m:r>
          <m:rPr>
            <m:sty m:val="bi"/>
          </m:rPr>
          <w:rPr>
            <w:rFonts w:ascii="Cambria Math" w:hAnsi="Cambria Math"/>
          </w:rPr>
          <m:t>x</m:t>
        </m:r>
      </m:oMath>
      <w:r w:rsidR="00A62045" w:rsidRPr="00F26CA4">
        <w:rPr>
          <w:rFonts w:eastAsiaTheme="minorEastAsia"/>
        </w:rPr>
        <w:t>:</w:t>
      </w:r>
      <w:r w:rsidRPr="00F26CA4">
        <w:rPr>
          <w:rFonts w:eastAsiaTheme="minorEastAsia"/>
        </w:rPr>
        <w:t xml:space="preserve"> </w:t>
      </w:r>
    </w:p>
    <w:p w14:paraId="219556D0" w14:textId="4C8292E7" w:rsidR="007719FE" w:rsidRPr="00F26CA4" w:rsidRDefault="00000000" w:rsidP="007719FE">
      <w:pPr>
        <w:ind w:left="576"/>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6FF023A9" w14:textId="6E06AD1D" w:rsidR="007719FE" w:rsidRPr="00F26CA4" w:rsidRDefault="001B02C6" w:rsidP="002D1FBF">
      <w:pPr>
        <w:ind w:firstLine="708"/>
        <w:rPr>
          <w:rFonts w:eastAsiaTheme="minorEastAsia"/>
        </w:rPr>
      </w:pPr>
      <w:r w:rsidRPr="00F26CA4">
        <w:rPr>
          <w:rFonts w:eastAsiaTheme="minorEastAsia"/>
        </w:rPr>
        <w:t>The following must be true:</w:t>
      </w:r>
    </w:p>
    <w:p w14:paraId="34C7FAAC" w14:textId="4B85EF94" w:rsidR="001B02C6" w:rsidRPr="00F26CA4" w:rsidRDefault="00000000" w:rsidP="007719FE">
      <w:pPr>
        <w:rPr>
          <w:rFonts w:eastAsiaTheme="minorEastAsia"/>
        </w:rPr>
      </w:pPr>
      <m:oMathPara>
        <m:oMath>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d>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oMath>
      </m:oMathPara>
    </w:p>
    <w:p w14:paraId="6B930972" w14:textId="0FACAA1C" w:rsidR="004E48E9" w:rsidRPr="00F26CA4" w:rsidRDefault="004E48E9" w:rsidP="002D1FBF">
      <w:pPr>
        <w:ind w:firstLine="708"/>
        <w:rPr>
          <w:rFonts w:eastAsiaTheme="minorEastAsia"/>
        </w:rPr>
      </w:pPr>
      <w:r w:rsidRPr="00F26CA4">
        <w:rPr>
          <w:rFonts w:eastAsiaTheme="minorEastAsia"/>
        </w:rPr>
        <w:t xml:space="preserve">In this </w:t>
      </w:r>
      <w:r w:rsidR="008B6351" w:rsidRPr="00F26CA4">
        <w:rPr>
          <w:rFonts w:eastAsiaTheme="minorEastAsia"/>
        </w:rPr>
        <w:t>case:</w:t>
      </w:r>
    </w:p>
    <w:p w14:paraId="48DF4BAF" w14:textId="5E0ADCDE" w:rsidR="004E48E9" w:rsidRPr="00F26CA4" w:rsidRDefault="004E48E9" w:rsidP="007719F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7756C221" w14:textId="13218736" w:rsidR="00D26C2F" w:rsidRPr="00F26CA4" w:rsidRDefault="004E48E9" w:rsidP="002D1FBF">
      <w:pPr>
        <w:ind w:firstLine="708"/>
        <w:rPr>
          <w:rFonts w:eastAsiaTheme="minorEastAsia"/>
        </w:rPr>
      </w:pPr>
      <w:r w:rsidRPr="00F26CA4">
        <w:rPr>
          <w:rFonts w:eastAsiaTheme="minorEastAsia"/>
        </w:rPr>
        <w:t>Therefore</w:t>
      </w:r>
      <w:r w:rsidR="00102607" w:rsidRPr="00F26CA4">
        <w:rPr>
          <w:rFonts w:eastAsiaTheme="minorEastAsia"/>
        </w:rPr>
        <w:t>,</w:t>
      </w:r>
      <w:r w:rsidRPr="00F26CA4">
        <w:rPr>
          <w:rFonts w:eastAsiaTheme="minorEastAsia"/>
        </w:rPr>
        <w:t xml:space="preserve"> the combination of the column vectors in </w:t>
      </w:r>
      <m:oMath>
        <m:r>
          <w:rPr>
            <w:rFonts w:ascii="Cambria Math" w:eastAsiaTheme="minorEastAsia" w:hAnsi="Cambria Math"/>
          </w:rPr>
          <m:t>A</m:t>
        </m:r>
      </m:oMath>
      <w:r w:rsidRPr="00F26CA4">
        <w:rPr>
          <w:rFonts w:eastAsiaTheme="minorEastAsia"/>
        </w:rPr>
        <w:t xml:space="preserve"> can produce only</w:t>
      </w:r>
      <w:r w:rsidR="00D26C2F" w:rsidRPr="00F26CA4">
        <w:rPr>
          <w:rFonts w:eastAsiaTheme="minorEastAsia"/>
        </w:rPr>
        <w:t xml:space="preserve"> vectors</w:t>
      </w:r>
      <w:r w:rsidRPr="00F26CA4">
        <w:rPr>
          <w:rFonts w:eastAsiaTheme="minorEastAsia"/>
        </w:rPr>
        <w:t xml:space="preserve"> whose sum of components is 0</w:t>
      </w:r>
      <w:r w:rsidR="00D26C2F" w:rsidRPr="00F26CA4">
        <w:rPr>
          <w:rFonts w:eastAsiaTheme="minorEastAsia"/>
        </w:rPr>
        <w:t>.</w:t>
      </w:r>
      <w:r w:rsidR="002E7BD8" w:rsidRPr="00F26CA4">
        <w:rPr>
          <w:rFonts w:eastAsiaTheme="minorEastAsia"/>
        </w:rPr>
        <w:t xml:space="preserve"> The equation can be rewritten as:</w:t>
      </w:r>
    </w:p>
    <w:p w14:paraId="481AFC27" w14:textId="2EE14D61" w:rsidR="002E7BD8" w:rsidRPr="00F26CA4" w:rsidRDefault="00000000" w:rsidP="002E7BD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56775A2D" w14:textId="552F1CE2" w:rsidR="002E7BD8" w:rsidRPr="00F26CA4" w:rsidRDefault="00000000" w:rsidP="002E7BD8">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oMath>
      </m:oMathPara>
    </w:p>
    <w:p w14:paraId="4A08AE7D" w14:textId="3A737E4E" w:rsidR="003D5B57" w:rsidRPr="00F26CA4" w:rsidRDefault="0083039A" w:rsidP="003D5B57">
      <w:pPr>
        <w:ind w:firstLine="708"/>
        <w:rPr>
          <w:rFonts w:eastAsiaTheme="minorEastAsia"/>
        </w:rPr>
      </w:pPr>
      <w:r w:rsidRPr="00F26CA4">
        <w:rPr>
          <w:rFonts w:eastAsiaTheme="minorEastAsia"/>
        </w:rPr>
        <w:t xml:space="preserve">The solution </w:t>
      </w:r>
      <w:r w:rsidR="006B2979" w:rsidRPr="00F26CA4">
        <w:rPr>
          <w:rFonts w:eastAsiaTheme="minorEastAsia"/>
        </w:rPr>
        <w:t>vector is</w:t>
      </w:r>
      <w:r w:rsidR="00C36C34" w:rsidRPr="00F26CA4">
        <w:rPr>
          <w:rFonts w:eastAsiaTheme="minorEastAsia"/>
        </w:rPr>
        <w:t xml:space="preserve"> can be written as a sum of two separate vectors</w:t>
      </w:r>
      <w:r w:rsidR="00C46347" w:rsidRPr="00F26CA4">
        <w:rPr>
          <w:rFonts w:eastAsiaTheme="minorEastAsia"/>
        </w:rPr>
        <w:t xml:space="preserve">. Those two vectors are forming a plane with the condition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00C46347" w:rsidRPr="00F26CA4">
        <w:rPr>
          <w:rFonts w:eastAsiaTheme="minorEastAsia"/>
        </w:rPr>
        <w:t>.</w:t>
      </w:r>
    </w:p>
    <w:p w14:paraId="42923B7E" w14:textId="1ACCBA3F" w:rsidR="007C345E" w:rsidRPr="00F26CA4" w:rsidRDefault="007C345E" w:rsidP="003D5B57">
      <w:pPr>
        <w:ind w:firstLine="708"/>
        <w:rPr>
          <w:rFonts w:eastAsiaTheme="minorEastAsia"/>
        </w:rPr>
      </w:pPr>
      <w:r w:rsidRPr="00F26CA4">
        <w:rPr>
          <w:rFonts w:eastAsiaTheme="minorEastAsia"/>
        </w:rPr>
        <w:t xml:space="preserve">If </w:t>
      </w:r>
    </w:p>
    <w:p w14:paraId="027BA426" w14:textId="77777777"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413CE43B" w14:textId="2CEFA52B" w:rsidR="007C345E" w:rsidRPr="00F26CA4" w:rsidRDefault="007C345E" w:rsidP="007C345E">
      <w:pPr>
        <w:rPr>
          <w:rFonts w:eastAsiaTheme="minorEastAsia"/>
        </w:rPr>
      </w:pPr>
      <w:r w:rsidRPr="00F26CA4">
        <w:rPr>
          <w:rFonts w:eastAsiaTheme="minorEastAsia"/>
        </w:rPr>
        <w:tab/>
        <w:t>Then</w:t>
      </w:r>
    </w:p>
    <w:p w14:paraId="12E59CA3" w14:textId="676604D3"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1∙b</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r>
            <w:rPr>
              <w:rFonts w:ascii="Cambria Math" w:eastAsiaTheme="minorEastAsia" w:hAnsi="Cambria Math"/>
            </w:rPr>
            <m:t>=0</m:t>
          </m:r>
        </m:oMath>
      </m:oMathPara>
    </w:p>
    <w:p w14:paraId="399BEF4C" w14:textId="663291E0" w:rsidR="009C01FF" w:rsidRPr="00F26CA4" w:rsidRDefault="00C92502" w:rsidP="007C345E">
      <w:pPr>
        <w:rPr>
          <w:rFonts w:eastAsiaTheme="minorEastAsia"/>
        </w:rPr>
      </w:pPr>
      <w:r w:rsidRPr="00F26CA4">
        <w:rPr>
          <w:rFonts w:eastAsiaTheme="minorEastAsia"/>
        </w:rPr>
        <w:tab/>
        <w:t xml:space="preserve">Which means that the vector </w:t>
      </w:r>
      <m:oMath>
        <m:d>
          <m:dPr>
            <m:ctrlPr>
              <w:rPr>
                <w:rFonts w:ascii="Cambria Math" w:eastAsiaTheme="minorEastAsia" w:hAnsi="Cambria Math"/>
                <w:i/>
              </w:rPr>
            </m:ctrlPr>
          </m:dPr>
          <m:e>
            <m:r>
              <w:rPr>
                <w:rFonts w:ascii="Cambria Math" w:eastAsiaTheme="minorEastAsia" w:hAnsi="Cambria Math"/>
              </w:rPr>
              <m:t>1,1,1</m:t>
            </m:r>
          </m:e>
        </m:d>
      </m:oMath>
      <w:r w:rsidRPr="00F26CA4">
        <w:rPr>
          <w:rFonts w:eastAsiaTheme="minorEastAsia"/>
        </w:rPr>
        <w:t xml:space="preserve"> is perpendicular with the vector </w:t>
      </w:r>
      <m:oMath>
        <m:r>
          <m:rPr>
            <m:sty m:val="bi"/>
          </m:rPr>
          <w:rPr>
            <w:rFonts w:ascii="Cambria Math" w:eastAsiaTheme="minorEastAsia" w:hAnsi="Cambria Math"/>
          </w:rPr>
          <m:t>b∈</m:t>
        </m:r>
        <m:sSup>
          <m:sSupPr>
            <m:ctrlPr>
              <w:rPr>
                <w:rFonts w:ascii="Cambria Math" w:eastAsiaTheme="minorEastAsia" w:hAnsi="Cambria Math"/>
                <w:i/>
              </w:rPr>
            </m:ctrlPr>
          </m:sSupPr>
          <m:e>
            <m:r>
              <m:rPr>
                <m:scr m:val="double-struck"/>
              </m:rPr>
              <w:rPr>
                <w:rFonts w:ascii="Cambria Math" w:eastAsiaTheme="minorEastAsia" w:hAnsi="Cambria Math"/>
              </w:rPr>
              <m:t>R</m:t>
            </m:r>
            <m:ctrlPr>
              <w:rPr>
                <w:rFonts w:ascii="Cambria Math" w:eastAsiaTheme="minorEastAsia" w:hAnsi="Cambria Math"/>
                <w:b/>
                <w:bCs/>
                <w:i/>
              </w:rPr>
            </m:ctrlPr>
          </m:e>
          <m:sup>
            <m:r>
              <w:rPr>
                <w:rFonts w:ascii="Cambria Math" w:eastAsiaTheme="minorEastAsia" w:hAnsi="Cambria Math"/>
              </w:rPr>
              <m:t>3</m:t>
            </m:r>
          </m:sup>
        </m:sSup>
      </m:oMath>
      <w:r w:rsidRPr="00F26CA4">
        <w:rPr>
          <w:rFonts w:eastAsiaTheme="minorEastAsia"/>
        </w:rPr>
        <w:t>.</w:t>
      </w:r>
    </w:p>
    <w:p w14:paraId="09454269" w14:textId="2CEB9679" w:rsidR="002E7BD8" w:rsidRPr="00F26CA4" w:rsidRDefault="009C01FF" w:rsidP="004645A6">
      <w:pPr>
        <w:ind w:firstLine="708"/>
        <w:rPr>
          <w:rFonts w:eastAsiaTheme="minorEastAsia"/>
        </w:rPr>
      </w:pPr>
      <w:r w:rsidRPr="00F26CA4">
        <w:rPr>
          <w:rFonts w:eastAsiaTheme="minorEastAsia"/>
        </w:rPr>
        <w:t xml:space="preserve">Conclusion: The solution </w:t>
      </w:r>
      <m:oMath>
        <m:r>
          <w:rPr>
            <w:rFonts w:ascii="Cambria Math" w:eastAsiaTheme="minorEastAsia" w:hAnsi="Cambria Math"/>
          </w:rPr>
          <m:t>A</m:t>
        </m:r>
        <m:r>
          <m:rPr>
            <m:sty m:val="bi"/>
          </m:rPr>
          <w:rPr>
            <w:rFonts w:ascii="Cambria Math" w:eastAsiaTheme="minorEastAsia" w:hAnsi="Cambria Math"/>
          </w:rPr>
          <m:t>x</m:t>
        </m:r>
      </m:oMath>
      <w:r w:rsidRPr="00F26CA4">
        <w:rPr>
          <w:rFonts w:eastAsiaTheme="minorEastAsia"/>
          <w:b/>
          <w:bCs/>
        </w:rPr>
        <w:t xml:space="preserve"> </w:t>
      </w:r>
      <w:r w:rsidRPr="00F26CA4">
        <w:rPr>
          <w:rFonts w:eastAsiaTheme="minorEastAsia"/>
        </w:rPr>
        <w:t xml:space="preserve">lie on the plane given by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 xml:space="preserve">where the following condition is true: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w:t>
      </w:r>
    </w:p>
    <w:p w14:paraId="66BC23F9" w14:textId="079C6FCA" w:rsidR="00CA14DD" w:rsidRPr="00F26CA4" w:rsidRDefault="00CA14DD" w:rsidP="00CA14DD">
      <w:pPr>
        <w:pStyle w:val="Heading2"/>
      </w:pPr>
      <w:r w:rsidRPr="00F26CA4">
        <w:t>The plane given by a vector</w:t>
      </w:r>
    </w:p>
    <w:p w14:paraId="21A83C62" w14:textId="2A9163EE" w:rsidR="00675902" w:rsidRPr="00F26CA4" w:rsidRDefault="00675902" w:rsidP="008F0C15">
      <w:pPr>
        <w:ind w:firstLine="708"/>
        <w:jc w:val="both"/>
        <w:rPr>
          <w:rFonts w:eastAsiaTheme="minorEastAsia"/>
        </w:rPr>
      </w:pPr>
      <w:r w:rsidRPr="00F26CA4">
        <w:t>This section comments the following statement: “</w:t>
      </w:r>
      <m:oMath>
        <m:r>
          <w:rPr>
            <w:rFonts w:ascii="Cambria Math" w:hAnsi="Cambria Math"/>
          </w:rPr>
          <m:t>C</m:t>
        </m:r>
        <m:r>
          <m:rPr>
            <m:sty m:val="bi"/>
          </m:rPr>
          <w:rPr>
            <w:rFonts w:ascii="Cambria Math" w:hAnsi="Cambria Math"/>
          </w:rPr>
          <m:t>x</m:t>
        </m:r>
        <m:r>
          <w:rPr>
            <w:rFonts w:ascii="Cambria Math" w:hAnsi="Cambria Math"/>
          </w:rPr>
          <m:t>=</m:t>
        </m:r>
        <m:r>
          <m:rPr>
            <m:sty m:val="bi"/>
          </m:rPr>
          <w:rPr>
            <w:rFonts w:ascii="Cambria Math" w:hAnsi="Cambria Math"/>
          </w:rPr>
          <m:t>b</m:t>
        </m:r>
      </m:oMath>
      <w:r w:rsidRPr="00F26CA4">
        <w:rPr>
          <w:rFonts w:eastAsiaTheme="minorEastAsia"/>
          <w:b/>
          <w:bCs/>
        </w:rPr>
        <w:t xml:space="preserve"> </w:t>
      </w:r>
      <w:r w:rsidRPr="00F26CA4">
        <w:rPr>
          <w:rFonts w:eastAsiaTheme="minorEastAsia"/>
        </w:rPr>
        <w:t xml:space="preserve">can only be solved when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oMath>
      <w:r w:rsidRPr="00F26CA4">
        <w:t xml:space="preserve">”. That is a plane of vectors </w:t>
      </w:r>
      <m:oMath>
        <m:r>
          <m:rPr>
            <m:sty m:val="bi"/>
          </m:rPr>
          <w:rPr>
            <w:rFonts w:ascii="Cambria Math" w:hAnsi="Cambria Math"/>
          </w:rPr>
          <m:t>b</m:t>
        </m:r>
      </m:oMath>
      <w:r w:rsidRPr="00F26CA4">
        <w:rPr>
          <w:rFonts w:eastAsiaTheme="minorEastAsia"/>
          <w:b/>
          <w:bCs/>
        </w:rPr>
        <w:t xml:space="preserve"> </w:t>
      </w:r>
      <w:r w:rsidRPr="00F26CA4">
        <w:rPr>
          <w:rFonts w:eastAsiaTheme="minorEastAsia"/>
        </w:rPr>
        <w:t>in three-dimensional space</w:t>
      </w:r>
      <w:r w:rsidR="00502C86" w:rsidRPr="00F26CA4">
        <w:rPr>
          <w:rFonts w:eastAsiaTheme="minorEastAsia"/>
        </w:rPr>
        <w:t>.” from the 1.3C worked example</w:t>
      </w:r>
      <w:r w:rsidR="0034182D" w:rsidRPr="00F26CA4">
        <w:rPr>
          <w:rFonts w:eastAsiaTheme="minorEastAsia"/>
        </w:rPr>
        <w:t>.</w:t>
      </w:r>
    </w:p>
    <w:p w14:paraId="5162A1CC" w14:textId="2DFCEF0A" w:rsidR="00391AE8" w:rsidRPr="00F26CA4" w:rsidRDefault="0079139C" w:rsidP="00DD6F4D">
      <w:pPr>
        <w:ind w:firstLine="708"/>
        <w:jc w:val="both"/>
        <w:rPr>
          <w:rFonts w:eastAsiaTheme="minorEastAsia"/>
        </w:rPr>
      </w:pPr>
      <w:r w:rsidRPr="00F26CA4">
        <w:rPr>
          <w:rFonts w:eastAsiaTheme="minorEastAsia"/>
        </w:rPr>
        <w:t>The statements come from the relation:</w:t>
      </w:r>
    </w:p>
    <w:p w14:paraId="1C7042C6" w14:textId="7F978636" w:rsidR="0079139C" w:rsidRPr="00F26CA4" w:rsidRDefault="00000000" w:rsidP="005E5472">
      <w:pPr>
        <w:ind w:firstLine="432"/>
        <w:jc w:val="both"/>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-1</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2</m:t>
                        </m:r>
                      </m:sub>
                    </m:sSub>
                  </m:e>
                </m:mr>
                <m:m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767E5483" w14:textId="3590CE72" w:rsidR="008A7C8E" w:rsidRPr="00F26CA4" w:rsidRDefault="008A7C8E" w:rsidP="00DD6F4D">
      <w:pPr>
        <w:ind w:firstLine="708"/>
        <w:jc w:val="both"/>
        <w:rPr>
          <w:rFonts w:eastAsiaTheme="minorEastAsia"/>
        </w:rPr>
      </w:pPr>
      <w:r w:rsidRPr="00F26CA4">
        <w:rPr>
          <w:rFonts w:eastAsiaTheme="minorEastAsia"/>
        </w:rPr>
        <w:t xml:space="preserve">The vector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can be written as:</w:t>
      </w:r>
    </w:p>
    <w:p w14:paraId="46BC699B" w14:textId="7823D8AD" w:rsidR="0015348B" w:rsidRPr="00F26CA4" w:rsidRDefault="00000000" w:rsidP="0015348B">
      <w:pPr>
        <w:ind w:firstLine="432"/>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179C0ED1" w14:textId="6D4524D9" w:rsidR="0015348B" w:rsidRPr="00F26CA4" w:rsidRDefault="0015348B" w:rsidP="00DD6F4D">
      <w:pPr>
        <w:ind w:firstLine="708"/>
        <w:jc w:val="both"/>
        <w:rPr>
          <w:rFonts w:eastAsiaTheme="minorEastAsia"/>
        </w:rPr>
      </w:pPr>
      <w:r w:rsidRPr="00F26CA4">
        <w:rPr>
          <w:rFonts w:eastAsiaTheme="minorEastAsia"/>
        </w:rPr>
        <w:t>But the condition is that:</w:t>
      </w:r>
    </w:p>
    <w:p w14:paraId="6DB75116" w14:textId="542D0BD4" w:rsidR="0015348B" w:rsidRPr="00F26CA4" w:rsidRDefault="00000000" w:rsidP="0015348B">
      <w:pPr>
        <w:ind w:firstLine="432"/>
        <w:jc w:val="both"/>
        <w:rPr>
          <w:rFonts w:eastAsiaTheme="minorEastAsia"/>
        </w:rPr>
      </w:pPr>
      <m:oMathPara>
        <m:oMath>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e>
          </m:d>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m:oMathPara>
    </w:p>
    <w:p w14:paraId="0D211F76" w14:textId="6C24E738" w:rsidR="0002261C" w:rsidRPr="00F26CA4" w:rsidRDefault="000B0C3E" w:rsidP="00DD6F4D">
      <w:pPr>
        <w:ind w:firstLine="708"/>
        <w:jc w:val="both"/>
        <w:rPr>
          <w:rFonts w:eastAsiaTheme="minorEastAsia"/>
        </w:rPr>
      </w:pPr>
      <w:r w:rsidRPr="00F26CA4">
        <w:rPr>
          <w:rFonts w:eastAsiaTheme="minorEastAsia"/>
        </w:rPr>
        <w:t>T</w:t>
      </w:r>
      <w:r w:rsidR="0002261C" w:rsidRPr="00F26CA4">
        <w:rPr>
          <w:rFonts w:eastAsiaTheme="minorEastAsia"/>
        </w:rPr>
        <w:t>he</w:t>
      </w:r>
      <w:r w:rsidR="009717FB" w:rsidRPr="00F26CA4">
        <w:rPr>
          <w:rFonts w:eastAsiaTheme="minorEastAsia"/>
        </w:rPr>
        <w:t xml:space="preserve">refore, the </w:t>
      </w:r>
      <w:r w:rsidR="0002261C" w:rsidRPr="00F26CA4">
        <w:rPr>
          <w:rFonts w:eastAsiaTheme="minorEastAsia"/>
        </w:rPr>
        <w:t xml:space="preserve">vector </w:t>
      </w:r>
      <m:oMath>
        <m:r>
          <m:rPr>
            <m:sty m:val="bi"/>
          </m:rPr>
          <w:rPr>
            <w:rFonts w:ascii="Cambria Math" w:eastAsiaTheme="minorEastAsia" w:hAnsi="Cambria Math"/>
          </w:rPr>
          <m:t>b</m:t>
        </m:r>
      </m:oMath>
      <w:r w:rsidR="0002261C" w:rsidRPr="00F26CA4">
        <w:rPr>
          <w:rFonts w:eastAsiaTheme="minorEastAsia"/>
          <w:b/>
          <w:bCs/>
        </w:rPr>
        <w:t xml:space="preserve"> </w:t>
      </w:r>
      <w:r w:rsidR="0002261C" w:rsidRPr="00F26CA4">
        <w:rPr>
          <w:rFonts w:eastAsiaTheme="minorEastAsia"/>
        </w:rPr>
        <w:t xml:space="preserve">can be written as a linear combination of the vectors </w:t>
      </w:r>
      <m:oMath>
        <m:d>
          <m:dPr>
            <m:ctrlPr>
              <w:rPr>
                <w:rFonts w:ascii="Cambria Math" w:eastAsiaTheme="minorEastAsia" w:hAnsi="Cambria Math"/>
                <w:i/>
              </w:rPr>
            </m:ctrlPr>
          </m:dPr>
          <m:e>
            <m:r>
              <w:rPr>
                <w:rFonts w:ascii="Cambria Math" w:eastAsiaTheme="minorEastAsia" w:hAnsi="Cambria Math"/>
              </w:rPr>
              <m:t>1,0,-1</m:t>
            </m:r>
          </m:e>
        </m:d>
      </m:oMath>
      <w:r w:rsidR="0002261C" w:rsidRPr="00F26CA4">
        <w:rPr>
          <w:rFonts w:eastAsiaTheme="minorEastAsia"/>
        </w:rPr>
        <w:t xml:space="preserve"> and </w:t>
      </w:r>
      <m:oMath>
        <m:r>
          <w:rPr>
            <w:rFonts w:ascii="Cambria Math" w:eastAsiaTheme="minorEastAsia" w:hAnsi="Cambria Math"/>
          </w:rPr>
          <m:t>(0, 1, 0)</m:t>
        </m:r>
      </m:oMath>
      <w:r w:rsidR="0081014B" w:rsidRPr="00F26CA4">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m:rPr>
            <m:scr m:val="double-struck"/>
          </m:rPr>
          <w:rPr>
            <w:rFonts w:ascii="Cambria Math" w:eastAsiaTheme="minorEastAsia" w:hAnsi="Cambria Math"/>
          </w:rPr>
          <m:t>∈R</m:t>
        </m:r>
      </m:oMath>
      <w:r w:rsidR="009717FB" w:rsidRPr="00F26CA4">
        <w:rPr>
          <w:rFonts w:eastAsiaTheme="minorEastAsia"/>
        </w:rPr>
        <w:t xml:space="preserve"> as long as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 xml:space="preserve"> is chosen such that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w:t>
      </w:r>
    </w:p>
    <w:p w14:paraId="1C9D1E21" w14:textId="5FCB9E8F" w:rsidR="000B39FF" w:rsidRPr="00F26CA4" w:rsidRDefault="000B39FF" w:rsidP="00DD6F4D">
      <w:pPr>
        <w:ind w:firstLine="708"/>
        <w:jc w:val="both"/>
        <w:rPr>
          <w:rFonts w:eastAsiaTheme="minorEastAsia"/>
        </w:rPr>
      </w:pPr>
      <w:r w:rsidRPr="00F26CA4">
        <w:rPr>
          <w:rFonts w:eastAsiaTheme="minorEastAsia"/>
        </w:rPr>
        <w:t>I’ve included the plane in the figure below:</w:t>
      </w:r>
    </w:p>
    <w:p w14:paraId="6E7B8616" w14:textId="77777777" w:rsidR="009E6494" w:rsidRPr="00F26CA4" w:rsidRDefault="000B39FF" w:rsidP="00047588">
      <w:pPr>
        <w:keepNext/>
        <w:spacing w:after="0"/>
        <w:ind w:firstLine="432"/>
        <w:jc w:val="both"/>
      </w:pPr>
      <w:r w:rsidRPr="00F26CA4">
        <w:rPr>
          <w:rFonts w:eastAsiaTheme="minorEastAsia"/>
        </w:rPr>
        <w:lastRenderedPageBreak/>
        <w:drawing>
          <wp:inline distT="0" distB="0" distL="0" distR="0" wp14:anchorId="012138DF" wp14:editId="5172FFDF">
            <wp:extent cx="5127239" cy="2536778"/>
            <wp:effectExtent l="0" t="0" r="0" b="0"/>
            <wp:docPr id="148417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3031" name=""/>
                    <pic:cNvPicPr/>
                  </pic:nvPicPr>
                  <pic:blipFill>
                    <a:blip r:embed="rId14" cstate="hqprint">
                      <a:extLst>
                        <a:ext uri="{28A0092B-C50C-407E-A947-70E740481C1C}">
                          <a14:useLocalDpi xmlns:a14="http://schemas.microsoft.com/office/drawing/2010/main"/>
                        </a:ext>
                      </a:extLst>
                    </a:blip>
                    <a:stretch>
                      <a:fillRect/>
                    </a:stretch>
                  </pic:blipFill>
                  <pic:spPr>
                    <a:xfrm>
                      <a:off x="0" y="0"/>
                      <a:ext cx="5139971" cy="2543077"/>
                    </a:xfrm>
                    <a:prstGeom prst="rect">
                      <a:avLst/>
                    </a:prstGeom>
                  </pic:spPr>
                </pic:pic>
              </a:graphicData>
            </a:graphic>
          </wp:inline>
        </w:drawing>
      </w:r>
    </w:p>
    <w:p w14:paraId="0ECF8095" w14:textId="06E1996B" w:rsidR="000B39FF" w:rsidRPr="00F26CA4" w:rsidRDefault="009E6494" w:rsidP="009E6494">
      <w:pPr>
        <w:pStyle w:val="Caption"/>
        <w:jc w:val="center"/>
        <w:rPr>
          <w:rFonts w:eastAsiaTheme="minorEastAsia"/>
        </w:rPr>
      </w:pPr>
      <w:r w:rsidRPr="00F26CA4">
        <w:t xml:space="preserve">Figure </w:t>
      </w:r>
      <w:r w:rsidRPr="00F26CA4">
        <w:fldChar w:fldCharType="begin"/>
      </w:r>
      <w:r w:rsidRPr="00F26CA4">
        <w:instrText xml:space="preserve"> STYLEREF 1 \s </w:instrText>
      </w:r>
      <w:r w:rsidRPr="00F26CA4">
        <w:fldChar w:fldCharType="separate"/>
      </w:r>
      <w:r w:rsidRPr="00F26CA4">
        <w:t>2</w:t>
      </w:r>
      <w:r w:rsidRPr="00F26CA4">
        <w:fldChar w:fldCharType="end"/>
      </w:r>
      <w:r w:rsidRPr="00F26CA4">
        <w:t>.</w:t>
      </w:r>
      <w:r w:rsidRPr="00F26CA4">
        <w:fldChar w:fldCharType="begin"/>
      </w:r>
      <w:r w:rsidRPr="00F26CA4">
        <w:instrText xml:space="preserve"> SEQ Figure \* ARABIC \s 1 </w:instrText>
      </w:r>
      <w:r w:rsidRPr="00F26CA4">
        <w:fldChar w:fldCharType="separate"/>
      </w:r>
      <w:r w:rsidRPr="00F26CA4">
        <w:t>1</w:t>
      </w:r>
      <w:r w:rsidRPr="00F26CA4">
        <w:fldChar w:fldCharType="end"/>
      </w:r>
      <w:r w:rsidRPr="00F26CA4">
        <w:t xml:space="preserve"> The plane made by vectors (1,0,-1) and (0,1,0)</w:t>
      </w:r>
    </w:p>
    <w:p w14:paraId="7237F7C1" w14:textId="68289666" w:rsidR="00D62B10" w:rsidRPr="00F26CA4" w:rsidRDefault="006A3630" w:rsidP="00D62B10">
      <w:pPr>
        <w:jc w:val="both"/>
        <w:rPr>
          <w:rFonts w:eastAsiaTheme="minorEastAsia"/>
        </w:rPr>
      </w:pPr>
      <w:r w:rsidRPr="00F26CA4">
        <w:rPr>
          <w:rFonts w:eastAsiaTheme="minorEastAsia"/>
        </w:rPr>
        <w:tab/>
        <w:t xml:space="preserve">In the end, given </w:t>
      </w:r>
      <m:oMath>
        <m:r>
          <m:rPr>
            <m:sty m:val="bi"/>
          </m:rPr>
          <w:rPr>
            <w:rFonts w:ascii="Cambria Math" w:eastAsiaTheme="minorEastAsia" w:hAnsi="Cambria Math"/>
          </w:rPr>
          <m:t>Ax=b</m:t>
        </m:r>
      </m:oMath>
      <w:r w:rsidRPr="00F26CA4">
        <w:rPr>
          <w:rFonts w:eastAsiaTheme="minorEastAsia"/>
        </w:rPr>
        <w:t xml:space="preserve">, then all the linear combinations of the column vectors in </w:t>
      </w:r>
      <m:oMath>
        <m:r>
          <m:rPr>
            <m:sty m:val="bi"/>
          </m:rPr>
          <w:rPr>
            <w:rFonts w:ascii="Cambria Math" w:eastAsiaTheme="minorEastAsia" w:hAnsi="Cambria Math"/>
          </w:rPr>
          <m:t>A</m:t>
        </m:r>
      </m:oMath>
      <w:r w:rsidRPr="00F26CA4">
        <w:rPr>
          <w:rFonts w:eastAsiaTheme="minorEastAsia"/>
        </w:rPr>
        <w:t>, will be in the plane shown in the figure above.</w:t>
      </w:r>
      <w:r w:rsidR="00D62B10" w:rsidRPr="00F26CA4">
        <w:rPr>
          <w:rFonts w:eastAsiaTheme="minorEastAsia"/>
        </w:rPr>
        <w:br w:type="page"/>
      </w:r>
    </w:p>
    <w:p w14:paraId="00170EF9" w14:textId="37018C1F" w:rsidR="00D62B10" w:rsidRPr="00F26CA4" w:rsidRDefault="00D62B10" w:rsidP="00D62B10">
      <w:pPr>
        <w:pStyle w:val="Heading1"/>
        <w:rPr>
          <w:rFonts w:eastAsiaTheme="minorEastAsia"/>
        </w:rPr>
      </w:pPr>
      <w:r w:rsidRPr="00F26CA4">
        <w:rPr>
          <w:rFonts w:eastAsiaTheme="minorEastAsia"/>
        </w:rPr>
        <w:lastRenderedPageBreak/>
        <w:t>Chapter 2</w:t>
      </w:r>
    </w:p>
    <w:p w14:paraId="6E1323D2" w14:textId="559F1B39" w:rsidR="004F3A15" w:rsidRPr="00F26CA4" w:rsidRDefault="005B157C" w:rsidP="004F3A15">
      <w:pPr>
        <w:pStyle w:val="Heading2"/>
      </w:pPr>
      <w:r w:rsidRPr="00F26CA4">
        <w:t>The Line Equation</w:t>
      </w:r>
    </w:p>
    <w:p w14:paraId="783AC9C1" w14:textId="603A6CF6" w:rsidR="00FC0475" w:rsidRPr="00F26CA4" w:rsidRDefault="00FC0475" w:rsidP="00FC0475">
      <w:pPr>
        <w:pStyle w:val="Heading3"/>
      </w:pPr>
      <w:r w:rsidRPr="00F26CA4">
        <w:t>The Slope-Intercept Form</w:t>
      </w:r>
    </w:p>
    <w:p w14:paraId="568F6E6C" w14:textId="71821A49" w:rsidR="004F3A15" w:rsidRPr="00F26CA4" w:rsidRDefault="004F3A15" w:rsidP="004F3A15">
      <w:r w:rsidRPr="00F26CA4">
        <w:t>The</w:t>
      </w:r>
      <w:r w:rsidR="00600E1F" w:rsidRPr="00F26CA4">
        <w:t xml:space="preserve"> </w:t>
      </w:r>
      <w:r w:rsidR="00600E1F" w:rsidRPr="00F26CA4">
        <w:rPr>
          <w:b/>
          <w:bCs/>
        </w:rPr>
        <w:t xml:space="preserve">Slope-Intercept </w:t>
      </w:r>
      <w:r w:rsidR="00B9051F" w:rsidRPr="00F26CA4">
        <w:rPr>
          <w:b/>
          <w:bCs/>
        </w:rPr>
        <w:t>f</w:t>
      </w:r>
      <w:r w:rsidR="00600E1F" w:rsidRPr="00F26CA4">
        <w:rPr>
          <w:b/>
          <w:bCs/>
        </w:rPr>
        <w:t>orm</w:t>
      </w:r>
      <w:r w:rsidR="00600E1F" w:rsidRPr="00F26CA4">
        <w:t xml:space="preserve"> of the equation of a line is of the form</w:t>
      </w:r>
      <w:r w:rsidR="00A04E81">
        <w:t xml:space="preserve"> </w:t>
      </w:r>
      <w:sdt>
        <w:sdtPr>
          <w:id w:val="-325136737"/>
          <w:citation/>
        </w:sdtPr>
        <w:sdtContent>
          <w:r w:rsidR="00A04E81">
            <w:fldChar w:fldCharType="begin"/>
          </w:r>
          <w:r w:rsidR="00A04E81">
            <w:rPr>
              <w:lang w:val="en-US"/>
            </w:rPr>
            <w:instrText xml:space="preserve"> CITATION Vic \l 1033 </w:instrText>
          </w:r>
          <w:r w:rsidR="00A04E81">
            <w:fldChar w:fldCharType="separate"/>
          </w:r>
          <w:r w:rsidR="00A04E81" w:rsidRPr="00A04E81">
            <w:rPr>
              <w:lang w:val="en-US"/>
            </w:rPr>
            <w:t>[2]</w:t>
          </w:r>
          <w:r w:rsidR="00A04E81">
            <w:fldChar w:fldCharType="end"/>
          </w:r>
        </w:sdtContent>
      </w:sdt>
      <w:r w:rsidR="00600E1F" w:rsidRPr="00F26CA4">
        <w:t>:</w:t>
      </w:r>
    </w:p>
    <w:p w14:paraId="2E0FC16E" w14:textId="51537100" w:rsidR="004F3A15" w:rsidRPr="00F26CA4" w:rsidRDefault="001565E9" w:rsidP="004F3A15">
      <w:pPr>
        <w:rPr>
          <w:rFonts w:eastAsiaTheme="minorEastAsia"/>
        </w:rPr>
      </w:pPr>
      <m:oMathPara>
        <m:oMath>
          <m:r>
            <w:rPr>
              <w:rFonts w:ascii="Cambria Math" w:hAnsi="Cambria Math"/>
            </w:rPr>
            <m:t>y=mx+b</m:t>
          </m:r>
        </m:oMath>
      </m:oMathPara>
    </w:p>
    <w:p w14:paraId="5133C458" w14:textId="34A9FE17" w:rsidR="00600E1F" w:rsidRPr="00F26CA4" w:rsidRDefault="00600E1F" w:rsidP="004F3A15">
      <w:pPr>
        <w:rPr>
          <w:rFonts w:eastAsiaTheme="minorEastAsia"/>
        </w:rPr>
      </w:pPr>
      <w:r w:rsidRPr="00F26CA4">
        <w:rPr>
          <w:rFonts w:eastAsiaTheme="minorEastAsia"/>
        </w:rPr>
        <w:t xml:space="preserve">Where </w:t>
      </w:r>
      <m:oMath>
        <m:r>
          <w:rPr>
            <w:rFonts w:ascii="Cambria Math" w:eastAsiaTheme="minorEastAsia" w:hAnsi="Cambria Math"/>
          </w:rPr>
          <m:t xml:space="preserve">m </m:t>
        </m:r>
      </m:oMath>
      <w:r w:rsidRPr="00F26CA4">
        <w:rPr>
          <w:rFonts w:eastAsiaTheme="minorEastAsia"/>
        </w:rPr>
        <w:t xml:space="preserve">is the slope of the line and </w:t>
      </w:r>
      <m:oMath>
        <m:d>
          <m:dPr>
            <m:ctrlPr>
              <w:rPr>
                <w:rFonts w:ascii="Cambria Math" w:eastAsiaTheme="minorEastAsia" w:hAnsi="Cambria Math"/>
                <w:i/>
              </w:rPr>
            </m:ctrlPr>
          </m:dPr>
          <m:e>
            <m:r>
              <w:rPr>
                <w:rFonts w:ascii="Cambria Math" w:eastAsiaTheme="minorEastAsia" w:hAnsi="Cambria Math"/>
              </w:rPr>
              <m:t>0,b</m:t>
            </m:r>
          </m:e>
        </m:d>
      </m:oMath>
      <w:r w:rsidRPr="00F26CA4">
        <w:rPr>
          <w:rFonts w:eastAsiaTheme="minorEastAsia"/>
        </w:rPr>
        <w:t xml:space="preserve"> is the </w:t>
      </w:r>
      <m:oMath>
        <m:r>
          <w:rPr>
            <w:rFonts w:ascii="Cambria Math" w:eastAsiaTheme="minorEastAsia" w:hAnsi="Cambria Math"/>
          </w:rPr>
          <m:t>y</m:t>
        </m:r>
      </m:oMath>
      <w:r w:rsidRPr="00F26CA4">
        <w:rPr>
          <w:rFonts w:eastAsiaTheme="minorEastAsia"/>
        </w:rPr>
        <w:t xml:space="preserve">-axis, that is when </w:t>
      </w:r>
      <m:oMath>
        <m:r>
          <w:rPr>
            <w:rFonts w:ascii="Cambria Math" w:eastAsiaTheme="minorEastAsia" w:hAnsi="Cambria Math"/>
          </w:rPr>
          <m:t>x=0</m:t>
        </m:r>
        <m:r>
          <w:rPr>
            <w:rFonts w:ascii="Cambria Math" w:eastAsiaTheme="minorEastAsia" w:hAnsi="Cambria Math"/>
          </w:rPr>
          <m:t xml:space="preserve"> then 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=b</m:t>
        </m:r>
        <m:r>
          <w:rPr>
            <w:rFonts w:ascii="Cambria Math" w:eastAsiaTheme="minorEastAsia" w:hAnsi="Cambria Math"/>
          </w:rPr>
          <m:t>.</m:t>
        </m:r>
      </m:oMath>
    </w:p>
    <w:p w14:paraId="51AC6560" w14:textId="5DBA071D" w:rsidR="00E76E8B" w:rsidRPr="00F26CA4" w:rsidRDefault="009C637B" w:rsidP="00E76E8B">
      <w:pPr>
        <w:jc w:val="center"/>
        <w:rPr>
          <w:rFonts w:eastAsiaTheme="minorEastAsia"/>
        </w:rPr>
      </w:pPr>
      <w:r w:rsidRPr="00F26CA4">
        <w:rPr>
          <w:rFonts w:eastAsiaTheme="minorEastAsia"/>
        </w:rPr>
        <w:object w:dxaOrig="4337" w:dyaOrig="4337" w14:anchorId="448894B6">
          <v:shape id="_x0000_i1137" type="#_x0000_t75" style="width:216.95pt;height:216.95pt" o:ole="">
            <v:imagedata r:id="rId15" o:title=""/>
          </v:shape>
          <o:OLEObject Type="Embed" ProgID="AxGlyph.Document" ShapeID="_x0000_i1137" DrawAspect="Content" ObjectID="_1833991504" r:id="rId16"/>
        </w:object>
      </w:r>
    </w:p>
    <w:p w14:paraId="45C083AC" w14:textId="0EE799F8" w:rsidR="009C637B" w:rsidRPr="00F26CA4" w:rsidRDefault="009C637B" w:rsidP="009C637B">
      <w:pPr>
        <w:rPr>
          <w:rFonts w:eastAsiaTheme="minorEastAsia"/>
        </w:rPr>
      </w:pPr>
      <w:r w:rsidRPr="00F26CA4">
        <w:rPr>
          <w:rFonts w:eastAsiaTheme="minorEastAsia"/>
        </w:rPr>
        <w:t xml:space="preserve">E.g.: Be </w:t>
      </w:r>
      <m:oMath>
        <m:r>
          <w:rPr>
            <w:rFonts w:ascii="Cambria Math" w:eastAsiaTheme="minorEastAsia" w:hAnsi="Cambria Math"/>
          </w:rPr>
          <m:t>m=2</m:t>
        </m:r>
      </m:oMath>
      <w:r w:rsidRPr="00F26CA4">
        <w:rPr>
          <w:rFonts w:eastAsiaTheme="minorEastAsia"/>
        </w:rPr>
        <w:t xml:space="preserve">, and </w:t>
      </w:r>
      <m:oMath>
        <m:r>
          <w:rPr>
            <w:rFonts w:ascii="Cambria Math" w:eastAsiaTheme="minorEastAsia" w:hAnsi="Cambria Math"/>
          </w:rPr>
          <m:t>b=-1</m:t>
        </m:r>
      </m:oMath>
      <w:r w:rsidR="00E86254" w:rsidRPr="00F26CA4">
        <w:rPr>
          <w:rFonts w:eastAsiaTheme="minorEastAsia"/>
        </w:rPr>
        <w:t xml:space="preserve">. Find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=y(2)</m:t>
        </m:r>
      </m:oMath>
    </w:p>
    <w:p w14:paraId="463A6ECC" w14:textId="198022F6" w:rsidR="009C637B" w:rsidRPr="00F26CA4" w:rsidRDefault="001E1798" w:rsidP="00A508B4">
      <w:pPr>
        <w:jc w:val="center"/>
        <w:rPr>
          <w:rFonts w:eastAsiaTheme="minorEastAsia"/>
        </w:rPr>
      </w:pPr>
      <w:r w:rsidRPr="00F26CA4">
        <w:rPr>
          <w:rFonts w:eastAsiaTheme="minorEastAsia"/>
        </w:rPr>
        <w:object w:dxaOrig="4337" w:dyaOrig="4337" w14:anchorId="4AB966AB">
          <v:shape id="_x0000_i1100" type="#_x0000_t75" style="width:216.95pt;height:216.95pt" o:ole="">
            <v:imagedata r:id="rId17" o:title=""/>
          </v:shape>
          <o:OLEObject Type="Embed" ProgID="AxGlyph.Document" ShapeID="_x0000_i1100" DrawAspect="Content" ObjectID="_1833991505" r:id="rId18"/>
        </w:object>
      </w:r>
    </w:p>
    <w:p w14:paraId="79486E29" w14:textId="0BAC6D0A" w:rsidR="00BA36B7" w:rsidRPr="00F26CA4" w:rsidRDefault="003F1534" w:rsidP="00BA36B7">
      <w:pPr>
        <w:pStyle w:val="Heading3"/>
      </w:pPr>
      <w:r w:rsidRPr="00F26CA4">
        <w:lastRenderedPageBreak/>
        <w:t>The Point-Slope Form</w:t>
      </w:r>
    </w:p>
    <w:p w14:paraId="5AD1B7D0" w14:textId="286505D6" w:rsidR="0031390F" w:rsidRPr="00F26CA4" w:rsidRDefault="001E174C" w:rsidP="00BA36B7">
      <w:pPr>
        <w:jc w:val="both"/>
      </w:pPr>
      <w:r w:rsidRPr="00F26CA4">
        <w:t xml:space="preserve">The </w:t>
      </w:r>
      <w:r w:rsidRPr="00F26CA4">
        <w:rPr>
          <w:b/>
          <w:bCs/>
        </w:rPr>
        <w:t xml:space="preserve">Point-Slope </w:t>
      </w:r>
      <w:r w:rsidR="00B9051F" w:rsidRPr="00F26CA4">
        <w:rPr>
          <w:b/>
          <w:bCs/>
        </w:rPr>
        <w:t>f</w:t>
      </w:r>
      <w:r w:rsidRPr="00F26CA4">
        <w:rPr>
          <w:b/>
          <w:bCs/>
        </w:rPr>
        <w:t>orm</w:t>
      </w:r>
      <w:r w:rsidRPr="00F26CA4">
        <w:t xml:space="preserve"> of the equation of a straight line </w:t>
      </w:r>
      <w:r w:rsidR="00BA36B7" w:rsidRPr="00F26CA4">
        <w:t>is derived by applying the slope-intercept form</w:t>
      </w:r>
      <w:r w:rsidR="00203DD7">
        <w:t xml:space="preserve"> </w:t>
      </w:r>
      <w:sdt>
        <w:sdtPr>
          <w:id w:val="1628040746"/>
          <w:citation/>
        </w:sdtPr>
        <w:sdtContent>
          <w:r w:rsidR="00203DD7">
            <w:fldChar w:fldCharType="begin"/>
          </w:r>
          <w:r w:rsidR="00203DD7">
            <w:rPr>
              <w:lang w:val="en-US"/>
            </w:rPr>
            <w:instrText xml:space="preserve"> CITATION Vic \l 1033 </w:instrText>
          </w:r>
          <w:r w:rsidR="00203DD7">
            <w:fldChar w:fldCharType="separate"/>
          </w:r>
          <w:r w:rsidR="00203DD7" w:rsidRPr="00203DD7">
            <w:rPr>
              <w:lang w:val="en-US"/>
            </w:rPr>
            <w:t>[2]</w:t>
          </w:r>
          <w:r w:rsidR="00203DD7">
            <w:fldChar w:fldCharType="end"/>
          </w:r>
        </w:sdtContent>
      </w:sdt>
      <w:r w:rsidR="00BA36B7" w:rsidRPr="00F26CA4">
        <w:t xml:space="preserve">. </w:t>
      </w:r>
    </w:p>
    <w:p w14:paraId="146F0B8F" w14:textId="566753D6" w:rsidR="003F1534" w:rsidRPr="00F26CA4" w:rsidRDefault="0031390F" w:rsidP="00BA36B7">
      <w:pPr>
        <w:jc w:val="both"/>
      </w:pPr>
      <w:r w:rsidRPr="00F26CA4">
        <w:rPr>
          <w:u w:val="single"/>
        </w:rPr>
        <w:t>Note:</w:t>
      </w:r>
      <w:r w:rsidRPr="00F26CA4">
        <w:t xml:space="preserve"> </w:t>
      </w:r>
      <w:r w:rsidR="00BA36B7" w:rsidRPr="00F26CA4">
        <w:t xml:space="preserve">The second relation tells us that the difference of </w:t>
      </w:r>
      <m:oMath>
        <m:r>
          <w:rPr>
            <w:rFonts w:ascii="Cambria Math" w:hAnsi="Cambria Math"/>
          </w:rPr>
          <m:t>y</m:t>
        </m:r>
      </m:oMath>
      <w:r w:rsidR="00BA36B7" w:rsidRPr="00F26CA4">
        <w:rPr>
          <w:rFonts w:eastAsiaTheme="minorEastAsia"/>
        </w:rPr>
        <w:t xml:space="preserve"> values does not depend on the value </w:t>
      </w:r>
      <m:oMath>
        <m:r>
          <w:rPr>
            <w:rFonts w:ascii="Cambria Math" w:eastAsiaTheme="minorEastAsia" w:hAnsi="Cambria Math"/>
          </w:rPr>
          <m:t>b</m:t>
        </m:r>
      </m:oMath>
      <w:r w:rsidR="00BA36B7" w:rsidRPr="00F26CA4">
        <w:rPr>
          <w:rFonts w:eastAsiaTheme="minorEastAsia"/>
        </w:rPr>
        <w:t>, which is really important.</w:t>
      </w:r>
      <w:r w:rsidR="00282F7D" w:rsidRPr="00F26CA4">
        <w:rPr>
          <w:rFonts w:eastAsiaTheme="minorEastAsia"/>
        </w:rPr>
        <w:t xml:space="preserve"> </w:t>
      </w:r>
      <w:r w:rsidRPr="00F26CA4">
        <w:rPr>
          <w:rFonts w:eastAsiaTheme="minorEastAsia"/>
        </w:rPr>
        <w:t>It</w:t>
      </w:r>
      <w:r w:rsidR="00282F7D" w:rsidRPr="00F26CA4">
        <w:rPr>
          <w:rFonts w:eastAsiaTheme="minorEastAsia"/>
        </w:rPr>
        <w:t xml:space="preserve"> means that, giving any </w:t>
      </w:r>
      <w:r w:rsidR="00824F20" w:rsidRPr="00F26CA4">
        <w:rPr>
          <w:rFonts w:eastAsiaTheme="minorEastAsia"/>
        </w:rPr>
        <w:t xml:space="preserve">line </w:t>
      </w:r>
      <w:r w:rsidR="00282F7D" w:rsidRPr="00F26CA4">
        <w:rPr>
          <w:rFonts w:eastAsiaTheme="minorEastAsia"/>
        </w:rPr>
        <w:t xml:space="preserve">equation, we can just force </w:t>
      </w:r>
      <m:oMath>
        <m:r>
          <w:rPr>
            <w:rFonts w:ascii="Cambria Math" w:eastAsiaTheme="minorEastAsia" w:hAnsi="Cambria Math"/>
          </w:rPr>
          <m:t>b</m:t>
        </m:r>
      </m:oMath>
      <w:r w:rsidR="00282F7D" w:rsidRPr="00F26CA4">
        <w:rPr>
          <w:rFonts w:eastAsiaTheme="minorEastAsia"/>
        </w:rPr>
        <w:t xml:space="preserve"> to equal 0 (imagine what happens to the figure below when </w:t>
      </w:r>
      <m:oMath>
        <m:r>
          <w:rPr>
            <w:rFonts w:ascii="Cambria Math" w:eastAsiaTheme="minorEastAsia" w:hAnsi="Cambria Math"/>
          </w:rPr>
          <m:t>b</m:t>
        </m:r>
      </m:oMath>
      <w:r w:rsidR="00282F7D" w:rsidRPr="00F26CA4">
        <w:rPr>
          <w:rFonts w:eastAsiaTheme="minorEastAsia"/>
        </w:rPr>
        <w:t xml:space="preserve"> goes to 0) and think of </w:t>
      </w:r>
      <m:oMath>
        <m:r>
          <w:rPr>
            <w:rFonts w:ascii="Cambria Math" w:eastAsiaTheme="minorEastAsia" w:hAnsi="Cambria Math"/>
          </w:rPr>
          <m:t>y</m:t>
        </m:r>
      </m:oMath>
      <w:r w:rsidR="00282F7D" w:rsidRPr="00F26CA4">
        <w:rPr>
          <w:rFonts w:eastAsiaTheme="minorEastAsia"/>
        </w:rPr>
        <w:t xml:space="preserve"> directly as </w:t>
      </w:r>
      <m:oMath>
        <m:r>
          <w:rPr>
            <w:rFonts w:ascii="Cambria Math" w:eastAsiaTheme="minorEastAsia" w:hAnsi="Cambria Math"/>
          </w:rPr>
          <m:t>mx</m:t>
        </m:r>
      </m:oMath>
      <w:r w:rsidR="00282F7D" w:rsidRPr="00F26CA4">
        <w:rPr>
          <w:rFonts w:eastAsiaTheme="minorEastAsia"/>
        </w:rPr>
        <w:t xml:space="preserve"> </w:t>
      </w:r>
      <w:r w:rsidR="00555945" w:rsidRPr="00F26CA4">
        <w:rPr>
          <w:rFonts w:eastAsiaTheme="minorEastAsia"/>
        </w:rPr>
        <w:t>and</w:t>
      </w:r>
      <w:r w:rsidR="001062E1" w:rsidRPr="00F26CA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282F7D" w:rsidRPr="00F26CA4">
        <w:rPr>
          <w:rFonts w:eastAsiaTheme="minorEastAsia"/>
        </w:rPr>
        <w:t xml:space="preserve"> directly as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282F7D" w:rsidRPr="00F26CA4">
        <w:rPr>
          <w:rFonts w:eastAsiaTheme="minorEastAsia"/>
        </w:rPr>
        <w:t>.</w:t>
      </w:r>
    </w:p>
    <w:p w14:paraId="33CF4055" w14:textId="77777777" w:rsidR="00BA36B7" w:rsidRPr="00F26CA4" w:rsidRDefault="00BA36B7" w:rsidP="00BA36B7">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=my+b-m</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-b</m:t>
          </m:r>
        </m:oMath>
      </m:oMathPara>
    </w:p>
    <w:p w14:paraId="2CC2449F" w14:textId="307D3956" w:rsidR="00BA36B7" w:rsidRPr="00F26CA4" w:rsidRDefault="00BA36B7" w:rsidP="00BA36B7">
      <w:pPr>
        <w:jc w:val="cente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=mx-m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7CEB37CC" w14:textId="0B9AD007" w:rsidR="001E174C" w:rsidRPr="00F26CA4" w:rsidRDefault="001E174C" w:rsidP="003F1534">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14:paraId="05BC81D3" w14:textId="7DA15E84" w:rsidR="00B45B31" w:rsidRPr="00F26CA4" w:rsidRDefault="001E174C" w:rsidP="003F1534">
      <w:pPr>
        <w:rPr>
          <w:rFonts w:eastAsiaTheme="minorEastAsia"/>
        </w:rPr>
      </w:pPr>
      <w:r w:rsidRPr="00F26CA4">
        <w:rPr>
          <w:rFonts w:eastAsiaTheme="minorEastAsia"/>
        </w:rPr>
        <w:t xml:space="preserve">Where </w:t>
      </w:r>
      <m:oMath>
        <m:r>
          <w:rPr>
            <w:rFonts w:ascii="Cambria Math" w:eastAsiaTheme="minorEastAsia" w:hAnsi="Cambria Math"/>
          </w:rPr>
          <m:t>m</m:t>
        </m:r>
      </m:oMath>
      <w:r w:rsidRPr="00F26CA4">
        <w:rPr>
          <w:rFonts w:eastAsiaTheme="minorEastAsia"/>
        </w:rPr>
        <w:t xml:space="preserve"> is the slope of the line and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e>
        </m:d>
      </m:oMath>
      <w:r w:rsidRPr="00F26CA4">
        <w:rPr>
          <w:rFonts w:eastAsiaTheme="minorEastAsia"/>
        </w:rPr>
        <w:t xml:space="preserve"> is any point on the straight line.</w:t>
      </w:r>
    </w:p>
    <w:p w14:paraId="3DD24EB0" w14:textId="3904ECCE" w:rsidR="00B45B31" w:rsidRPr="00F26CA4" w:rsidRDefault="001E1798" w:rsidP="00B45B31">
      <w:pPr>
        <w:jc w:val="center"/>
        <w:rPr>
          <w:rFonts w:eastAsiaTheme="minorEastAsia"/>
        </w:rPr>
      </w:pPr>
      <w:r w:rsidRPr="00F26CA4">
        <w:rPr>
          <w:rFonts w:eastAsiaTheme="minorEastAsia"/>
        </w:rPr>
        <w:object w:dxaOrig="4337" w:dyaOrig="4394" w14:anchorId="548D4EAF">
          <v:shape id="_x0000_i1101" type="#_x0000_t75" style="width:216.95pt;height:219.75pt" o:ole="">
            <v:imagedata r:id="rId19" o:title=""/>
          </v:shape>
          <o:OLEObject Type="Embed" ProgID="AxGlyph.Document" ShapeID="_x0000_i1101" DrawAspect="Content" ObjectID="_1833991506" r:id="rId20"/>
        </w:object>
      </w:r>
    </w:p>
    <w:p w14:paraId="76281386" w14:textId="4CB94668" w:rsidR="0009633D" w:rsidRPr="00F26CA4" w:rsidRDefault="0009633D" w:rsidP="0009633D">
      <w:pPr>
        <w:pStyle w:val="Heading4"/>
        <w:rPr>
          <w:rFonts w:eastAsiaTheme="minorEastAsia"/>
        </w:rPr>
      </w:pPr>
      <w:r w:rsidRPr="00F26CA4">
        <w:rPr>
          <w:rFonts w:eastAsiaTheme="minorEastAsia"/>
        </w:rPr>
        <w:t>Link to Slope-Intercept Form</w:t>
      </w:r>
    </w:p>
    <w:p w14:paraId="469E6A49" w14:textId="0DC3EB66" w:rsidR="00B45B31" w:rsidRPr="00F26CA4" w:rsidRDefault="00FA60CF" w:rsidP="00FA60CF">
      <w:pPr>
        <w:rPr>
          <w:rFonts w:eastAsiaTheme="minorEastAsia"/>
        </w:rPr>
      </w:pPr>
      <w:r w:rsidRPr="00F26CA4">
        <w:rPr>
          <w:rFonts w:eastAsiaTheme="minorEastAsia"/>
        </w:rPr>
        <w:t xml:space="preserve">From a given point on a line, we can subtract the slope-intercept value, </w:t>
      </w:r>
      <m:oMath>
        <m:r>
          <w:rPr>
            <w:rFonts w:ascii="Cambria Math" w:eastAsiaTheme="minorEastAsia" w:hAnsi="Cambria Math"/>
          </w:rPr>
          <m:t>b</m:t>
        </m:r>
      </m:oMath>
      <w:r w:rsidR="00F63C60" w:rsidRPr="00F26CA4">
        <w:rPr>
          <w:rFonts w:eastAsiaTheme="minorEastAsia"/>
        </w:rPr>
        <w:t xml:space="preserve"> as follows:</w:t>
      </w:r>
      <w:r w:rsidR="00941DF6" w:rsidRPr="00F26CA4">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+b⇔</m:t>
          </m:r>
          <m:r>
            <w:rPr>
              <w:rFonts w:ascii="Cambria Math" w:eastAsiaTheme="minorEastAsia" w:hAnsi="Cambria Math"/>
            </w:rPr>
            <m:t>b</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37324BBA" w14:textId="52DF8586" w:rsidR="00B5403F" w:rsidRPr="00F26CA4" w:rsidRDefault="00B5403F" w:rsidP="00B5403F">
      <w:pPr>
        <w:jc w:val="center"/>
        <w:rPr>
          <w:rFonts w:eastAsiaTheme="minorEastAsia"/>
        </w:rPr>
      </w:pPr>
      <w:r w:rsidRPr="00F26CA4">
        <w:rPr>
          <w:rFonts w:eastAsiaTheme="minorEastAsia"/>
        </w:rPr>
        <w:object w:dxaOrig="4337" w:dyaOrig="4394" w14:anchorId="1F8FEB86">
          <v:shape id="_x0000_i1107" type="#_x0000_t75" style="width:216.95pt;height:219.75pt" o:ole="">
            <v:imagedata r:id="rId21" o:title=""/>
          </v:shape>
          <o:OLEObject Type="Embed" ProgID="AxGlyph.Document" ShapeID="_x0000_i1107" DrawAspect="Content" ObjectID="_1833991507" r:id="rId22"/>
        </w:object>
      </w:r>
    </w:p>
    <w:p w14:paraId="691FF56D" w14:textId="55DFA69B" w:rsidR="001E1798" w:rsidRPr="00F26CA4" w:rsidRDefault="001E1798" w:rsidP="001E1798">
      <w:pPr>
        <w:jc w:val="center"/>
        <w:rPr>
          <w:rFonts w:eastAsiaTheme="minorEastAsia"/>
        </w:rPr>
      </w:pPr>
    </w:p>
    <w:p w14:paraId="6CE810A1" w14:textId="29778B71" w:rsidR="0009633D" w:rsidRPr="00F26CA4" w:rsidRDefault="0009633D" w:rsidP="0009633D">
      <w:pPr>
        <w:pStyle w:val="Heading4"/>
        <w:rPr>
          <w:rFonts w:eastAsiaTheme="minorEastAsia"/>
        </w:rPr>
      </w:pPr>
      <w:r w:rsidRPr="00F26CA4">
        <w:rPr>
          <w:rFonts w:eastAsiaTheme="minorEastAsia"/>
        </w:rPr>
        <w:t>The Two-Point Form</w:t>
      </w:r>
    </w:p>
    <w:p w14:paraId="64A7B8F5" w14:textId="048028AE" w:rsidR="0009633D" w:rsidRPr="00F26CA4" w:rsidRDefault="0009633D" w:rsidP="0009633D">
      <w:pPr>
        <w:jc w:val="both"/>
      </w:pPr>
      <w:r w:rsidRPr="00F26CA4">
        <w:t xml:space="preserve">The </w:t>
      </w:r>
      <w:r w:rsidRPr="00F26CA4">
        <w:rPr>
          <w:b/>
          <w:bCs/>
        </w:rPr>
        <w:t xml:space="preserve">Two-Point form </w:t>
      </w:r>
      <w:r w:rsidRPr="00F26CA4">
        <w:t>equation of a line comes directly from replacing the slope symbol with its expression:</w:t>
      </w:r>
    </w:p>
    <w:p w14:paraId="1620A8DD" w14:textId="53109A2B" w:rsidR="0009633D" w:rsidRPr="00F26CA4" w:rsidRDefault="0009633D" w:rsidP="0009633D">
      <w:pPr>
        <w:jc w:val="both"/>
        <w:rPr>
          <w:rFonts w:eastAsiaTheme="minorEastAsia"/>
        </w:rPr>
      </w:pPr>
      <m:oMathPara>
        <m:oMath>
          <m:r>
            <w:rPr>
              <w:rFonts w:ascii="Cambria Math" w:hAnsi="Cambria Math"/>
            </w:rPr>
            <m:t>m≝</m:t>
          </m:r>
          <m:f>
            <m:fPr>
              <m:ctrlPr>
                <w:rPr>
                  <w:rFonts w:ascii="Cambria Math" w:eastAsiaTheme="minorEastAsia" w:hAnsi="Cambria Math"/>
                  <w:i/>
                </w:rPr>
              </m:ctrlPr>
            </m:fPr>
            <m:num>
              <m:r>
                <w:rPr>
                  <w:rFonts w:ascii="Cambria Math" w:eastAsiaTheme="minorEastAsia" w:hAnsi="Cambria Math"/>
                </w:rPr>
                <m:t>∆y</m:t>
              </m:r>
              <m:ctrlPr>
                <w:rPr>
                  <w:rFonts w:ascii="Cambria Math" w:hAnsi="Cambria Math"/>
                  <w:i/>
                </w:rPr>
              </m:ctrlPr>
            </m:num>
            <m:den>
              <m:r>
                <w:rPr>
                  <w:rFonts w:ascii="Cambria Math" w:hAnsi="Cambria Math"/>
                </w:rPr>
                <m:t>∆x</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oMath>
      </m:oMathPara>
    </w:p>
    <w:p w14:paraId="5CEB4B47" w14:textId="5C4B7495" w:rsidR="00493912" w:rsidRPr="00F26CA4" w:rsidRDefault="00493912" w:rsidP="0009633D">
      <w:pPr>
        <w:jc w:val="both"/>
        <w:rPr>
          <w:rFonts w:eastAsiaTheme="minorEastAsia"/>
        </w:rPr>
      </w:pPr>
      <w:r w:rsidRPr="00F26CA4">
        <w:rPr>
          <w:rFonts w:eastAsiaTheme="minorEastAsia"/>
        </w:rPr>
        <w:t>Therefore, the expression is:</w:t>
      </w:r>
    </w:p>
    <w:p w14:paraId="69E1FC51" w14:textId="22956242" w:rsidR="00493912" w:rsidRPr="00F26CA4" w:rsidRDefault="00493912" w:rsidP="0009633D">
      <w:pPr>
        <w:jc w:val="both"/>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m:oMathPara>
    </w:p>
    <w:p w14:paraId="68C56DFF" w14:textId="32C98FAD" w:rsidR="001E1798" w:rsidRPr="00F26CA4" w:rsidRDefault="00837386" w:rsidP="00837386">
      <w:pPr>
        <w:jc w:val="center"/>
      </w:pPr>
      <w:r w:rsidRPr="00F26CA4">
        <w:rPr>
          <w:rFonts w:eastAsiaTheme="minorEastAsia"/>
        </w:rPr>
        <w:object w:dxaOrig="4337" w:dyaOrig="4489" w14:anchorId="5947CE56">
          <v:shape id="_x0000_i1125" type="#_x0000_t75" style="width:216.95pt;height:224.9pt" o:ole="">
            <v:imagedata r:id="rId23" o:title=""/>
          </v:shape>
          <o:OLEObject Type="Embed" ProgID="AxGlyph.Document" ShapeID="_x0000_i1125" DrawAspect="Content" ObjectID="_1833991508" r:id="rId24"/>
        </w:object>
      </w:r>
    </w:p>
    <w:p w14:paraId="223CCCFC" w14:textId="77777777" w:rsidR="0009633D" w:rsidRPr="00F26CA4" w:rsidRDefault="0009633D" w:rsidP="00FA60CF">
      <w:pPr>
        <w:rPr>
          <w:rFonts w:eastAsiaTheme="minorEastAsia"/>
        </w:rPr>
      </w:pPr>
    </w:p>
    <w:p w14:paraId="03D72824" w14:textId="5329C9F9" w:rsidR="000572D5" w:rsidRPr="00F26CA4" w:rsidRDefault="00C61427" w:rsidP="00B45B31">
      <w:pPr>
        <w:pStyle w:val="Heading3"/>
        <w:rPr>
          <w:rFonts w:eastAsiaTheme="minorEastAsia"/>
        </w:rPr>
      </w:pPr>
      <w:r w:rsidRPr="00F26CA4">
        <w:rPr>
          <w:rFonts w:eastAsiaTheme="minorEastAsia"/>
        </w:rPr>
        <w:t>Standard Form of the Equation of a Line</w:t>
      </w:r>
    </w:p>
    <w:p w14:paraId="09BE93ED" w14:textId="2F0DC80E" w:rsidR="00C61427" w:rsidRPr="00F26CA4" w:rsidRDefault="00C61427" w:rsidP="00C61427">
      <w:r w:rsidRPr="00F26CA4">
        <w:t xml:space="preserve">The </w:t>
      </w:r>
      <w:r w:rsidRPr="00F26CA4">
        <w:rPr>
          <w:b/>
          <w:bCs/>
        </w:rPr>
        <w:t>standard form</w:t>
      </w:r>
      <w:r w:rsidRPr="00F26CA4">
        <w:t xml:space="preserve"> of a non-vertical line is in the form</w:t>
      </w:r>
      <w:r w:rsidR="00713969">
        <w:t xml:space="preserve"> </w:t>
      </w:r>
      <w:sdt>
        <w:sdtPr>
          <w:id w:val="116572655"/>
          <w:citation/>
        </w:sdtPr>
        <w:sdtContent>
          <w:r w:rsidR="00713969">
            <w:fldChar w:fldCharType="begin"/>
          </w:r>
          <w:r w:rsidR="00713969">
            <w:rPr>
              <w:lang w:val="en-US"/>
            </w:rPr>
            <w:instrText xml:space="preserve"> CITATION Vic \l 1033 </w:instrText>
          </w:r>
          <w:r w:rsidR="00713969">
            <w:fldChar w:fldCharType="separate"/>
          </w:r>
          <w:r w:rsidR="00713969" w:rsidRPr="00713969">
            <w:rPr>
              <w:lang w:val="en-US"/>
            </w:rPr>
            <w:t>[2]</w:t>
          </w:r>
          <w:r w:rsidR="00713969">
            <w:fldChar w:fldCharType="end"/>
          </w:r>
        </w:sdtContent>
      </w:sdt>
      <w:r w:rsidRPr="00F26CA4">
        <w:t>:</w:t>
      </w:r>
    </w:p>
    <w:p w14:paraId="0A61371C" w14:textId="56FCE049" w:rsidR="00C61427" w:rsidRPr="00F26CA4" w:rsidRDefault="00C61427" w:rsidP="00C61427">
      <w:pPr>
        <w:rPr>
          <w:rFonts w:eastAsiaTheme="minorEastAsia"/>
        </w:rPr>
      </w:pPr>
      <m:oMathPara>
        <m:oMath>
          <m:r>
            <w:rPr>
              <w:rFonts w:ascii="Cambria Math" w:hAnsi="Cambria Math"/>
            </w:rPr>
            <m:t>Ax+By=C</m:t>
          </m:r>
        </m:oMath>
      </m:oMathPara>
    </w:p>
    <w:p w14:paraId="1DA41ADD" w14:textId="69A77B13" w:rsidR="00D96637" w:rsidRPr="00F26CA4" w:rsidRDefault="00C61427" w:rsidP="00D96637">
      <w:pPr>
        <w:jc w:val="both"/>
        <w:rPr>
          <w:rFonts w:eastAsiaTheme="minorEastAsia"/>
        </w:rPr>
      </w:pPr>
      <w:r w:rsidRPr="00F26CA4">
        <w:rPr>
          <w:rFonts w:eastAsiaTheme="minorEastAsia"/>
        </w:rPr>
        <w:t xml:space="preserve">Where </w:t>
      </w:r>
      <m:oMath>
        <m:r>
          <w:rPr>
            <w:rFonts w:ascii="Cambria Math" w:eastAsiaTheme="minorEastAsia" w:hAnsi="Cambria Math"/>
          </w:rPr>
          <m:t>A</m:t>
        </m:r>
      </m:oMath>
      <w:r w:rsidRPr="00F26CA4">
        <w:rPr>
          <w:rFonts w:eastAsiaTheme="minorEastAsia"/>
        </w:rPr>
        <w:t xml:space="preserve"> is a positive integer, </w:t>
      </w:r>
      <m:oMath>
        <m:r>
          <w:rPr>
            <w:rFonts w:ascii="Cambria Math" w:eastAsiaTheme="minorEastAsia" w:hAnsi="Cambria Math"/>
          </w:rPr>
          <m:t>B</m:t>
        </m:r>
      </m:oMath>
      <w:r w:rsidRPr="00F26CA4">
        <w:rPr>
          <w:rFonts w:eastAsiaTheme="minorEastAsia"/>
        </w:rPr>
        <w:t xml:space="preserve"> and </w:t>
      </w:r>
      <m:oMath>
        <m:r>
          <w:rPr>
            <w:rFonts w:ascii="Cambria Math" w:eastAsiaTheme="minorEastAsia" w:hAnsi="Cambria Math"/>
          </w:rPr>
          <m:t>C</m:t>
        </m:r>
      </m:oMath>
      <w:r w:rsidRPr="00F26CA4">
        <w:rPr>
          <w:rFonts w:eastAsiaTheme="minorEastAsia"/>
        </w:rPr>
        <w:t xml:space="preserve"> are integers with </w:t>
      </w:r>
      <m:oMath>
        <m:r>
          <w:rPr>
            <w:rFonts w:ascii="Cambria Math" w:eastAsiaTheme="minorEastAsia" w:hAnsi="Cambria Math"/>
          </w:rPr>
          <m:t>B≠0</m:t>
        </m:r>
      </m:oMath>
      <w:r w:rsidR="00D96637" w:rsidRPr="00F26CA4">
        <w:rPr>
          <w:rFonts w:eastAsiaTheme="minorEastAsia"/>
        </w:rPr>
        <w:t>. Writing the equation with the slope-intercept form, we obtain:</w:t>
      </w:r>
    </w:p>
    <w:p w14:paraId="2929478D" w14:textId="68A0F50A" w:rsidR="00D96637" w:rsidRPr="00F26CA4" w:rsidRDefault="00D96637" w:rsidP="00D96637">
      <w:pPr>
        <w:jc w:val="both"/>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33E56FA2" w14:textId="274EB0D1" w:rsidR="00D96637" w:rsidRPr="00F26CA4" w:rsidRDefault="00D96637" w:rsidP="00D96637">
      <w:pPr>
        <w:jc w:val="both"/>
        <w:rPr>
          <w:rFonts w:eastAsiaTheme="minorEastAsia"/>
        </w:rPr>
      </w:pPr>
      <m:oMathPara>
        <m:oMath>
          <m:r>
            <w:rPr>
              <w:rFonts w:ascii="Cambria Math" w:eastAsiaTheme="minorEastAsia" w:hAnsi="Cambria Math"/>
            </w:rPr>
            <m:t>m=-</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oMath>
      </m:oMathPara>
    </w:p>
    <w:p w14:paraId="66496FAB" w14:textId="2A4DEDEE" w:rsidR="00FD74ED" w:rsidRPr="00F26CA4" w:rsidRDefault="00D96637" w:rsidP="004A7C53">
      <w:pPr>
        <w:jc w:val="both"/>
        <w:rPr>
          <w:rFonts w:eastAsiaTheme="minorEastAsia"/>
        </w:rPr>
      </w:pPr>
      <m:oMathPara>
        <m:oMath>
          <m:r>
            <w:rPr>
              <w:rFonts w:ascii="Cambria Math" w:eastAsiaTheme="minorEastAsia" w:hAnsi="Cambria Math"/>
            </w:rPr>
            <m:t>b=</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6B874047" w14:textId="3D322F8D" w:rsidR="00C52DAB" w:rsidRDefault="00C8009A" w:rsidP="004A7C53">
      <w:pPr>
        <w:jc w:val="both"/>
        <w:rPr>
          <w:rFonts w:eastAsiaTheme="minorEastAsia"/>
        </w:rPr>
      </w:pPr>
      <w:r w:rsidRPr="00F26CA4">
        <w:rPr>
          <w:rFonts w:eastAsiaTheme="minorEastAsia"/>
          <w:u w:val="single"/>
        </w:rPr>
        <w:t>Note:</w:t>
      </w:r>
      <w:r w:rsidRPr="00F26CA4">
        <w:t xml:space="preserve"> The standard form equation is really usefu</w:t>
      </w:r>
      <w:r w:rsidR="00F26CA4" w:rsidRPr="00F26CA4">
        <w:t xml:space="preserve">l when </w:t>
      </w:r>
      <w:r w:rsidR="00C52DAB">
        <w:t xml:space="preserve">dealing with </w:t>
      </w:r>
      <w:r w:rsidR="00C52DAB" w:rsidRPr="00C52DAB">
        <w:rPr>
          <w:b/>
          <w:bCs/>
        </w:rPr>
        <w:t>vertical lines</w:t>
      </w:r>
      <w:r w:rsidR="00C52DAB">
        <w:t xml:space="preserve">. The slope-intercept and point-slope form cannot represent vertical lines because vertical line do not have slopes. Vertical lines are characterized by </w:t>
      </w:r>
      <m:oMath>
        <m:r>
          <w:rPr>
            <w:rFonts w:ascii="Cambria Math" w:hAnsi="Cambria Math"/>
          </w:rPr>
          <m:t>B=0</m:t>
        </m:r>
      </m:oMath>
      <w:r w:rsidR="00C52DAB">
        <w:rPr>
          <w:rFonts w:eastAsiaTheme="minorEastAsia"/>
        </w:rPr>
        <w:t xml:space="preserve">, thus </w:t>
      </w:r>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w:r w:rsidR="009B331E">
        <w:rPr>
          <w:rFonts w:eastAsiaTheme="minorEastAsia"/>
        </w:rPr>
        <w:t>.</w:t>
      </w:r>
    </w:p>
    <w:p w14:paraId="2A3471D3" w14:textId="66DDBEE7" w:rsidR="00DB24B9" w:rsidRDefault="00DB24B9" w:rsidP="004A7C53">
      <w:pPr>
        <w:jc w:val="both"/>
        <w:rPr>
          <w:rFonts w:eastAsiaTheme="minorEastAsia"/>
        </w:rPr>
      </w:pPr>
      <w:r>
        <w:rPr>
          <w:rFonts w:eastAsiaTheme="minorEastAsia"/>
          <w:u w:val="single"/>
        </w:rPr>
        <w:t>Note:</w:t>
      </w:r>
      <w:r>
        <w:rPr>
          <w:rFonts w:eastAsiaTheme="minorEastAsia"/>
        </w:rPr>
        <w:t xml:space="preserve"> The standard form can be written as the dot product of two vectors:</w:t>
      </w:r>
    </w:p>
    <w:p w14:paraId="43DC7CDA" w14:textId="63C9A2C7" w:rsidR="00DB24B9" w:rsidRPr="00DB24B9" w:rsidRDefault="00DB24B9" w:rsidP="004A7C53">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=C</m:t>
          </m:r>
        </m:oMath>
      </m:oMathPara>
    </w:p>
    <w:p w14:paraId="56581830" w14:textId="77777777" w:rsidR="00DB24B9" w:rsidRPr="00C52DAB" w:rsidRDefault="00DB24B9" w:rsidP="004A7C53">
      <w:pPr>
        <w:jc w:val="both"/>
      </w:pPr>
    </w:p>
    <w:p w14:paraId="1796A97B" w14:textId="77777777" w:rsidR="004F3A15" w:rsidRPr="00F26CA4" w:rsidRDefault="004F3A15" w:rsidP="004A7C53">
      <w:pPr>
        <w:jc w:val="both"/>
      </w:pPr>
    </w:p>
    <w:p w14:paraId="1A96603B" w14:textId="5628D255" w:rsidR="00D26F5C" w:rsidRPr="00F26CA4" w:rsidRDefault="00D26F5C" w:rsidP="004A7C53">
      <w:pPr>
        <w:jc w:val="both"/>
        <w:rPr>
          <w:rFonts w:eastAsiaTheme="minorEastAsia"/>
        </w:rPr>
      </w:pPr>
      <w:r w:rsidRPr="00F26CA4">
        <w:br w:type="page"/>
      </w:r>
    </w:p>
    <w:sdt>
      <w:sdtPr>
        <w:rPr>
          <w:rFonts w:asciiTheme="minorHAnsi" w:eastAsiaTheme="minorHAnsi" w:hAnsiTheme="minorHAnsi" w:cstheme="minorBidi"/>
          <w:color w:val="auto"/>
          <w:sz w:val="24"/>
          <w:szCs w:val="24"/>
        </w:rPr>
        <w:id w:val="-266621794"/>
        <w:docPartObj>
          <w:docPartGallery w:val="Bibliographies"/>
          <w:docPartUnique/>
        </w:docPartObj>
      </w:sdtPr>
      <w:sdtContent>
        <w:p w14:paraId="12BD8E4F" w14:textId="05F73739" w:rsidR="00016F4D" w:rsidRPr="00F26CA4" w:rsidRDefault="00016F4D">
          <w:pPr>
            <w:pStyle w:val="Heading1"/>
          </w:pPr>
          <w:r w:rsidRPr="00F26CA4">
            <w:t>References</w:t>
          </w:r>
        </w:p>
        <w:sdt>
          <w:sdtPr>
            <w:id w:val="-573587230"/>
            <w:bibliography/>
          </w:sdtPr>
          <w:sdtContent>
            <w:p w14:paraId="003C28C9" w14:textId="77777777" w:rsidR="008F2DF0" w:rsidRPr="00F26CA4" w:rsidRDefault="00016F4D">
              <w:r w:rsidRPr="00F26CA4">
                <w:fldChar w:fldCharType="begin"/>
              </w:r>
              <w:r w:rsidRPr="00F26CA4">
                <w:instrText xml:space="preserve"> BIBLIOGRAPHY </w:instrText>
              </w:r>
              <w:r w:rsidRPr="00F26CA4">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27"/>
                <w:gridCol w:w="8933"/>
              </w:tblGrid>
              <w:tr w:rsidR="008F2DF0" w:rsidRPr="00F26CA4" w14:paraId="5B1141A1" w14:textId="77777777" w:rsidTr="008F2DF0">
                <w:trPr>
                  <w:divId w:val="956445291"/>
                  <w:tblCellSpacing w:w="15" w:type="dxa"/>
                </w:trPr>
                <w:tc>
                  <w:tcPr>
                    <w:tcW w:w="204" w:type="pct"/>
                    <w:hideMark/>
                  </w:tcPr>
                  <w:p w14:paraId="36FAA18E" w14:textId="2F879A6E" w:rsidR="008F2DF0" w:rsidRPr="00F26CA4" w:rsidRDefault="008F2DF0">
                    <w:pPr>
                      <w:pStyle w:val="Bibliography"/>
                      <w:rPr>
                        <w14:ligatures w14:val="none"/>
                      </w:rPr>
                    </w:pPr>
                    <w:r w:rsidRPr="00F26CA4">
                      <w:t xml:space="preserve">[1] </w:t>
                    </w:r>
                  </w:p>
                </w:tc>
                <w:tc>
                  <w:tcPr>
                    <w:tcW w:w="4748" w:type="pct"/>
                    <w:hideMark/>
                  </w:tcPr>
                  <w:p w14:paraId="4814A52B" w14:textId="77777777" w:rsidR="008F2DF0" w:rsidRPr="00F26CA4" w:rsidRDefault="008F2DF0">
                    <w:pPr>
                      <w:pStyle w:val="Bibliography"/>
                    </w:pPr>
                    <w:r w:rsidRPr="00F26CA4">
                      <w:t>„Systems of linear equations,” [Interactiv]. Available: https://en.wikipedia.org/wiki/System_of_linear_equations.</w:t>
                    </w:r>
                  </w:p>
                </w:tc>
              </w:tr>
              <w:tr w:rsidR="008F2DF0" w:rsidRPr="00F26CA4" w14:paraId="559337E5" w14:textId="77777777" w:rsidTr="008F2DF0">
                <w:trPr>
                  <w:divId w:val="956445291"/>
                  <w:tblCellSpacing w:w="15" w:type="dxa"/>
                </w:trPr>
                <w:tc>
                  <w:tcPr>
                    <w:tcW w:w="204" w:type="pct"/>
                    <w:hideMark/>
                  </w:tcPr>
                  <w:p w14:paraId="400FA39E" w14:textId="77777777" w:rsidR="008F2DF0" w:rsidRPr="00F26CA4" w:rsidRDefault="008F2DF0">
                    <w:pPr>
                      <w:pStyle w:val="Bibliography"/>
                    </w:pPr>
                    <w:r w:rsidRPr="00F26CA4">
                      <w:t xml:space="preserve">[2] </w:t>
                    </w:r>
                  </w:p>
                </w:tc>
                <w:tc>
                  <w:tcPr>
                    <w:tcW w:w="4748" w:type="pct"/>
                    <w:hideMark/>
                  </w:tcPr>
                  <w:p w14:paraId="3304ADFB" w14:textId="77777777" w:rsidR="008F2DF0" w:rsidRPr="00F26CA4" w:rsidRDefault="008F2DF0">
                    <w:pPr>
                      <w:pStyle w:val="Bibliography"/>
                    </w:pPr>
                    <w:r w:rsidRPr="00F26CA4">
                      <w:t>C. M. S. S. Victoria Dominguez, „Forms of the Equations of a Line,” [Interactiv]. Available: https://math.libretexts.org/Bookshelves/Applied_Mathematics/Calculus_for_Business_and_Social_Sciences_Corequisite_Workbook_(Dominguez_Martinez_and_Saykali)/07%3A_Straight_Lines/7.05%3A_Forms_of_the_Equation_of_a_Line.</w:t>
                    </w:r>
                  </w:p>
                </w:tc>
              </w:tr>
            </w:tbl>
            <w:p w14:paraId="0BD4317F" w14:textId="77777777" w:rsidR="008F2DF0" w:rsidRPr="00F26CA4" w:rsidRDefault="008F2DF0">
              <w:pPr>
                <w:divId w:val="956445291"/>
                <w:rPr>
                  <w:rFonts w:eastAsia="Times New Roman"/>
                </w:rPr>
              </w:pPr>
            </w:p>
            <w:p w14:paraId="0D091D7B" w14:textId="47724614" w:rsidR="00016F4D" w:rsidRPr="00F26CA4" w:rsidRDefault="00016F4D">
              <w:r w:rsidRPr="00F26CA4">
                <w:rPr>
                  <w:b/>
                  <w:bCs/>
                </w:rPr>
                <w:fldChar w:fldCharType="end"/>
              </w:r>
            </w:p>
          </w:sdtContent>
        </w:sdt>
      </w:sdtContent>
    </w:sdt>
    <w:p w14:paraId="1EA63DDE" w14:textId="639DCE96" w:rsidR="00D26F5C" w:rsidRPr="00D26F5C" w:rsidRDefault="00D26F5C" w:rsidP="00D26F5C">
      <w:pPr>
        <w:rPr>
          <w:lang w:val="en-US"/>
        </w:rPr>
      </w:pPr>
    </w:p>
    <w:sectPr w:rsidR="00D26F5C" w:rsidRPr="00D26F5C" w:rsidSect="00B5554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53559" w14:textId="77777777" w:rsidR="00D7686C" w:rsidRPr="00F26CA4" w:rsidRDefault="00D7686C" w:rsidP="00C87966">
      <w:pPr>
        <w:spacing w:after="0" w:line="240" w:lineRule="auto"/>
      </w:pPr>
      <w:r w:rsidRPr="00F26CA4">
        <w:separator/>
      </w:r>
    </w:p>
  </w:endnote>
  <w:endnote w:type="continuationSeparator" w:id="0">
    <w:p w14:paraId="55955043" w14:textId="77777777" w:rsidR="00D7686C" w:rsidRPr="00F26CA4" w:rsidRDefault="00D7686C" w:rsidP="00C87966">
      <w:pPr>
        <w:spacing w:after="0" w:line="240" w:lineRule="auto"/>
      </w:pPr>
      <w:r w:rsidRPr="00F26C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FE635" w14:textId="77777777" w:rsidR="00D7686C" w:rsidRPr="00F26CA4" w:rsidRDefault="00D7686C" w:rsidP="00C87966">
      <w:pPr>
        <w:spacing w:after="0" w:line="240" w:lineRule="auto"/>
      </w:pPr>
      <w:r w:rsidRPr="00F26CA4">
        <w:separator/>
      </w:r>
    </w:p>
  </w:footnote>
  <w:footnote w:type="continuationSeparator" w:id="0">
    <w:p w14:paraId="7732EBEF" w14:textId="77777777" w:rsidR="00D7686C" w:rsidRPr="00F26CA4" w:rsidRDefault="00D7686C" w:rsidP="00C87966">
      <w:pPr>
        <w:spacing w:after="0" w:line="240" w:lineRule="auto"/>
      </w:pPr>
      <w:r w:rsidRPr="00F26CA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E1F90"/>
    <w:multiLevelType w:val="hybridMultilevel"/>
    <w:tmpl w:val="C186D610"/>
    <w:lvl w:ilvl="0" w:tplc="0409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 w15:restartNumberingAfterBreak="0">
    <w:nsid w:val="2938093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751199276">
    <w:abstractNumId w:val="0"/>
  </w:num>
  <w:num w:numId="2" w16cid:durableId="3259788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362"/>
    <w:rsid w:val="00004B37"/>
    <w:rsid w:val="00013396"/>
    <w:rsid w:val="00016F4D"/>
    <w:rsid w:val="0002261C"/>
    <w:rsid w:val="00024976"/>
    <w:rsid w:val="00047588"/>
    <w:rsid w:val="00047F76"/>
    <w:rsid w:val="000572D5"/>
    <w:rsid w:val="00063104"/>
    <w:rsid w:val="00091F99"/>
    <w:rsid w:val="00095DBA"/>
    <w:rsid w:val="0009633D"/>
    <w:rsid w:val="000A6DBB"/>
    <w:rsid w:val="000B0C3E"/>
    <w:rsid w:val="000B39FF"/>
    <w:rsid w:val="000B5E05"/>
    <w:rsid w:val="000D06AE"/>
    <w:rsid w:val="000D44C6"/>
    <w:rsid w:val="000E37F0"/>
    <w:rsid w:val="000F5375"/>
    <w:rsid w:val="000F5484"/>
    <w:rsid w:val="001002AF"/>
    <w:rsid w:val="00102607"/>
    <w:rsid w:val="001062E1"/>
    <w:rsid w:val="0011108C"/>
    <w:rsid w:val="0011282F"/>
    <w:rsid w:val="00120A9D"/>
    <w:rsid w:val="001221AE"/>
    <w:rsid w:val="00130CA9"/>
    <w:rsid w:val="001344A2"/>
    <w:rsid w:val="0013597F"/>
    <w:rsid w:val="0015348B"/>
    <w:rsid w:val="001565E9"/>
    <w:rsid w:val="0016554B"/>
    <w:rsid w:val="001660A8"/>
    <w:rsid w:val="001762F8"/>
    <w:rsid w:val="00186C36"/>
    <w:rsid w:val="00190C5B"/>
    <w:rsid w:val="00194092"/>
    <w:rsid w:val="001B02C6"/>
    <w:rsid w:val="001B7584"/>
    <w:rsid w:val="001C2E40"/>
    <w:rsid w:val="001C6046"/>
    <w:rsid w:val="001D59BB"/>
    <w:rsid w:val="001E174C"/>
    <w:rsid w:val="001E1798"/>
    <w:rsid w:val="001E4F6B"/>
    <w:rsid w:val="001E6A87"/>
    <w:rsid w:val="001E7FA3"/>
    <w:rsid w:val="001F3387"/>
    <w:rsid w:val="00200FAD"/>
    <w:rsid w:val="00203DD7"/>
    <w:rsid w:val="0022252F"/>
    <w:rsid w:val="00226A90"/>
    <w:rsid w:val="00233B30"/>
    <w:rsid w:val="00236C7D"/>
    <w:rsid w:val="00241EB4"/>
    <w:rsid w:val="00250B85"/>
    <w:rsid w:val="00252F55"/>
    <w:rsid w:val="0027041F"/>
    <w:rsid w:val="00280A8D"/>
    <w:rsid w:val="0028288B"/>
    <w:rsid w:val="00282F7D"/>
    <w:rsid w:val="00283019"/>
    <w:rsid w:val="00295ACC"/>
    <w:rsid w:val="002C35F5"/>
    <w:rsid w:val="002D02E4"/>
    <w:rsid w:val="002D1FBF"/>
    <w:rsid w:val="002D438D"/>
    <w:rsid w:val="002E2F41"/>
    <w:rsid w:val="002E7BD8"/>
    <w:rsid w:val="002F1808"/>
    <w:rsid w:val="00312E46"/>
    <w:rsid w:val="0031323C"/>
    <w:rsid w:val="0031390F"/>
    <w:rsid w:val="00316FB8"/>
    <w:rsid w:val="003252C0"/>
    <w:rsid w:val="00332FE8"/>
    <w:rsid w:val="0034182D"/>
    <w:rsid w:val="0034453E"/>
    <w:rsid w:val="00354DEF"/>
    <w:rsid w:val="003569CD"/>
    <w:rsid w:val="00360CFC"/>
    <w:rsid w:val="003734A2"/>
    <w:rsid w:val="003823B9"/>
    <w:rsid w:val="00384BF1"/>
    <w:rsid w:val="00391AE8"/>
    <w:rsid w:val="003927D5"/>
    <w:rsid w:val="003A209F"/>
    <w:rsid w:val="003D1436"/>
    <w:rsid w:val="003D5B57"/>
    <w:rsid w:val="003E5DBC"/>
    <w:rsid w:val="003F1532"/>
    <w:rsid w:val="003F1534"/>
    <w:rsid w:val="00405F52"/>
    <w:rsid w:val="0041331F"/>
    <w:rsid w:val="004145E5"/>
    <w:rsid w:val="00427243"/>
    <w:rsid w:val="00433E45"/>
    <w:rsid w:val="00445B98"/>
    <w:rsid w:val="00451DBE"/>
    <w:rsid w:val="00454596"/>
    <w:rsid w:val="00457549"/>
    <w:rsid w:val="004611A8"/>
    <w:rsid w:val="00462988"/>
    <w:rsid w:val="00464150"/>
    <w:rsid w:val="004645A6"/>
    <w:rsid w:val="00470340"/>
    <w:rsid w:val="00490E93"/>
    <w:rsid w:val="00493912"/>
    <w:rsid w:val="004A337D"/>
    <w:rsid w:val="004A7C53"/>
    <w:rsid w:val="004B4A71"/>
    <w:rsid w:val="004C0362"/>
    <w:rsid w:val="004C22A1"/>
    <w:rsid w:val="004D75FC"/>
    <w:rsid w:val="004E13AA"/>
    <w:rsid w:val="004E48E9"/>
    <w:rsid w:val="004E5B62"/>
    <w:rsid w:val="004F3A15"/>
    <w:rsid w:val="005008E9"/>
    <w:rsid w:val="00502C86"/>
    <w:rsid w:val="00510070"/>
    <w:rsid w:val="005101B3"/>
    <w:rsid w:val="00524866"/>
    <w:rsid w:val="0053107C"/>
    <w:rsid w:val="005357AF"/>
    <w:rsid w:val="00536658"/>
    <w:rsid w:val="0054336B"/>
    <w:rsid w:val="00543CDB"/>
    <w:rsid w:val="00544856"/>
    <w:rsid w:val="00555945"/>
    <w:rsid w:val="00570DE9"/>
    <w:rsid w:val="00571B35"/>
    <w:rsid w:val="005725DE"/>
    <w:rsid w:val="00572AA7"/>
    <w:rsid w:val="0057598B"/>
    <w:rsid w:val="00581FC7"/>
    <w:rsid w:val="00582E00"/>
    <w:rsid w:val="00583B66"/>
    <w:rsid w:val="0058411C"/>
    <w:rsid w:val="00592941"/>
    <w:rsid w:val="005958B4"/>
    <w:rsid w:val="005A1863"/>
    <w:rsid w:val="005A374E"/>
    <w:rsid w:val="005B157C"/>
    <w:rsid w:val="005B6972"/>
    <w:rsid w:val="005C2014"/>
    <w:rsid w:val="005D1B1B"/>
    <w:rsid w:val="005E5472"/>
    <w:rsid w:val="00600E1F"/>
    <w:rsid w:val="0060125A"/>
    <w:rsid w:val="00601B88"/>
    <w:rsid w:val="0060760F"/>
    <w:rsid w:val="00610750"/>
    <w:rsid w:val="0061143F"/>
    <w:rsid w:val="0061289B"/>
    <w:rsid w:val="00613C3F"/>
    <w:rsid w:val="006158E9"/>
    <w:rsid w:val="00620460"/>
    <w:rsid w:val="00621431"/>
    <w:rsid w:val="006220FC"/>
    <w:rsid w:val="00633384"/>
    <w:rsid w:val="0063374A"/>
    <w:rsid w:val="00637CC3"/>
    <w:rsid w:val="006458E1"/>
    <w:rsid w:val="00657B91"/>
    <w:rsid w:val="00673C09"/>
    <w:rsid w:val="006756EA"/>
    <w:rsid w:val="00675902"/>
    <w:rsid w:val="00690B03"/>
    <w:rsid w:val="0069405D"/>
    <w:rsid w:val="006A2A00"/>
    <w:rsid w:val="006A3630"/>
    <w:rsid w:val="006B2979"/>
    <w:rsid w:val="006C42FF"/>
    <w:rsid w:val="006C7BB6"/>
    <w:rsid w:val="006D3BE5"/>
    <w:rsid w:val="006D4D05"/>
    <w:rsid w:val="006D66EB"/>
    <w:rsid w:val="006E0C91"/>
    <w:rsid w:val="00702AC8"/>
    <w:rsid w:val="00713969"/>
    <w:rsid w:val="00716339"/>
    <w:rsid w:val="00744D00"/>
    <w:rsid w:val="00763FE8"/>
    <w:rsid w:val="00766199"/>
    <w:rsid w:val="00767A0B"/>
    <w:rsid w:val="007719FE"/>
    <w:rsid w:val="0079139C"/>
    <w:rsid w:val="00792362"/>
    <w:rsid w:val="007924DB"/>
    <w:rsid w:val="00794AD5"/>
    <w:rsid w:val="00794F17"/>
    <w:rsid w:val="0079721B"/>
    <w:rsid w:val="007A40CE"/>
    <w:rsid w:val="007B0DFF"/>
    <w:rsid w:val="007B41D6"/>
    <w:rsid w:val="007B51C9"/>
    <w:rsid w:val="007C345E"/>
    <w:rsid w:val="007C64F7"/>
    <w:rsid w:val="0080418F"/>
    <w:rsid w:val="00804926"/>
    <w:rsid w:val="0081014B"/>
    <w:rsid w:val="008160A6"/>
    <w:rsid w:val="008203C2"/>
    <w:rsid w:val="0082074E"/>
    <w:rsid w:val="00821396"/>
    <w:rsid w:val="00823449"/>
    <w:rsid w:val="00824F20"/>
    <w:rsid w:val="00826D29"/>
    <w:rsid w:val="0083039A"/>
    <w:rsid w:val="008354F9"/>
    <w:rsid w:val="00837386"/>
    <w:rsid w:val="00867790"/>
    <w:rsid w:val="0087531D"/>
    <w:rsid w:val="00890490"/>
    <w:rsid w:val="008963BD"/>
    <w:rsid w:val="008A470F"/>
    <w:rsid w:val="008A7C8E"/>
    <w:rsid w:val="008B6351"/>
    <w:rsid w:val="008C0AF3"/>
    <w:rsid w:val="008C15A5"/>
    <w:rsid w:val="008E1029"/>
    <w:rsid w:val="008E2FD5"/>
    <w:rsid w:val="008F085B"/>
    <w:rsid w:val="008F0C15"/>
    <w:rsid w:val="008F2DF0"/>
    <w:rsid w:val="0090334B"/>
    <w:rsid w:val="00906218"/>
    <w:rsid w:val="00925C05"/>
    <w:rsid w:val="00927076"/>
    <w:rsid w:val="00930700"/>
    <w:rsid w:val="00941DF6"/>
    <w:rsid w:val="009551DE"/>
    <w:rsid w:val="00966A6E"/>
    <w:rsid w:val="009717FB"/>
    <w:rsid w:val="00973491"/>
    <w:rsid w:val="0097579F"/>
    <w:rsid w:val="009A50F2"/>
    <w:rsid w:val="009B331E"/>
    <w:rsid w:val="009B7D09"/>
    <w:rsid w:val="009C01FF"/>
    <w:rsid w:val="009C12B7"/>
    <w:rsid w:val="009C637B"/>
    <w:rsid w:val="009D50D4"/>
    <w:rsid w:val="009E6494"/>
    <w:rsid w:val="009E6681"/>
    <w:rsid w:val="009E6B8F"/>
    <w:rsid w:val="00A04E81"/>
    <w:rsid w:val="00A119D4"/>
    <w:rsid w:val="00A20AEA"/>
    <w:rsid w:val="00A212FC"/>
    <w:rsid w:val="00A27F57"/>
    <w:rsid w:val="00A31410"/>
    <w:rsid w:val="00A35D0E"/>
    <w:rsid w:val="00A40596"/>
    <w:rsid w:val="00A44FFC"/>
    <w:rsid w:val="00A508B4"/>
    <w:rsid w:val="00A61C24"/>
    <w:rsid w:val="00A62045"/>
    <w:rsid w:val="00A629D9"/>
    <w:rsid w:val="00A65965"/>
    <w:rsid w:val="00A6799D"/>
    <w:rsid w:val="00A743C3"/>
    <w:rsid w:val="00A75A49"/>
    <w:rsid w:val="00A92B34"/>
    <w:rsid w:val="00AB2623"/>
    <w:rsid w:val="00AB279E"/>
    <w:rsid w:val="00AC0FC1"/>
    <w:rsid w:val="00AD4730"/>
    <w:rsid w:val="00AD74C1"/>
    <w:rsid w:val="00AE2A37"/>
    <w:rsid w:val="00AE5801"/>
    <w:rsid w:val="00AF3F87"/>
    <w:rsid w:val="00AF4A8D"/>
    <w:rsid w:val="00AF57E5"/>
    <w:rsid w:val="00B2424A"/>
    <w:rsid w:val="00B33292"/>
    <w:rsid w:val="00B37C27"/>
    <w:rsid w:val="00B4406C"/>
    <w:rsid w:val="00B45B31"/>
    <w:rsid w:val="00B4645C"/>
    <w:rsid w:val="00B5403F"/>
    <w:rsid w:val="00B55548"/>
    <w:rsid w:val="00B55EA0"/>
    <w:rsid w:val="00B57C54"/>
    <w:rsid w:val="00B6362F"/>
    <w:rsid w:val="00B63802"/>
    <w:rsid w:val="00B70EA3"/>
    <w:rsid w:val="00B77347"/>
    <w:rsid w:val="00B80EDD"/>
    <w:rsid w:val="00B86ABA"/>
    <w:rsid w:val="00B9051F"/>
    <w:rsid w:val="00B90906"/>
    <w:rsid w:val="00B9407C"/>
    <w:rsid w:val="00B943BD"/>
    <w:rsid w:val="00BA36B7"/>
    <w:rsid w:val="00BB1FFD"/>
    <w:rsid w:val="00BC08B2"/>
    <w:rsid w:val="00BD4295"/>
    <w:rsid w:val="00BD53E9"/>
    <w:rsid w:val="00BD67B2"/>
    <w:rsid w:val="00BE2997"/>
    <w:rsid w:val="00BE749A"/>
    <w:rsid w:val="00BE7F86"/>
    <w:rsid w:val="00BF19E2"/>
    <w:rsid w:val="00BF42DD"/>
    <w:rsid w:val="00C0381E"/>
    <w:rsid w:val="00C075A5"/>
    <w:rsid w:val="00C11925"/>
    <w:rsid w:val="00C27B78"/>
    <w:rsid w:val="00C35EB6"/>
    <w:rsid w:val="00C36C34"/>
    <w:rsid w:val="00C46347"/>
    <w:rsid w:val="00C500C6"/>
    <w:rsid w:val="00C509FD"/>
    <w:rsid w:val="00C50F7F"/>
    <w:rsid w:val="00C52DAB"/>
    <w:rsid w:val="00C61427"/>
    <w:rsid w:val="00C62B7C"/>
    <w:rsid w:val="00C66D95"/>
    <w:rsid w:val="00C704A5"/>
    <w:rsid w:val="00C70685"/>
    <w:rsid w:val="00C8009A"/>
    <w:rsid w:val="00C86074"/>
    <w:rsid w:val="00C87966"/>
    <w:rsid w:val="00C92502"/>
    <w:rsid w:val="00C93AC3"/>
    <w:rsid w:val="00C97D0A"/>
    <w:rsid w:val="00CA14DD"/>
    <w:rsid w:val="00CB0CEE"/>
    <w:rsid w:val="00CB49E3"/>
    <w:rsid w:val="00CE111B"/>
    <w:rsid w:val="00CE25C7"/>
    <w:rsid w:val="00CF4162"/>
    <w:rsid w:val="00CF6F44"/>
    <w:rsid w:val="00D0099A"/>
    <w:rsid w:val="00D0272A"/>
    <w:rsid w:val="00D02943"/>
    <w:rsid w:val="00D26C2F"/>
    <w:rsid w:val="00D26E92"/>
    <w:rsid w:val="00D26F5C"/>
    <w:rsid w:val="00D515C4"/>
    <w:rsid w:val="00D52865"/>
    <w:rsid w:val="00D53DDB"/>
    <w:rsid w:val="00D561C1"/>
    <w:rsid w:val="00D62722"/>
    <w:rsid w:val="00D62B10"/>
    <w:rsid w:val="00D7686C"/>
    <w:rsid w:val="00D85C4B"/>
    <w:rsid w:val="00D86A7D"/>
    <w:rsid w:val="00D87F3F"/>
    <w:rsid w:val="00D96637"/>
    <w:rsid w:val="00D96E90"/>
    <w:rsid w:val="00DB24B9"/>
    <w:rsid w:val="00DB2876"/>
    <w:rsid w:val="00DB41AC"/>
    <w:rsid w:val="00DC2203"/>
    <w:rsid w:val="00DD374D"/>
    <w:rsid w:val="00DD3F6A"/>
    <w:rsid w:val="00DD5E34"/>
    <w:rsid w:val="00DD6089"/>
    <w:rsid w:val="00DD6F4D"/>
    <w:rsid w:val="00DE2DDE"/>
    <w:rsid w:val="00DF0F41"/>
    <w:rsid w:val="00DF13FB"/>
    <w:rsid w:val="00DF6AC6"/>
    <w:rsid w:val="00E001C7"/>
    <w:rsid w:val="00E0720A"/>
    <w:rsid w:val="00E10B5D"/>
    <w:rsid w:val="00E211FC"/>
    <w:rsid w:val="00E26FD3"/>
    <w:rsid w:val="00E30DED"/>
    <w:rsid w:val="00E40896"/>
    <w:rsid w:val="00E463A7"/>
    <w:rsid w:val="00E56568"/>
    <w:rsid w:val="00E61AD6"/>
    <w:rsid w:val="00E74896"/>
    <w:rsid w:val="00E76E8B"/>
    <w:rsid w:val="00E8289C"/>
    <w:rsid w:val="00E86254"/>
    <w:rsid w:val="00E86550"/>
    <w:rsid w:val="00E87450"/>
    <w:rsid w:val="00EA0A68"/>
    <w:rsid w:val="00EC4C88"/>
    <w:rsid w:val="00ED1ED5"/>
    <w:rsid w:val="00ED5191"/>
    <w:rsid w:val="00EE11AE"/>
    <w:rsid w:val="00EE5089"/>
    <w:rsid w:val="00F058BF"/>
    <w:rsid w:val="00F06A92"/>
    <w:rsid w:val="00F16725"/>
    <w:rsid w:val="00F26CA4"/>
    <w:rsid w:val="00F34A25"/>
    <w:rsid w:val="00F3761B"/>
    <w:rsid w:val="00F3789E"/>
    <w:rsid w:val="00F43383"/>
    <w:rsid w:val="00F532C5"/>
    <w:rsid w:val="00F63C60"/>
    <w:rsid w:val="00F83D1E"/>
    <w:rsid w:val="00F862EA"/>
    <w:rsid w:val="00F8757F"/>
    <w:rsid w:val="00F92880"/>
    <w:rsid w:val="00FA0F07"/>
    <w:rsid w:val="00FA60CF"/>
    <w:rsid w:val="00FB44BB"/>
    <w:rsid w:val="00FB46BF"/>
    <w:rsid w:val="00FC0475"/>
    <w:rsid w:val="00FC1BC2"/>
    <w:rsid w:val="00FC4A68"/>
    <w:rsid w:val="00FD730F"/>
    <w:rsid w:val="00FD74ED"/>
    <w:rsid w:val="00FF08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BA60D"/>
  <w15:chartTrackingRefBased/>
  <w15:docId w15:val="{2F5CB9C9-387A-424F-B885-FB44D8096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120A9D"/>
    <w:pPr>
      <w:keepNext/>
      <w:keepLines/>
      <w:numPr>
        <w:numId w:val="2"/>
      </w:numPr>
      <w:spacing w:before="360" w:after="80"/>
      <w:outlineLvl w:val="0"/>
    </w:pPr>
    <w:rPr>
      <w:rFonts w:asciiTheme="majorHAnsi" w:eastAsiaTheme="majorEastAsia" w:hAnsiTheme="majorHAnsi" w:cstheme="majorBidi"/>
      <w:color w:val="538135" w:themeColor="accent6" w:themeShade="BF"/>
      <w:sz w:val="40"/>
      <w:szCs w:val="40"/>
    </w:rPr>
  </w:style>
  <w:style w:type="paragraph" w:styleId="Heading2">
    <w:name w:val="heading 2"/>
    <w:basedOn w:val="Normal"/>
    <w:next w:val="Normal"/>
    <w:link w:val="Heading2Char"/>
    <w:uiPriority w:val="9"/>
    <w:unhideWhenUsed/>
    <w:qFormat/>
    <w:rsid w:val="00120A9D"/>
    <w:pPr>
      <w:keepNext/>
      <w:keepLines/>
      <w:numPr>
        <w:ilvl w:val="1"/>
        <w:numId w:val="2"/>
      </w:numPr>
      <w:spacing w:before="160" w:after="80"/>
      <w:outlineLvl w:val="1"/>
    </w:pPr>
    <w:rPr>
      <w:rFonts w:asciiTheme="majorHAnsi" w:eastAsiaTheme="majorEastAsia" w:hAnsiTheme="majorHAnsi" w:cstheme="majorBidi"/>
      <w:color w:val="538135" w:themeColor="accent6" w:themeShade="BF"/>
      <w:sz w:val="32"/>
      <w:szCs w:val="32"/>
    </w:rPr>
  </w:style>
  <w:style w:type="paragraph" w:styleId="Heading3">
    <w:name w:val="heading 3"/>
    <w:basedOn w:val="Normal"/>
    <w:next w:val="Normal"/>
    <w:link w:val="Heading3Char"/>
    <w:uiPriority w:val="9"/>
    <w:unhideWhenUsed/>
    <w:qFormat/>
    <w:rsid w:val="00120A9D"/>
    <w:pPr>
      <w:keepNext/>
      <w:keepLines/>
      <w:numPr>
        <w:ilvl w:val="2"/>
        <w:numId w:val="2"/>
      </w:numPr>
      <w:spacing w:before="160" w:after="80"/>
      <w:outlineLvl w:val="2"/>
    </w:pPr>
    <w:rPr>
      <w:rFonts w:eastAsiaTheme="majorEastAsia" w:cstheme="majorBidi"/>
      <w:color w:val="538135" w:themeColor="accent6" w:themeShade="BF"/>
      <w:sz w:val="28"/>
      <w:szCs w:val="28"/>
    </w:rPr>
  </w:style>
  <w:style w:type="paragraph" w:styleId="Heading4">
    <w:name w:val="heading 4"/>
    <w:basedOn w:val="Normal"/>
    <w:next w:val="Normal"/>
    <w:link w:val="Heading4Char"/>
    <w:uiPriority w:val="9"/>
    <w:unhideWhenUsed/>
    <w:qFormat/>
    <w:rsid w:val="0009633D"/>
    <w:pPr>
      <w:keepNext/>
      <w:keepLines/>
      <w:numPr>
        <w:ilvl w:val="3"/>
        <w:numId w:val="2"/>
      </w:numPr>
      <w:spacing w:before="80" w:after="40"/>
      <w:outlineLvl w:val="3"/>
    </w:pPr>
    <w:rPr>
      <w:rFonts w:eastAsiaTheme="majorEastAsia" w:cstheme="majorBidi"/>
      <w:i/>
      <w:iCs/>
      <w:color w:val="538135" w:themeColor="accent6" w:themeShade="BF"/>
    </w:rPr>
  </w:style>
  <w:style w:type="paragraph" w:styleId="Heading5">
    <w:name w:val="heading 5"/>
    <w:basedOn w:val="Normal"/>
    <w:next w:val="Normal"/>
    <w:link w:val="Heading5Char"/>
    <w:uiPriority w:val="9"/>
    <w:semiHidden/>
    <w:unhideWhenUsed/>
    <w:qFormat/>
    <w:rsid w:val="00792362"/>
    <w:pPr>
      <w:keepNext/>
      <w:keepLines/>
      <w:numPr>
        <w:ilvl w:val="4"/>
        <w:numId w:val="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236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36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36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36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A9D"/>
    <w:rPr>
      <w:rFonts w:asciiTheme="majorHAnsi" w:eastAsiaTheme="majorEastAsia" w:hAnsiTheme="majorHAnsi" w:cstheme="majorBidi"/>
      <w:color w:val="538135" w:themeColor="accent6" w:themeShade="BF"/>
      <w:sz w:val="40"/>
      <w:szCs w:val="40"/>
    </w:rPr>
  </w:style>
  <w:style w:type="character" w:customStyle="1" w:styleId="Heading2Char">
    <w:name w:val="Heading 2 Char"/>
    <w:basedOn w:val="DefaultParagraphFont"/>
    <w:link w:val="Heading2"/>
    <w:uiPriority w:val="9"/>
    <w:rsid w:val="00120A9D"/>
    <w:rPr>
      <w:rFonts w:asciiTheme="majorHAnsi" w:eastAsiaTheme="majorEastAsia" w:hAnsiTheme="majorHAnsi" w:cstheme="majorBidi"/>
      <w:color w:val="538135" w:themeColor="accent6" w:themeShade="BF"/>
      <w:sz w:val="32"/>
      <w:szCs w:val="32"/>
    </w:rPr>
  </w:style>
  <w:style w:type="character" w:customStyle="1" w:styleId="Heading3Char">
    <w:name w:val="Heading 3 Char"/>
    <w:basedOn w:val="DefaultParagraphFont"/>
    <w:link w:val="Heading3"/>
    <w:uiPriority w:val="9"/>
    <w:rsid w:val="00120A9D"/>
    <w:rPr>
      <w:rFonts w:eastAsiaTheme="majorEastAsia" w:cstheme="majorBidi"/>
      <w:color w:val="538135" w:themeColor="accent6" w:themeShade="BF"/>
      <w:sz w:val="28"/>
      <w:szCs w:val="28"/>
    </w:rPr>
  </w:style>
  <w:style w:type="character" w:customStyle="1" w:styleId="Heading4Char">
    <w:name w:val="Heading 4 Char"/>
    <w:basedOn w:val="DefaultParagraphFont"/>
    <w:link w:val="Heading4"/>
    <w:uiPriority w:val="9"/>
    <w:rsid w:val="0009633D"/>
    <w:rPr>
      <w:rFonts w:eastAsiaTheme="majorEastAsia" w:cstheme="majorBidi"/>
      <w:i/>
      <w:iCs/>
      <w:color w:val="538135" w:themeColor="accent6" w:themeShade="BF"/>
    </w:rPr>
  </w:style>
  <w:style w:type="character" w:customStyle="1" w:styleId="Heading5Char">
    <w:name w:val="Heading 5 Char"/>
    <w:basedOn w:val="DefaultParagraphFont"/>
    <w:link w:val="Heading5"/>
    <w:uiPriority w:val="9"/>
    <w:semiHidden/>
    <w:rsid w:val="007923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23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3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3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362"/>
    <w:rPr>
      <w:rFonts w:eastAsiaTheme="majorEastAsia" w:cstheme="majorBidi"/>
      <w:color w:val="272727" w:themeColor="text1" w:themeTint="D8"/>
    </w:rPr>
  </w:style>
  <w:style w:type="paragraph" w:styleId="Title">
    <w:name w:val="Title"/>
    <w:basedOn w:val="Normal"/>
    <w:next w:val="Normal"/>
    <w:link w:val="TitleChar"/>
    <w:uiPriority w:val="10"/>
    <w:qFormat/>
    <w:rsid w:val="007923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3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3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3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362"/>
    <w:pPr>
      <w:spacing w:before="160"/>
      <w:jc w:val="center"/>
    </w:pPr>
    <w:rPr>
      <w:i/>
      <w:iCs/>
      <w:color w:val="404040" w:themeColor="text1" w:themeTint="BF"/>
    </w:rPr>
  </w:style>
  <w:style w:type="character" w:customStyle="1" w:styleId="QuoteChar">
    <w:name w:val="Quote Char"/>
    <w:basedOn w:val="DefaultParagraphFont"/>
    <w:link w:val="Quote"/>
    <w:uiPriority w:val="29"/>
    <w:rsid w:val="00792362"/>
    <w:rPr>
      <w:i/>
      <w:iCs/>
      <w:color w:val="404040" w:themeColor="text1" w:themeTint="BF"/>
    </w:rPr>
  </w:style>
  <w:style w:type="paragraph" w:styleId="ListParagraph">
    <w:name w:val="List Paragraph"/>
    <w:basedOn w:val="Normal"/>
    <w:uiPriority w:val="34"/>
    <w:qFormat/>
    <w:rsid w:val="00792362"/>
    <w:pPr>
      <w:ind w:left="720"/>
      <w:contextualSpacing/>
    </w:pPr>
  </w:style>
  <w:style w:type="character" w:styleId="IntenseEmphasis">
    <w:name w:val="Intense Emphasis"/>
    <w:basedOn w:val="DefaultParagraphFont"/>
    <w:uiPriority w:val="21"/>
    <w:qFormat/>
    <w:rsid w:val="00792362"/>
    <w:rPr>
      <w:i/>
      <w:iCs/>
      <w:color w:val="2F5496" w:themeColor="accent1" w:themeShade="BF"/>
    </w:rPr>
  </w:style>
  <w:style w:type="paragraph" w:styleId="IntenseQuote">
    <w:name w:val="Intense Quote"/>
    <w:basedOn w:val="Normal"/>
    <w:next w:val="Normal"/>
    <w:link w:val="IntenseQuoteChar"/>
    <w:uiPriority w:val="30"/>
    <w:qFormat/>
    <w:rsid w:val="007923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2362"/>
    <w:rPr>
      <w:i/>
      <w:iCs/>
      <w:color w:val="2F5496" w:themeColor="accent1" w:themeShade="BF"/>
    </w:rPr>
  </w:style>
  <w:style w:type="character" w:styleId="IntenseReference">
    <w:name w:val="Intense Reference"/>
    <w:basedOn w:val="DefaultParagraphFont"/>
    <w:uiPriority w:val="32"/>
    <w:qFormat/>
    <w:rsid w:val="00792362"/>
    <w:rPr>
      <w:b/>
      <w:bCs/>
      <w:smallCaps/>
      <w:color w:val="2F5496" w:themeColor="accent1" w:themeShade="BF"/>
      <w:spacing w:val="5"/>
    </w:rPr>
  </w:style>
  <w:style w:type="character" w:styleId="PlaceholderText">
    <w:name w:val="Placeholder Text"/>
    <w:basedOn w:val="DefaultParagraphFont"/>
    <w:uiPriority w:val="99"/>
    <w:semiHidden/>
    <w:rsid w:val="00F532C5"/>
    <w:rPr>
      <w:color w:val="666666"/>
    </w:rPr>
  </w:style>
  <w:style w:type="paragraph" w:styleId="Caption">
    <w:name w:val="caption"/>
    <w:basedOn w:val="Normal"/>
    <w:next w:val="Normal"/>
    <w:uiPriority w:val="35"/>
    <w:unhideWhenUsed/>
    <w:qFormat/>
    <w:rsid w:val="003D1436"/>
    <w:pPr>
      <w:spacing w:after="200" w:line="240" w:lineRule="auto"/>
    </w:pPr>
    <w:rPr>
      <w:i/>
      <w:iCs/>
      <w:color w:val="44546A" w:themeColor="text2"/>
      <w:sz w:val="18"/>
      <w:szCs w:val="18"/>
    </w:rPr>
  </w:style>
  <w:style w:type="table" w:styleId="TableGrid">
    <w:name w:val="Table Grid"/>
    <w:basedOn w:val="TableNormal"/>
    <w:uiPriority w:val="39"/>
    <w:rsid w:val="00A2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74896"/>
    <w:pPr>
      <w:spacing w:after="0" w:line="240" w:lineRule="auto"/>
    </w:pPr>
  </w:style>
  <w:style w:type="paragraph" w:styleId="Bibliography">
    <w:name w:val="Bibliography"/>
    <w:basedOn w:val="Normal"/>
    <w:next w:val="Normal"/>
    <w:uiPriority w:val="37"/>
    <w:unhideWhenUsed/>
    <w:rsid w:val="0080418F"/>
  </w:style>
  <w:style w:type="paragraph" w:styleId="Header">
    <w:name w:val="header"/>
    <w:basedOn w:val="Normal"/>
    <w:link w:val="HeaderChar"/>
    <w:uiPriority w:val="99"/>
    <w:unhideWhenUsed/>
    <w:rsid w:val="00C879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7966"/>
  </w:style>
  <w:style w:type="paragraph" w:styleId="Footer">
    <w:name w:val="footer"/>
    <w:basedOn w:val="Normal"/>
    <w:link w:val="FooterChar"/>
    <w:uiPriority w:val="99"/>
    <w:unhideWhenUsed/>
    <w:rsid w:val="00C879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79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89910">
      <w:bodyDiv w:val="1"/>
      <w:marLeft w:val="0"/>
      <w:marRight w:val="0"/>
      <w:marTop w:val="0"/>
      <w:marBottom w:val="0"/>
      <w:divBdr>
        <w:top w:val="none" w:sz="0" w:space="0" w:color="auto"/>
        <w:left w:val="none" w:sz="0" w:space="0" w:color="auto"/>
        <w:bottom w:val="none" w:sz="0" w:space="0" w:color="auto"/>
        <w:right w:val="none" w:sz="0" w:space="0" w:color="auto"/>
      </w:divBdr>
    </w:div>
    <w:div w:id="159544436">
      <w:bodyDiv w:val="1"/>
      <w:marLeft w:val="0"/>
      <w:marRight w:val="0"/>
      <w:marTop w:val="0"/>
      <w:marBottom w:val="0"/>
      <w:divBdr>
        <w:top w:val="none" w:sz="0" w:space="0" w:color="auto"/>
        <w:left w:val="none" w:sz="0" w:space="0" w:color="auto"/>
        <w:bottom w:val="none" w:sz="0" w:space="0" w:color="auto"/>
        <w:right w:val="none" w:sz="0" w:space="0" w:color="auto"/>
      </w:divBdr>
    </w:div>
    <w:div w:id="212543357">
      <w:bodyDiv w:val="1"/>
      <w:marLeft w:val="0"/>
      <w:marRight w:val="0"/>
      <w:marTop w:val="0"/>
      <w:marBottom w:val="0"/>
      <w:divBdr>
        <w:top w:val="none" w:sz="0" w:space="0" w:color="auto"/>
        <w:left w:val="none" w:sz="0" w:space="0" w:color="auto"/>
        <w:bottom w:val="none" w:sz="0" w:space="0" w:color="auto"/>
        <w:right w:val="none" w:sz="0" w:space="0" w:color="auto"/>
      </w:divBdr>
    </w:div>
    <w:div w:id="551887989">
      <w:bodyDiv w:val="1"/>
      <w:marLeft w:val="0"/>
      <w:marRight w:val="0"/>
      <w:marTop w:val="0"/>
      <w:marBottom w:val="0"/>
      <w:divBdr>
        <w:top w:val="none" w:sz="0" w:space="0" w:color="auto"/>
        <w:left w:val="none" w:sz="0" w:space="0" w:color="auto"/>
        <w:bottom w:val="none" w:sz="0" w:space="0" w:color="auto"/>
        <w:right w:val="none" w:sz="0" w:space="0" w:color="auto"/>
      </w:divBdr>
    </w:div>
    <w:div w:id="565533468">
      <w:bodyDiv w:val="1"/>
      <w:marLeft w:val="0"/>
      <w:marRight w:val="0"/>
      <w:marTop w:val="0"/>
      <w:marBottom w:val="0"/>
      <w:divBdr>
        <w:top w:val="none" w:sz="0" w:space="0" w:color="auto"/>
        <w:left w:val="none" w:sz="0" w:space="0" w:color="auto"/>
        <w:bottom w:val="none" w:sz="0" w:space="0" w:color="auto"/>
        <w:right w:val="none" w:sz="0" w:space="0" w:color="auto"/>
      </w:divBdr>
    </w:div>
    <w:div w:id="708846580">
      <w:bodyDiv w:val="1"/>
      <w:marLeft w:val="0"/>
      <w:marRight w:val="0"/>
      <w:marTop w:val="0"/>
      <w:marBottom w:val="0"/>
      <w:divBdr>
        <w:top w:val="none" w:sz="0" w:space="0" w:color="auto"/>
        <w:left w:val="none" w:sz="0" w:space="0" w:color="auto"/>
        <w:bottom w:val="none" w:sz="0" w:space="0" w:color="auto"/>
        <w:right w:val="none" w:sz="0" w:space="0" w:color="auto"/>
      </w:divBdr>
    </w:div>
    <w:div w:id="956445291">
      <w:bodyDiv w:val="1"/>
      <w:marLeft w:val="0"/>
      <w:marRight w:val="0"/>
      <w:marTop w:val="0"/>
      <w:marBottom w:val="0"/>
      <w:divBdr>
        <w:top w:val="none" w:sz="0" w:space="0" w:color="auto"/>
        <w:left w:val="none" w:sz="0" w:space="0" w:color="auto"/>
        <w:bottom w:val="none" w:sz="0" w:space="0" w:color="auto"/>
        <w:right w:val="none" w:sz="0" w:space="0" w:color="auto"/>
      </w:divBdr>
    </w:div>
    <w:div w:id="1089695470">
      <w:bodyDiv w:val="1"/>
      <w:marLeft w:val="0"/>
      <w:marRight w:val="0"/>
      <w:marTop w:val="0"/>
      <w:marBottom w:val="0"/>
      <w:divBdr>
        <w:top w:val="none" w:sz="0" w:space="0" w:color="auto"/>
        <w:left w:val="none" w:sz="0" w:space="0" w:color="auto"/>
        <w:bottom w:val="none" w:sz="0" w:space="0" w:color="auto"/>
        <w:right w:val="none" w:sz="0" w:space="0" w:color="auto"/>
      </w:divBdr>
    </w:div>
    <w:div w:id="1567690731">
      <w:bodyDiv w:val="1"/>
      <w:marLeft w:val="0"/>
      <w:marRight w:val="0"/>
      <w:marTop w:val="0"/>
      <w:marBottom w:val="0"/>
      <w:divBdr>
        <w:top w:val="none" w:sz="0" w:space="0" w:color="auto"/>
        <w:left w:val="none" w:sz="0" w:space="0" w:color="auto"/>
        <w:bottom w:val="none" w:sz="0" w:space="0" w:color="auto"/>
        <w:right w:val="none" w:sz="0" w:space="0" w:color="auto"/>
      </w:divBdr>
    </w:div>
    <w:div w:id="1568613163">
      <w:bodyDiv w:val="1"/>
      <w:marLeft w:val="0"/>
      <w:marRight w:val="0"/>
      <w:marTop w:val="0"/>
      <w:marBottom w:val="0"/>
      <w:divBdr>
        <w:top w:val="none" w:sz="0" w:space="0" w:color="auto"/>
        <w:left w:val="none" w:sz="0" w:space="0" w:color="auto"/>
        <w:bottom w:val="none" w:sz="0" w:space="0" w:color="auto"/>
        <w:right w:val="none" w:sz="0" w:space="0" w:color="auto"/>
      </w:divBdr>
    </w:div>
    <w:div w:id="1894851589">
      <w:bodyDiv w:val="1"/>
      <w:marLeft w:val="0"/>
      <w:marRight w:val="0"/>
      <w:marTop w:val="0"/>
      <w:marBottom w:val="0"/>
      <w:divBdr>
        <w:top w:val="none" w:sz="0" w:space="0" w:color="auto"/>
        <w:left w:val="none" w:sz="0" w:space="0" w:color="auto"/>
        <w:bottom w:val="none" w:sz="0" w:space="0" w:color="auto"/>
        <w:right w:val="none" w:sz="0" w:space="0" w:color="auto"/>
      </w:divBdr>
    </w:div>
    <w:div w:id="1992636022">
      <w:bodyDiv w:val="1"/>
      <w:marLeft w:val="0"/>
      <w:marRight w:val="0"/>
      <w:marTop w:val="0"/>
      <w:marBottom w:val="0"/>
      <w:divBdr>
        <w:top w:val="none" w:sz="0" w:space="0" w:color="auto"/>
        <w:left w:val="none" w:sz="0" w:space="0" w:color="auto"/>
        <w:bottom w:val="none" w:sz="0" w:space="0" w:color="auto"/>
        <w:right w:val="none" w:sz="0" w:space="0" w:color="auto"/>
      </w:divBdr>
    </w:div>
    <w:div w:id="2028562303">
      <w:bodyDiv w:val="1"/>
      <w:marLeft w:val="0"/>
      <w:marRight w:val="0"/>
      <w:marTop w:val="0"/>
      <w:marBottom w:val="0"/>
      <w:divBdr>
        <w:top w:val="none" w:sz="0" w:space="0" w:color="auto"/>
        <w:left w:val="none" w:sz="0" w:space="0" w:color="auto"/>
        <w:bottom w:val="none" w:sz="0" w:space="0" w:color="auto"/>
        <w:right w:val="none" w:sz="0" w:space="0" w:color="auto"/>
      </w:divBdr>
    </w:div>
    <w:div w:id="20983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oleObject" Target="embeddings/oleObject5.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oleObject" Target="embeddings/oleObject6.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oleObject" Target="embeddings/oleObject8.bin"/><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emf"/><Relationship Id="rId10" Type="http://schemas.openxmlformats.org/officeDocument/2006/relationships/image" Target="media/image2.emf"/><Relationship Id="rId19" Type="http://schemas.openxmlformats.org/officeDocument/2006/relationships/image" Target="media/image7.e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png"/><Relationship Id="rId22" Type="http://schemas.openxmlformats.org/officeDocument/2006/relationships/oleObject" Target="embeddings/oleObject7.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Sys</b:Tag>
    <b:SourceType>InternetSite</b:SourceType>
    <b:Guid>{4C81C185-660C-40BE-96BA-218A5634600C}</b:Guid>
    <b:Title>Systems of linear equations</b:Title>
    <b:InternetSiteTitle>Wikipedia</b:InternetSiteTitle>
    <b:URL>https://en.wikipedia.org/wiki/System_of_linear_equations</b:URL>
    <b:RefOrder>1</b:RefOrder>
  </b:Source>
  <b:Source>
    <b:Tag>Vic</b:Tag>
    <b:SourceType>InternetSite</b:SourceType>
    <b:Guid>{43C1D013-5E2D-47BB-AC8B-C49A2823E0C2}</b:Guid>
    <b:Author>
      <b:Author>
        <b:NameList>
          <b:Person>
            <b:Last>Victoria Dominguez</b:Last>
            <b:First>Cristian</b:First>
            <b:Middle>Martinez, Sanaa Saykali</b:Middle>
          </b:Person>
        </b:NameList>
      </b:Author>
    </b:Author>
    <b:Title>Forms of the Equations of a Line</b:Title>
    <b:URL>https://math.libretexts.org/Bookshelves/Applied_Mathematics/Calculus_for_Business_and_Social_Sciences_Corequisite_Workbook_(Dominguez_Martinez_and_Saykali)/07%3A_Straight_Lines/7.05%3A_Forms_of_the_Equation_of_a_Line</b:URL>
    <b:RefOrder>2</b:RefOrder>
  </b:Source>
</b:Sources>
</file>

<file path=customXml/itemProps1.xml><?xml version="1.0" encoding="utf-8"?>
<ds:datastoreItem xmlns:ds="http://schemas.openxmlformats.org/officeDocument/2006/customXml" ds:itemID="{6B596CBA-E27D-419A-BAFF-087C0DB2D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1116</TotalTime>
  <Pages>15</Pages>
  <Words>2001</Words>
  <Characters>11609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RACOVITA Marius</dc:creator>
  <cp:keywords/>
  <dc:description/>
  <cp:lastModifiedBy>RACOVITA Marius</cp:lastModifiedBy>
  <cp:revision>424</cp:revision>
  <dcterms:created xsi:type="dcterms:W3CDTF">2025-10-05T09:22:00Z</dcterms:created>
  <dcterms:modified xsi:type="dcterms:W3CDTF">2026-03-02T19:12:00Z</dcterms:modified>
</cp:coreProperties>
</file>