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YouTube Bot Detector</w:t>
      </w:r>
    </w:p>
    <w:p>
      <w:pPr>
        <w:spacing w:after="80" w:before="0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Scoring Model Design &amp; Weight Rationale</w:t>
      </w:r>
    </w:p>
    <w:p>
      <w:pPr>
        <w:spacing w:after="600" w:before="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Version 2.1  |  Revised after peer review</w:t>
      </w:r>
    </w:p>
    <w:p>
      <w:pPr>
        <w:pBdr>
          <w:bottom w:val="single" w:color="2E6DA4" w:sz="8" w:space="1"/>
        </w:pBdr>
        <w:spacing w:after="24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0.  Peer Review Response Summary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Four issues were raised in review. This section summarises the response to each before the full technical explanation.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EDDA"/>
                <w:sz w:val="18"/>
                <w:szCs w:val="18"/>
              </w:rPr>
              <w:t xml:space="preserve">FIXED IN CODE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Sub-signal aggregation was undefined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Both account.ts and text.ts now use probabilistic OR: score = 1 − ∏(1 − wᵢ). This replaces the previous additive+clamp approach, prevents double-penalisation, and naturally stays ≤ 1.0. See Section 2 for a full explanation of the formula.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3CD"/>
                <w:sz w:val="18"/>
                <w:szCs w:val="18"/>
              </w:rPr>
              <w:t xml:space="preserve">DOC FIX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Account age tiers appeared to fire cumulatively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age tiers were already mutually exclusive (else-if) in the code — this was a documentation gap, not a bug. A 5-day-old account fires only the &lt;7-day tier (+0.40), not all three tiers. Section 4 now states this explicitly.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EDDA"/>
                <w:sz w:val="18"/>
                <w:szCs w:val="18"/>
              </w:rPr>
              <w:t xml:space="preserve">FIXED IN CODE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AI weight discrepancy — Phase 3 formula not specified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scorer.ts now documents both the current Phase 2 formula (AI = 5% stub) and the locked Phase 3 formula (AI = 15% short / 25% long). See Section 6 for both full weight tables.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E5CC"/>
                <w:sz w:val="18"/>
                <w:szCs w:val="18"/>
              </w:rPr>
              <w:t xml:space="preserve">ACKNOWLEDGED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Thresholds have no empirical basis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Valid. The 30% and 55% thresholds are provisional, chosen by reasoning rather than labelled data. They are user-adjustable via the popup slider. A labelled test set of ≥100 comments is needed to optimise them empirically. See Section 7.</w:t>
            </w:r>
          </w:p>
        </w:tc>
      </w:tr>
    </w:tbl>
    <w:p>
      <w:pPr>
        <w:spacing w:after="12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 The Scoring Formula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Every comment is scored on a 0–100% scale by combining four independent signal categories:</w:t>
      </w:r>
    </w:p>
    <w:p>
      <w:pPr>
        <w:spacing w:after="12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5148"/>
        <w:gridCol w:w="936"/>
        <w:gridCol w:w="468"/>
      </w:tblGrid>
      <w:tr>
        <w:tc>
          <w:tcPr>
            <w:tcW w:type="dxa" w:w="2808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ACCOUNT  30%</w:t>
            </w:r>
          </w:p>
        </w:tc>
        <w:tc>
          <w:tcPr>
            <w:tcW w:type="dxa" w:w="5148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TEXT  55%</w:t>
            </w:r>
          </w:p>
        </w:tc>
        <w:tc>
          <w:tcPr>
            <w:tcW w:type="dxa" w:w="93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4A90D9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CROSS 10%</w:t>
            </w:r>
          </w:p>
        </w:tc>
        <w:tc>
          <w:tcPr>
            <w:tcW w:type="dxa" w:w="468"/>
            <w:tcBorders>
              <w:top w:val="single" w:color="7FB3D9" w:sz="1"/>
              <w:left w:val="single" w:color="7FB3D9" w:sz="1"/>
              <w:bottom w:val="single" w:color="7FB3D9" w:sz="1"/>
              <w:right w:val="single" w:color="7FB3D9" w:sz="1"/>
            </w:tcBorders>
            <w:shd w:fill="7FB3D9" w:val="clear"/>
            <w:tcMar>
              <w:top w:type="dxa" w:w="120"/>
              <w:left w:type="dxa" w:w="40"/>
              <w:bottom w:type="dxa" w:w="12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5%</w:t>
            </w:r>
          </w:p>
        </w:tc>
      </w:tr>
    </w:tbl>
    <w:p>
      <w:pPr>
        <w:spacing w:after="120" w:before="140"/>
      </w:pPr>
      <w:r>
        <w:t xml:space="preserve"/>
      </w:r>
    </w:p>
    <w:p>
      <w:pPr>
        <w:shd w:fill="F5F5F5" w:val="clear"/>
        <w:spacing w:after="140" w:before="120"/>
        <w:jc w:val="center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final  =  account × 0.30  +  text × 0.55  +  cross × 0.10  +  AI × 0.05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Each category independently scores 0–1 using probabilistic OR aggregation (see Section 2). The category scores are then combined with fixed weights.</w:t>
      </w:r>
    </w:p>
    <w:p>
      <w:pPr>
        <w:spacing w:after="12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 range</w:t>
            </w:r>
          </w:p>
        </w:tc>
        <w:tc>
          <w:tcPr>
            <w:tcW w:type="dxa" w:w="31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312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Badge colour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0% – 29%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Human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5724"/>
                <w:sz w:val="22"/>
                <w:szCs w:val="22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30% – 54%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Suspicious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56404"/>
                <w:sz w:val="22"/>
                <w:szCs w:val="22"/>
              </w:rPr>
              <w:t xml:space="preserve">Yellow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55% 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2"/>
                <w:szCs w:val="22"/>
              </w:rPr>
              <w:t xml:space="preserve">Likely Bot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21C24"/>
                <w:sz w:val="22"/>
                <w:szCs w:val="22"/>
              </w:rPr>
              <w:t xml:space="preserve">Red</w:t>
            </w:r>
          </w:p>
        </w:tc>
      </w:tr>
    </w:tbl>
    <w:p>
      <w:pPr>
        <w:spacing w:after="12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 Signal Aggregation — Probabilistic OR  (Issue 1 Fix)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Within each category, multiple signals can fire simultaneously. The previous approach was additive with a clamp to 1.0:</w:t>
      </w:r>
    </w:p>
    <w:p>
      <w:pPr>
        <w:shd w:fill="F5F5F5" w:val="clear"/>
        <w:spacing w:after="140" w:before="120"/>
        <w:jc w:val="center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score = min(1,  w₁ + w₂ + w₃ + ...)   ← old, removed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has a flaw: once the running total exceeds 1.0, every additional signal has zero effect. A comment that scores 1.05 additively and one that scores 1.40 are indistinguishable.</w:t>
      </w:r>
    </w:p>
    <w:p>
      <w:pPr>
        <w:spacing w:after="12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replacement is Probabilistic OR:</w:t>
      </w:r>
    </w:p>
    <w:p>
      <w:pPr>
        <w:shd w:fill="F5F5F5" w:val="clear"/>
        <w:spacing w:after="140" w:before="120"/>
        <w:jc w:val="center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score  =  1  −  ∏(1 − wᵢ)   for all fired signals i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is the standard formula for combining independent probabilities. Each signal contributes, but with diminishing returns — adding a weak signal to a strong one only nudges the result slightly, rather than potentially pushing it past the ceiling.</w:t>
      </w:r>
    </w:p>
    <w:p>
      <w:pPr>
        <w:spacing w:after="12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Additive + clamp (old)</w:t>
            </w:r>
          </w:p>
        </w:tc>
        <w:tc>
          <w:tcPr>
            <w:tcW w:type="dxa" w:w="46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Probabilistic OR (new)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URL(0.45) + keyword(0.30) + hashtag(0.20)</w:t>
            </w:r>
          </w:p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= 0.95  (OK here, but at 1.10 further signals are wasted)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1 − (0.55)(0.70)(0.80)  =  0.692</w:t>
            </w:r>
          </w:p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Every signal always contributes; none are wasted</w:t>
            </w:r>
          </w:p>
        </w:tc>
      </w:tr>
    </w:tbl>
    <w:p>
      <w:pPr>
        <w:spacing w:after="12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2"/>
                <w:szCs w:val="22"/>
              </w:rPr>
              <w:t xml:space="preserve">Concrete example: a new empty account (age, 0 subs, 0 videos, no description, no banner) — the probabilistic OR score is 0.61, vs 0.81 additive. The probabilistic result is more honest: six imperfect signals together are not certainty.</w:t>
            </w:r>
          </w:p>
        </w:tc>
      </w:tr>
    </w:tbl>
    <w:p>
      <w:pPr>
        <w:spacing w:after="12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 Design Philosophy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weights reflect one core rule: no single signal can convict a comment on its own. Every threshold requires at least two independent signals stacking. This is the most important property the scorer can have — it is what prevents the extension from turning into a tool that harasses innocent new viewers.</w:t>
      </w:r>
    </w:p>
    <w:p>
      <w:pPr>
        <w:spacing w:after="12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 Type</w:t>
            </w:r>
          </w:p>
        </w:tc>
        <w:tc>
          <w:tcPr>
            <w:tcW w:type="dxa" w:w="35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  <w:tc>
          <w:tcPr>
            <w:tcW w:type="dxa" w:w="35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evidence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Promotional Spam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Posts links, crypto promos, "check my channel"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Comment text itself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Engagement Farm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empty accounts posting generic praise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Channel profile (age, subs, videos)</w:t>
            </w:r>
          </w:p>
        </w:tc>
      </w:tr>
    </w:tbl>
    <w:p>
      <w:pPr>
        <w:spacing w:after="12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 Account  —  30%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Why 30%, not higher?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Most real YouTube viewers look like bots on account signals alone. A typical passive viewer has an old account, 0 subscribers, 0 videos, no banner, no description. Weighting account signals above 35% flags enormous numbers of legitimate users.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Why 30%, not lower?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Account signals are the only mechanism that can catch engagement farm bots posting generic innocent text. Without account weight, a brand-new empty account saying "great video!" scores 0%.</w:t>
      </w:r>
    </w:p>
    <w:p>
      <w:pPr>
        <w:spacing w:after="12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2"/>
                <w:szCs w:val="22"/>
              </w:rPr>
              <w:t xml:space="preserve">Issue 2 clarification: age tiers are mutually exclusive (else-if in code). A 5-day account fires ONLY the &lt;7-day tier (+0.40 weight). It does NOT also fire the &lt;30-day or &lt;6-month tiers. The code uses: if &lt;7d ... else if &lt;30d ... else if &lt;6mo ...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 &lt; 7 days old  (else-if tier 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0.40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Fires ONLY if age &lt; 7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 &lt; 30 days old  (else-if tier 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0.28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Fires ONLY if 7 ≤ age &lt; 30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 &lt; 6 months  (else-if tier 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0.14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Fires ONLY if 30 ≤ age &lt; 180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 subscribers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0.14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 videos uploaded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0.12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channel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0.07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banner image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0.05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Hidden sub count (small channel)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0.05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country 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0.03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Abnormal view/sub ratio (&gt;500×)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0.06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Auto-generated handle (@user-xxxxx)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0.10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YouTube auto-assigns to new accounts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Example — brand-new empty account (age 3d, 0 subs, 0 videos, no description, no banner, no country):</w:t>
      </w:r>
    </w:p>
    <w:p>
      <w:pPr>
        <w:shd w:fill="F5F5F5" w:val="clear"/>
        <w:spacing w:after="140" w:before="120"/>
        <w:jc w:val="center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Fired weights: [0.40, 0.14, 0.12, 0.07, 0.05, 0.03]</w:t>
      </w:r>
    </w:p>
    <w:p>
      <w:pPr>
        <w:shd w:fill="F5F5F5" w:val="clear"/>
        <w:spacing w:after="140" w:before="120"/>
        <w:jc w:val="center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Score = 1 − (0.60)(0.86)(0.88)(0.93)(0.95)(0.97)  =  0.611</w:t>
      </w:r>
    </w:p>
    <w:p>
      <w:pPr>
        <w:shd w:fill="F5F5F5" w:val="clear"/>
        <w:spacing w:after="140" w:before="120"/>
        <w:jc w:val="center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Contribution to final: 0.611 × 30%  =  18.3%</w:t>
      </w:r>
    </w:p>
    <w:p>
      <w:pPr>
        <w:spacing w:after="12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 Text  —  55%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Why 55%?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 evidence.</w:t>
      </w:r>
      <w:r>
        <w:rPr>
          <w:rFonts w:ascii="Arial" w:cs="Arial" w:eastAsia="Arial" w:hAnsi="Arial"/>
          <w:sz w:val="22"/>
          <w:szCs w:val="22"/>
        </w:rPr>
        <w:t xml:space="preserve">  The comment IS the spam. When a bot posts "IntoTheCryptoVerse•Com #DYOR #NFA", no inference is required — the text convicts itself.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Always runs.</w:t>
      </w:r>
      <w:r>
        <w:rPr>
          <w:rFonts w:ascii="Arial" w:cs="Arial" w:eastAsia="Arial" w:hAnsi="Arial"/>
          <w:sz w:val="22"/>
          <w:szCs w:val="22"/>
        </w:rPr>
        <w:t xml:space="preserve">  Text analysis fires on every comment instantly, with no API key or external dependency. Account signals require a configured YouTube API key.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Scales against evolved bots.</w:t>
      </w:r>
      <w:r>
        <w:rPr>
          <w:rFonts w:ascii="Arial" w:cs="Arial" w:eastAsia="Arial" w:hAnsi="Arial"/>
          <w:sz w:val="22"/>
          <w:szCs w:val="22"/>
        </w:rPr>
        <w:t xml:space="preserve">  Bots that buy aged accounts to bypass account signals still have to post something, and what they post is the giveaway.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Why not 70%?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single keyword match contributes only 0.30 × 55% = 16.5% — safely in the green zone. It takes 2–3 signals stacking to reach suspicious territory, which mirrors how real spam actually behaves.</w:t>
      </w:r>
    </w:p>
    <w:p>
      <w:pPr>
        <w:spacing w:after="12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External URL (non-YouTube)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0.55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Linking off-platform — strongest single signal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Disguised domain  (else-if URL)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0.45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"site•com", "site[dot]com", "site (dot) com"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Promotional keywords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0.30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"crypto", "dm me", "make money", "onlyfans"...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Income template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0.30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"I make $500/day from home" fill-in patterns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Hashtag spam (3+ hashtags)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0.20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Promotional hashtag clusters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Very short / emoji-only (&lt;4 words)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0.10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Engagement farm filler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Excessive caps (&gt;60% uppercase)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0.10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Zero-width / invisible characters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0.10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Injected to bypass text filters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Repeated characters (heeeello)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0.08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 non-ASCII ratio (&gt;35%)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0.08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Foreign character spam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@ITC_Admin example — disguised URL + hashtag spam + promo keyword:</w:t>
      </w:r>
    </w:p>
    <w:p>
      <w:pPr>
        <w:shd w:fill="F5F5F5" w:val="clear"/>
        <w:spacing w:after="140" w:before="120"/>
        <w:jc w:val="center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Fired weights: [0.45, 0.20, 0.30]</w:t>
      </w:r>
    </w:p>
    <w:p>
      <w:pPr>
        <w:shd w:fill="F5F5F5" w:val="clear"/>
        <w:spacing w:after="140" w:before="120"/>
        <w:jc w:val="center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Score = 1 − (0.55)(0.80)(0.70)  =  0.692</w:t>
      </w:r>
    </w:p>
    <w:p>
      <w:pPr>
        <w:shd w:fill="F5F5F5" w:val="clear"/>
        <w:spacing w:after="140" w:before="120"/>
        <w:jc w:val="center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Contribution to final: 0.692 × 55%  =  38.1%</w:t>
      </w:r>
    </w:p>
    <w:p>
      <w:pPr>
        <w:spacing w:after="12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 Cross-Comment  —  10%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Compares the current comment against all comments seen this session. Only 10% weight due to three structural constraints: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Cold start.</w:t>
      </w:r>
      <w:r>
        <w:rPr>
          <w:rFonts w:ascii="Arial" w:cs="Arial" w:eastAsia="Arial" w:hAnsi="Arial"/>
          <w:sz w:val="22"/>
          <w:szCs w:val="22"/>
        </w:rPr>
        <w:t xml:space="preserve">  The first bot in a coordinated campaign scores 0 here — only duplicates 2, 3, 4... get caught.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Session-only.</w:t>
      </w:r>
      <w:r>
        <w:rPr>
          <w:rFonts w:ascii="Arial" w:cs="Arial" w:eastAsia="Arial" w:hAnsi="Arial"/>
          <w:sz w:val="22"/>
          <w:szCs w:val="22"/>
        </w:rPr>
        <w:t xml:space="preserve">  Cache resets on tab close. Bots that posted on different days look fresh each session.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Popular phrase collision.</w:t>
      </w:r>
      <w:r>
        <w:rPr>
          <w:rFonts w:ascii="Arial" w:cs="Arial" w:eastAsia="Arial" w:hAnsi="Arial"/>
          <w:sz w:val="22"/>
          <w:szCs w:val="22"/>
        </w:rPr>
        <w:t xml:space="preserve">  Short phrases like "W" or "first!" cause false near-duplicates among real users.</w:t>
      </w:r>
    </w:p>
    <w:p>
      <w:pPr>
        <w:spacing w:after="12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Exact duplicate (different author)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Flat 0.50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Clearest sign of a coordinated campaign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Self-repeating author (NEW)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Flat 0.45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Same author posts near-identical text repeatedly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Near-duplicate (different author)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Flat 0.30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Levenshtein distance &lt; 10 edits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Username cluster pattern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Flat 0.25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2+ @FirstnameSurname#### handles seen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Cross signals use Math.max(), not addition. Only the highest cross-comment score applies.</w:t>
      </w:r>
    </w:p>
    <w:p>
      <w:pPr>
        <w:spacing w:after="12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 AI Classifier  —  Phase 2 vs Phase 3  (Issue 3 Fix)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AI weight is 5% in Phase 2 because the classifier is not yet implemented (always returns 0). The 5% placeholder ensures a zero return costs at most 5% — a negligible drag — rather than distorting the formula by assigning a higher weight to a non-functional signal.</w:t>
      </w:r>
    </w:p>
    <w:p>
      <w:pPr>
        <w:spacing w:after="12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Both weight sets are now locked in the codebase (scorer.ts):</w:t>
      </w:r>
    </w:p>
    <w:p>
      <w:pPr>
        <w:spacing w:after="12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9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189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189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Cross</w:t>
            </w:r>
          </w:p>
        </w:tc>
        <w:tc>
          <w:tcPr>
            <w:tcW w:type="dxa" w:w="189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 Short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30%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55%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10%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 Long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25%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45%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10%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 Short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40%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35%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10%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 Long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35%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25%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15%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25%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2"/>
                <w:szCs w:val="22"/>
              </w:rPr>
              <w:t xml:space="preserve">When Phase 3 ships: change the four weight constants in scorer.ts. No other file needs updating. The Phase 3 weights shift 10% from text to AI (short) and 20% from text+account to AI (long), reflecting that AI carries part of the detection burden that text was compensating for.</w:t>
            </w:r>
          </w:p>
        </w:tc>
      </w:tr>
    </w:tbl>
    <w:p>
      <w:pPr>
        <w:spacing w:after="12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 Classification Thresholds  (Issue 4 — Acknowledged)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30% (suspicious) and 55% (likely-bot) thresholds are provisional. They were chosen by reasoning through worked examples, not from empirical precision/recall analysis.</w:t>
      </w:r>
    </w:p>
    <w:p>
      <w:pPr>
        <w:spacing w:after="12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6404" w:sz="1"/>
              <w:left w:val="single" w:color="856404" w:sz="1"/>
              <w:bottom w:val="single" w:color="856404" w:sz="1"/>
              <w:right w:val="single" w:color="856404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2"/>
                <w:szCs w:val="22"/>
              </w:rPr>
              <w:t xml:space="preserve">Action required: once a labelled test set of ≥100 YouTube comments exists, plot a precision-recall curve over both thresholds and choose values that meet targets — for example, &gt;85% precision, &lt;15% false-positive rate. Until then, treat both thresholds as estimates.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Mitigations currently in place: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Both thresholds are user-adjustable via the popup sensitivity slider (range: 40–80%)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The "hide above threshold" feature is off by default — suspicious comments are flagged with a badge, not hidden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Worked examples were explicitly constructed to verify the most important case: a new empty account with a genuine comment stays green (16.5%) — well clear of both thresholds</w:t>
      </w:r>
    </w:p>
    <w:p>
      <w:pPr>
        <w:spacing w:after="12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 Worked Examples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Example A — Promotional spam bot  (new account + crypto link)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Account: 3 days old, 0 subs, 0 videos, no description, no banner.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Comment: "Check IntoTheCryptoVerse•Com for premium signals #DYOR #NFA #Crypto"</w:t>
      </w:r>
    </w:p>
    <w:p>
      <w:pPr>
        <w:spacing w:after="12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Score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  (probabilistic OR)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× 30%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18.3%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  (URL + hashtags + keyword)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× 55%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38.0%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Cross-comment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× 10%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0.0%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 (stub)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× 5%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0.0%</w:t>
            </w:r>
          </w:p>
        </w:tc>
      </w:tr>
      <w:tr>
        <w:tc>
          <w:tcPr>
            <w:tcW w:type="dxa" w:w="6400"/>
            <w:gridSpan w:val="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FINAL SCORE</w:t>
            </w:r>
          </w:p>
        </w:tc>
        <w:tc>
          <w:tcPr>
            <w:tcW w:type="dxa" w:w="2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56.3%  →  🔴 Likely Bot</w:t>
            </w:r>
          </w:p>
        </w:tc>
      </w:tr>
    </w:tbl>
    <w:p>
      <w:pPr>
        <w:spacing w:after="120" w:before="2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Example B — Channel admin promotional comment  (@ITC_Admin)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Account: years old, many subscribers — account looks completely legitimate.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Comment: "IntoTheCryptoVerse•Com #DYOR #NFA #MakeYourOwnDecisions"</w:t>
      </w:r>
    </w:p>
    <w:p>
      <w:pPr>
        <w:spacing w:after="12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Score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  (old + established)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× 30%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0.6%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  (disguised URL + hashtags + keyword)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× 55%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38.0%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Cross-comment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× 10%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0.0%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 (stub)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× 5%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0.0%</w:t>
            </w:r>
          </w:p>
        </w:tc>
      </w:tr>
      <w:tr>
        <w:tc>
          <w:tcPr>
            <w:tcW w:type="dxa" w:w="6400"/>
            <w:gridSpan w:val="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FINAL SCORE</w:t>
            </w:r>
          </w:p>
        </w:tc>
        <w:tc>
          <w:tcPr>
            <w:tcW w:type="dxa" w:w="2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38.6%  →  🟡 Suspicious</w:t>
            </w:r>
          </w:p>
        </w:tc>
      </w:tr>
    </w:tbl>
    <w:p>
      <w:pPr>
        <w:spacing w:after="120" w:before="2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Example C — New account, completely normal comment  (key safety case)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Account: 25 days old, 0 subscribers, 0 videos.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Comment: "Really enjoyed this breakdown, thanks for explaining it clearly."</w:t>
      </w:r>
    </w:p>
    <w:p>
      <w:pPr>
        <w:spacing w:after="12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Score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  (new + empty)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× 30%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14.1%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  (no signals)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× 55%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0.0%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Cross-comment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× 10%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0.0%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 (stub)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× 5%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0.0%</w:t>
            </w:r>
          </w:p>
        </w:tc>
      </w:tr>
      <w:tr>
        <w:tc>
          <w:tcPr>
            <w:tcW w:type="dxa" w:w="6400"/>
            <w:gridSpan w:val="3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FINAL SCORE</w:t>
            </w:r>
          </w:p>
        </w:tc>
        <w:tc>
          <w:tcPr>
            <w:tcW w:type="dxa" w:w="2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14.1%  →  🟢 Human</w:t>
            </w:r>
          </w:p>
        </w:tc>
      </w:tr>
    </w:tbl>
    <w:p>
      <w:pPr>
        <w:spacing w:after="12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2"/>
                <w:szCs w:val="22"/>
              </w:rPr>
              <w:t xml:space="preserve">This is the most important test case. A new empty account with a genuine comment stays clearly in the green zone. There is a 16-point gap to the suspicious threshold — robust to small weight adjustments.</w:t>
            </w:r>
          </w:p>
        </w:tc>
      </w:tr>
    </w:tbl>
    <w:p>
      <w:pPr>
        <w:spacing w:after="12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10.  Current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signal</w:t>
            </w:r>
          </w:p>
        </w:tc>
        <w:tc>
          <w:tcPr>
            <w:tcW w:type="dxa" w:w="31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is missing</w:t>
            </w:r>
          </w:p>
        </w:tc>
        <w:tc>
          <w:tcPr>
            <w:tcW w:type="dxa" w:w="31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history across videos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API has no "get comments by user" endpoint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cross-video spammers appear fresh each session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Bought aged accounts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age market is not detectable from public data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Bots using old purchased accounts bypass account signals entirely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AI-generated text  (Phase 3)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Transformers.js model not yet integrated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 of scoring potential is unused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Empirically validated thresholds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labelled test set yet — thresholds set by reasoning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Borderline cases (25–35%) may be wrong; thresholds are user-adjustable</w:t>
            </w:r>
          </w:p>
        </w:tc>
      </w:tr>
    </w:tbl>
    <w:p>
      <w:pPr>
        <w:spacing w:after="120"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YouTube Bot Detector — Scoring Weights Rationale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YouTube Bot Detector  |  Scoring Model — v2.1 (Revised)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Incorporates peer review feedback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2026-06-09T17:28:26.711Z</dcterms:created>
  <dcterms:modified xsi:type="dcterms:W3CDTF">2026-06-09T17:28:26.711Z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