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985F" w14:textId="77777777" w:rsidR="00C96523" w:rsidRDefault="00000000">
      <w:pPr>
        <w:spacing w:before="1200"/>
        <w:jc w:val="center"/>
      </w:pPr>
      <w:r>
        <w:rPr>
          <w:b/>
          <w:color w:val="1F4E79"/>
          <w:sz w:val="104"/>
        </w:rPr>
        <w:t>WASEL</w:t>
      </w:r>
    </w:p>
    <w:p w14:paraId="37A73FBE" w14:textId="77777777" w:rsidR="00C96523" w:rsidRDefault="00000000">
      <w:pPr>
        <w:jc w:val="center"/>
      </w:pPr>
      <w:r>
        <w:rPr>
          <w:b/>
          <w:color w:val="2E86C1"/>
          <w:sz w:val="72"/>
        </w:rPr>
        <w:t>واصل</w:t>
      </w:r>
    </w:p>
    <w:p w14:paraId="26451D96" w14:textId="77777777" w:rsidR="00C96523" w:rsidRDefault="00C96523">
      <w:pPr>
        <w:pBdr>
          <w:bottom w:val="single" w:sz="6" w:space="1" w:color="2E86C1"/>
        </w:pBdr>
        <w:spacing w:before="120" w:after="120"/>
      </w:pPr>
    </w:p>
    <w:p w14:paraId="448CDADC" w14:textId="77777777" w:rsidR="00C96523" w:rsidRDefault="00000000">
      <w:pPr>
        <w:jc w:val="center"/>
      </w:pPr>
      <w:r>
        <w:rPr>
          <w:b/>
          <w:color w:val="2C2C2C"/>
          <w:sz w:val="48"/>
        </w:rPr>
        <w:t>BRAND STRATEGY</w:t>
      </w:r>
    </w:p>
    <w:p w14:paraId="6AB4FBD1" w14:textId="77777777" w:rsidR="00C96523" w:rsidRDefault="00000000">
      <w:pPr>
        <w:jc w:val="center"/>
      </w:pPr>
      <w:r>
        <w:rPr>
          <w:i/>
          <w:color w:val="E67E22"/>
          <w:sz w:val="28"/>
        </w:rPr>
        <w:t>Complete 7-Part Framework</w:t>
      </w:r>
    </w:p>
    <w:p w14:paraId="3C2D6F39" w14:textId="77777777" w:rsidR="00C96523" w:rsidRDefault="00C96523"/>
    <w:p w14:paraId="36109F92" w14:textId="77777777" w:rsidR="00C96523" w:rsidRDefault="00000000">
      <w:pPr>
        <w:jc w:val="center"/>
      </w:pPr>
      <w:r>
        <w:rPr>
          <w:i/>
          <w:color w:val="1F4E79"/>
          <w:sz w:val="26"/>
        </w:rPr>
        <w:t>"To move Jordan forward — fairly."</w:t>
      </w:r>
    </w:p>
    <w:p w14:paraId="36C670EB" w14:textId="77777777" w:rsidR="00C96523" w:rsidRDefault="00C96523"/>
    <w:p w14:paraId="75E6A8C8" w14:textId="77777777" w:rsidR="00C96523" w:rsidRDefault="00C96523"/>
    <w:p w14:paraId="2CE5F073" w14:textId="77777777" w:rsidR="00C96523" w:rsidRDefault="00000000">
      <w:pPr>
        <w:jc w:val="center"/>
      </w:pPr>
      <w:r>
        <w:rPr>
          <w:color w:val="555555"/>
        </w:rPr>
        <w:t>Jordan's first subscription-based ride-hailing platform</w:t>
      </w:r>
      <w:r>
        <w:rPr>
          <w:color w:val="555555"/>
        </w:rPr>
        <w:br/>
        <w:t>Drivers keep 100% of every fare · Flat monthly fee · Built for Jordan</w:t>
      </w:r>
    </w:p>
    <w:p w14:paraId="0C4645EB" w14:textId="77777777" w:rsidR="00C96523" w:rsidRDefault="00C96523">
      <w:pPr>
        <w:pBdr>
          <w:bottom w:val="single" w:sz="6" w:space="1" w:color="1F4E79"/>
        </w:pBdr>
        <w:spacing w:before="120" w:after="120"/>
      </w:pPr>
    </w:p>
    <w:p w14:paraId="7EF50F8D" w14:textId="77777777" w:rsidR="00C96523" w:rsidRDefault="00000000">
      <w:pPr>
        <w:jc w:val="center"/>
      </w:pPr>
      <w:r>
        <w:rPr>
          <w:i/>
          <w:color w:val="999999"/>
          <w:sz w:val="18"/>
        </w:rPr>
        <w:t>CONFIDENTIAL · Version 2.0 · February 2026</w:t>
      </w:r>
    </w:p>
    <w:p w14:paraId="1A62837E" w14:textId="77777777" w:rsidR="00C96523" w:rsidRDefault="00000000">
      <w:r>
        <w:br w:type="page"/>
      </w:r>
    </w:p>
    <w:p w14:paraId="505B4892" w14:textId="77777777" w:rsidR="00C96523" w:rsidRDefault="00000000">
      <w:pPr>
        <w:spacing w:after="120"/>
      </w:pPr>
      <w:r>
        <w:rPr>
          <w:b/>
          <w:color w:val="1F4E79"/>
          <w:sz w:val="44"/>
        </w:rPr>
        <w:lastRenderedPageBreak/>
        <w:t>EXECUTIVE SUMMARY</w:t>
      </w:r>
    </w:p>
    <w:p w14:paraId="58FBF409" w14:textId="77777777" w:rsidR="00C96523" w:rsidRDefault="00C96523">
      <w:pPr>
        <w:pBdr>
          <w:bottom w:val="single" w:sz="6" w:space="1" w:color="1F4E79"/>
        </w:pBdr>
        <w:spacing w:before="120" w:after="120"/>
      </w:pPr>
    </w:p>
    <w:p w14:paraId="54CDE5CB" w14:textId="77777777" w:rsidR="00C96523" w:rsidRDefault="00000000">
      <w:pPr>
        <w:spacing w:before="60" w:after="120"/>
      </w:pPr>
      <w:r>
        <w:rPr>
          <w:sz w:val="21"/>
        </w:rPr>
        <w:t>Wasel is Jordan's first subscription-based ride-hailing platform. Where Uber and Careem extract 30% of every fare a driver earns — every ride, every month, forever — Wasel charges a flat monthly fee of JD 20–55 and lets the driver keep 100% of their earnings. The platform earns whether a driver completes 5 rides or 50. The driver keeps the rest.</w:t>
      </w:r>
    </w:p>
    <w:p w14:paraId="79F5857E" w14:textId="77777777" w:rsidR="00C96523" w:rsidRDefault="00000000">
      <w:pPr>
        <w:spacing w:before="60" w:after="120"/>
      </w:pPr>
      <w:r>
        <w:rPr>
          <w:sz w:val="21"/>
        </w:rPr>
        <w:t>This brand strategy document is designed to accomplish three things simultaneously: recruit drivers away from commission-extraction through a message rooted in dignity and economics; convert riders through value alignment rather than guilt; and build the institutional trust required for corporate adoption and long-term defensibility.</w:t>
      </w:r>
    </w:p>
    <w:tbl>
      <w:tblPr>
        <w:tblW w:w="0" w:type="auto"/>
        <w:tblLook w:val="04A0" w:firstRow="1" w:lastRow="0" w:firstColumn="1" w:lastColumn="0" w:noHBand="0" w:noVBand="1"/>
      </w:tblPr>
      <w:tblGrid>
        <w:gridCol w:w="9360"/>
      </w:tblGrid>
      <w:tr w:rsidR="00C96523" w14:paraId="70C1B6F6" w14:textId="77777777">
        <w:tc>
          <w:tcPr>
            <w:tcW w:w="9360" w:type="dxa"/>
            <w:shd w:val="clear" w:color="auto" w:fill="FEF9E7"/>
          </w:tcPr>
          <w:p w14:paraId="5B0F306D" w14:textId="77777777" w:rsidR="00C96523" w:rsidRDefault="00000000">
            <w:pPr>
              <w:spacing w:before="160" w:after="160"/>
              <w:ind w:left="160" w:right="160"/>
            </w:pPr>
            <w:r>
              <w:rPr>
                <w:i/>
                <w:color w:val="1F4E79"/>
                <w:sz w:val="21"/>
              </w:rPr>
              <w:t>"The brand thesis: Wasel wins not by shouting loudest about being Jordanian, but by being the only platform that structurally earns the right to call itself fair. That distinction is permanent. The boycott is a catalyst. The economics are the argument."</w:t>
            </w:r>
          </w:p>
        </w:tc>
      </w:tr>
    </w:tbl>
    <w:p w14:paraId="5294F4C0" w14:textId="77777777" w:rsidR="00C96523" w:rsidRDefault="00C96523"/>
    <w:p w14:paraId="377E4D7B" w14:textId="77777777" w:rsidR="00C96523" w:rsidRDefault="00000000">
      <w:pPr>
        <w:spacing w:before="60" w:after="120"/>
      </w:pPr>
      <w:r>
        <w:rPr>
          <w:b/>
          <w:sz w:val="21"/>
        </w:rPr>
        <w:t>The strategy is built on seven interlocking pillars:</w:t>
      </w:r>
    </w:p>
    <w:p w14:paraId="036F3876" w14:textId="77777777" w:rsidR="00C96523" w:rsidRDefault="00000000">
      <w:pPr>
        <w:pStyle w:val="ListBullet"/>
        <w:spacing w:before="40" w:after="40"/>
      </w:pPr>
      <w:r>
        <w:rPr>
          <w:b/>
          <w:color w:val="1F4E79"/>
          <w:sz w:val="21"/>
        </w:rPr>
        <w:t xml:space="preserve">Phase 1 — Brand Truth: </w:t>
      </w:r>
      <w:r>
        <w:rPr>
          <w:sz w:val="21"/>
        </w:rPr>
        <w:t>An enduring mission rooted in structural fairness, not political moment</w:t>
      </w:r>
    </w:p>
    <w:p w14:paraId="5CD5B300" w14:textId="77777777" w:rsidR="00C96523" w:rsidRDefault="00000000">
      <w:pPr>
        <w:pStyle w:val="ListBullet"/>
        <w:spacing w:before="40" w:after="40"/>
      </w:pPr>
      <w:r>
        <w:rPr>
          <w:b/>
          <w:color w:val="1F4E79"/>
          <w:sz w:val="21"/>
        </w:rPr>
        <w:t xml:space="preserve">Phase 2 — Audience Architecture: </w:t>
      </w:r>
      <w:r>
        <w:rPr>
          <w:sz w:val="21"/>
        </w:rPr>
        <w:t>Dual-sided personas for drivers and riders with distinct emotional logic</w:t>
      </w:r>
    </w:p>
    <w:p w14:paraId="0D40E051" w14:textId="77777777" w:rsidR="00C96523" w:rsidRDefault="00000000">
      <w:pPr>
        <w:pStyle w:val="ListBullet"/>
        <w:spacing w:before="40" w:after="40"/>
      </w:pPr>
      <w:r>
        <w:rPr>
          <w:b/>
          <w:color w:val="1F4E79"/>
          <w:sz w:val="21"/>
        </w:rPr>
        <w:t xml:space="preserve">Phase 3 — Cultural Context: </w:t>
      </w:r>
      <w:r>
        <w:rPr>
          <w:sz w:val="21"/>
        </w:rPr>
        <w:t>A positioning that exploits the boycott window while surviving beyond it</w:t>
      </w:r>
    </w:p>
    <w:p w14:paraId="0CEA4AB0" w14:textId="77777777" w:rsidR="00C96523" w:rsidRDefault="00000000">
      <w:pPr>
        <w:pStyle w:val="ListBullet"/>
        <w:spacing w:before="40" w:after="40"/>
      </w:pPr>
      <w:r>
        <w:rPr>
          <w:b/>
          <w:color w:val="1F4E79"/>
          <w:sz w:val="21"/>
        </w:rPr>
        <w:t xml:space="preserve">Phase 4 — Messaging Framework: </w:t>
      </w:r>
      <w:r>
        <w:rPr>
          <w:sz w:val="21"/>
        </w:rPr>
        <w:t>Language that lands in Jordanian vernacular — real numbers, not marketing fluff</w:t>
      </w:r>
    </w:p>
    <w:p w14:paraId="133FEB73" w14:textId="77777777" w:rsidR="00C96523" w:rsidRDefault="00000000">
      <w:pPr>
        <w:pStyle w:val="ListBullet"/>
        <w:spacing w:before="40" w:after="40"/>
      </w:pPr>
      <w:r>
        <w:rPr>
          <w:b/>
          <w:color w:val="1F4E79"/>
          <w:sz w:val="21"/>
        </w:rPr>
        <w:t xml:space="preserve">Phase 5 — Visual Language: </w:t>
      </w:r>
      <w:r>
        <w:rPr>
          <w:sz w:val="21"/>
        </w:rPr>
        <w:t>A visual identity that feels like a document, not a sales page</w:t>
      </w:r>
    </w:p>
    <w:p w14:paraId="16386662" w14:textId="77777777" w:rsidR="00C96523" w:rsidRDefault="00000000">
      <w:pPr>
        <w:pStyle w:val="ListBullet"/>
        <w:spacing w:before="40" w:after="40"/>
      </w:pPr>
      <w:r>
        <w:rPr>
          <w:b/>
          <w:color w:val="1F4E79"/>
          <w:sz w:val="21"/>
        </w:rPr>
        <w:t xml:space="preserve">Phase 6 — Channel Strategy: </w:t>
      </w:r>
      <w:r>
        <w:rPr>
          <w:sz w:val="21"/>
        </w:rPr>
        <w:t>WhatsApp-first, offline-grounded, with digital amplification</w:t>
      </w:r>
    </w:p>
    <w:p w14:paraId="0CBC7BA5" w14:textId="77777777" w:rsidR="00C96523" w:rsidRDefault="00000000">
      <w:pPr>
        <w:pStyle w:val="ListBullet"/>
        <w:spacing w:before="40" w:after="40"/>
      </w:pPr>
      <w:r>
        <w:rPr>
          <w:b/>
          <w:color w:val="1F4E79"/>
          <w:sz w:val="21"/>
        </w:rPr>
        <w:t xml:space="preserve">Phase 7 — Measurement Framework: </w:t>
      </w:r>
      <w:r>
        <w:rPr>
          <w:sz w:val="21"/>
        </w:rPr>
        <w:t>25 KPIs across 5 categories, anchored to a Monthly Fairness Report</w:t>
      </w:r>
    </w:p>
    <w:p w14:paraId="35E02BB4"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0AC24B22" w14:textId="77777777">
        <w:trPr>
          <w:jc w:val="center"/>
        </w:trPr>
        <w:tc>
          <w:tcPr>
            <w:tcW w:w="9360" w:type="dxa"/>
            <w:shd w:val="clear" w:color="auto" w:fill="1F4E79"/>
          </w:tcPr>
          <w:p w14:paraId="73F96C28" w14:textId="77777777" w:rsidR="00C96523" w:rsidRDefault="00000000">
            <w:pPr>
              <w:spacing w:before="200"/>
              <w:jc w:val="center"/>
            </w:pPr>
            <w:r>
              <w:rPr>
                <w:b/>
                <w:color w:val="FFFFFF"/>
                <w:sz w:val="40"/>
              </w:rPr>
              <w:lastRenderedPageBreak/>
              <w:t xml:space="preserve">01  </w:t>
            </w:r>
            <w:r>
              <w:rPr>
                <w:b/>
                <w:color w:val="FFFFFF"/>
                <w:sz w:val="32"/>
              </w:rPr>
              <w:t>BRAND TRUTH</w:t>
            </w:r>
          </w:p>
          <w:p w14:paraId="42B73D95" w14:textId="77777777" w:rsidR="00C96523" w:rsidRDefault="00000000">
            <w:pPr>
              <w:spacing w:after="160"/>
              <w:jc w:val="center"/>
            </w:pPr>
            <w:r>
              <w:rPr>
                <w:i/>
                <w:color w:val="FFFFFF"/>
                <w:sz w:val="19"/>
              </w:rPr>
              <w:t>The foundation — who Wasel authentically is before anything else</w:t>
            </w:r>
          </w:p>
        </w:tc>
      </w:tr>
    </w:tbl>
    <w:p w14:paraId="5AC90E33" w14:textId="77777777" w:rsidR="00C96523" w:rsidRDefault="00C96523"/>
    <w:p w14:paraId="6E3292DE" w14:textId="77777777" w:rsidR="00C96523" w:rsidRDefault="00000000">
      <w:pPr>
        <w:spacing w:before="360" w:after="120"/>
      </w:pPr>
      <w:r>
        <w:rPr>
          <w:b/>
          <w:color w:val="2E86C1"/>
          <w:sz w:val="32"/>
        </w:rPr>
        <w:t>The Problem Wasel Exists to Solve</w:t>
      </w:r>
    </w:p>
    <w:p w14:paraId="25392E69" w14:textId="77777777" w:rsidR="00C96523" w:rsidRDefault="00000000">
      <w:pPr>
        <w:spacing w:before="60" w:after="120"/>
      </w:pPr>
      <w:r>
        <w:rPr>
          <w:sz w:val="21"/>
        </w:rPr>
        <w:t>Jordan's ride-hailing market is dominated by two foreign operators with identical business models: extract 30% of every fare. At a blended monthly fare revenue of JD 585 per driver, that is JD 175 extracted monthly — JD 2,100 annually per driver. Across 11,600 licensed vehicles, the commission economy removes approximately JD 24.4 million from Jordanian driver incomes every year and routes it to overseas shareholders.</w:t>
      </w:r>
    </w:p>
    <w:p w14:paraId="1DB62ADE" w14:textId="77777777" w:rsidR="00C96523" w:rsidRDefault="00000000">
      <w:pPr>
        <w:spacing w:before="60" w:after="120"/>
      </w:pPr>
      <w:r>
        <w:rPr>
          <w:b/>
          <w:sz w:val="21"/>
        </w:rPr>
        <w:t>This is not an emotional framing. It is the arithmetic of the commission model applied to publicly available market data. Wasel's entire brand proposition begins here — at the numbers, before the story.</w:t>
      </w:r>
    </w:p>
    <w:p w14:paraId="70974D61" w14:textId="77777777" w:rsidR="00C96523" w:rsidRDefault="00000000">
      <w:pPr>
        <w:spacing w:before="360" w:after="120"/>
      </w:pPr>
      <w:r>
        <w:rPr>
          <w:b/>
          <w:color w:val="2E86C1"/>
          <w:sz w:val="32"/>
        </w:rPr>
        <w:t>What Would Be Lost If Wasel Disappeared Tomorrow</w:t>
      </w:r>
    </w:p>
    <w:p w14:paraId="77806E0F" w14:textId="77777777" w:rsidR="00C96523" w:rsidRDefault="00000000">
      <w:pPr>
        <w:spacing w:before="60" w:after="120"/>
      </w:pPr>
      <w:r>
        <w:rPr>
          <w:sz w:val="21"/>
        </w:rPr>
        <w:t>Jordan's drivers would return to having no economically fair platform. The category would remain owned by multinationals extracting 30% indefinitely. There would be no Jordanian-owned alternative with structural fairness baked into the business model — and no Monthly Fairness Report to hold the market accountable. The absence of Wasel is the status quo: extraction as default.</w:t>
      </w:r>
    </w:p>
    <w:p w14:paraId="150B1DFA" w14:textId="77777777" w:rsidR="00C96523" w:rsidRDefault="00000000">
      <w:pPr>
        <w:spacing w:before="360" w:after="120"/>
      </w:pPr>
      <w:r>
        <w:rPr>
          <w:b/>
          <w:color w:val="2E86C1"/>
          <w:sz w:val="32"/>
        </w:rPr>
        <w:t>What Wasel Believes That Competitors Don't</w:t>
      </w:r>
    </w:p>
    <w:p w14:paraId="6689C248" w14:textId="77777777" w:rsidR="00C96523" w:rsidRDefault="00000000">
      <w:pPr>
        <w:pStyle w:val="ListBullet"/>
        <w:spacing w:before="40" w:after="40"/>
      </w:pPr>
      <w:r>
        <w:rPr>
          <w:sz w:val="21"/>
        </w:rPr>
        <w:t>A driver's labour is worth 100% of what it earns, not 70%.</w:t>
      </w:r>
    </w:p>
    <w:p w14:paraId="4DEF226A" w14:textId="77777777" w:rsidR="00C96523" w:rsidRDefault="00000000">
      <w:pPr>
        <w:pStyle w:val="ListBullet"/>
        <w:spacing w:before="40" w:after="40"/>
      </w:pPr>
      <w:r>
        <w:rPr>
          <w:sz w:val="21"/>
        </w:rPr>
        <w:t>Transparency is not a risk — it is a retention strategy. Publishing your numbers builds more loyalty than any loyalty programme.</w:t>
      </w:r>
    </w:p>
    <w:p w14:paraId="6A0829AD" w14:textId="77777777" w:rsidR="00C96523" w:rsidRDefault="00000000">
      <w:pPr>
        <w:pStyle w:val="ListBullet"/>
        <w:spacing w:before="40" w:after="40"/>
      </w:pPr>
      <w:r>
        <w:rPr>
          <w:sz w:val="21"/>
        </w:rPr>
        <w:t>The platform that serves the driver better ultimately serves the rider better. These interests are aligned, not opposed.</w:t>
      </w:r>
    </w:p>
    <w:p w14:paraId="5633C4A3" w14:textId="77777777" w:rsidR="00C96523" w:rsidRDefault="00000000">
      <w:pPr>
        <w:pStyle w:val="ListBullet"/>
        <w:spacing w:before="40" w:after="40"/>
      </w:pPr>
      <w:r>
        <w:rPr>
          <w:sz w:val="21"/>
        </w:rPr>
        <w:t>A flat fee is not just a pricing model — it is a statement about power. Who captures the value of growth matters.</w:t>
      </w:r>
    </w:p>
    <w:p w14:paraId="1B0B858C" w14:textId="77777777" w:rsidR="00C96523" w:rsidRDefault="00000000">
      <w:pPr>
        <w:spacing w:before="360" w:after="120"/>
      </w:pPr>
      <w:r>
        <w:rPr>
          <w:b/>
          <w:color w:val="2E86C1"/>
          <w:sz w:val="32"/>
        </w:rPr>
        <w:t>The Origin: Why Wasel Was Created</w:t>
      </w:r>
    </w:p>
    <w:p w14:paraId="240F07A7" w14:textId="77777777" w:rsidR="00C96523" w:rsidRDefault="00000000">
      <w:pPr>
        <w:spacing w:before="60" w:after="120"/>
      </w:pPr>
      <w:r>
        <w:rPr>
          <w:sz w:val="21"/>
        </w:rPr>
        <w:t>Three structural conditions converged to make this the right moment. First, Uber's September 2025 investment in Israeli drone company Flytrex created a genuine emotional breaking point among Jordanian drivers and riders — a 1.25× acquisition efficiency multiplier that must be captured within a 12–18 month window. Second, no existing Jordanian platform uses a subscription model: every competitor takes commission, meaning every driver is financially worse off every month. Third, Jordan's ride-hailing market has no dominant local brand. The category is owned by multinationals. Wasel can own the 'Jordanian' identity permanently if it moves fast and executes with integrity.</w:t>
      </w:r>
    </w:p>
    <w:p w14:paraId="6FA5698E" w14:textId="77777777" w:rsidR="00C96523" w:rsidRDefault="00000000">
      <w:pPr>
        <w:spacing w:before="360" w:after="120"/>
      </w:pPr>
      <w:r>
        <w:rPr>
          <w:b/>
          <w:color w:val="2E86C1"/>
          <w:sz w:val="32"/>
        </w:rPr>
        <w:lastRenderedPageBreak/>
        <w:t>Non-Negotiable Values</w:t>
      </w:r>
    </w:p>
    <w:p w14:paraId="37CF6F43" w14:textId="77777777" w:rsidR="00C96523" w:rsidRDefault="00000000">
      <w:pPr>
        <w:pStyle w:val="ListBullet"/>
        <w:spacing w:before="40" w:after="40"/>
      </w:pPr>
      <w:r>
        <w:rPr>
          <w:b/>
          <w:color w:val="1F4E79"/>
          <w:sz w:val="21"/>
        </w:rPr>
        <w:t xml:space="preserve">Fairness: </w:t>
      </w:r>
      <w:r>
        <w:rPr>
          <w:sz w:val="21"/>
        </w:rPr>
        <w:t>Structural, not rhetorical. Every product decision is tested against it.</w:t>
      </w:r>
    </w:p>
    <w:p w14:paraId="2BEC2ECA" w14:textId="77777777" w:rsidR="00C96523" w:rsidRDefault="00000000">
      <w:pPr>
        <w:pStyle w:val="ListBullet"/>
        <w:spacing w:before="40" w:after="40"/>
      </w:pPr>
      <w:r>
        <w:rPr>
          <w:b/>
          <w:color w:val="1F4E79"/>
          <w:sz w:val="21"/>
        </w:rPr>
        <w:t xml:space="preserve">Transparency: </w:t>
      </w:r>
      <w:r>
        <w:rPr>
          <w:sz w:val="21"/>
        </w:rPr>
        <w:t>Numbers published monthly. Revenue, costs, driver earnings — all on record.</w:t>
      </w:r>
    </w:p>
    <w:p w14:paraId="1ECBBFDF" w14:textId="77777777" w:rsidR="00C96523" w:rsidRDefault="00000000">
      <w:pPr>
        <w:pStyle w:val="ListBullet"/>
        <w:spacing w:before="40" w:after="40"/>
      </w:pPr>
      <w:r>
        <w:rPr>
          <w:b/>
          <w:color w:val="1F4E79"/>
          <w:sz w:val="21"/>
        </w:rPr>
        <w:t xml:space="preserve">Dignity: </w:t>
      </w:r>
      <w:r>
        <w:rPr>
          <w:sz w:val="21"/>
        </w:rPr>
        <w:t>The word 'partner' is banned. Drivers are not partners — they are Wasel. The distinction matters.</w:t>
      </w:r>
    </w:p>
    <w:p w14:paraId="098C823E" w14:textId="77777777" w:rsidR="00C96523" w:rsidRDefault="00000000">
      <w:pPr>
        <w:pStyle w:val="ListBullet"/>
        <w:spacing w:before="40" w:after="40"/>
      </w:pPr>
      <w:r>
        <w:rPr>
          <w:b/>
          <w:color w:val="1F4E79"/>
          <w:sz w:val="21"/>
        </w:rPr>
        <w:t xml:space="preserve">Accountability: </w:t>
      </w:r>
      <w:r>
        <w:rPr>
          <w:sz w:val="21"/>
        </w:rPr>
        <w:t>The platform's reputation is the drivers' reputation. They rise or fall together.</w:t>
      </w:r>
    </w:p>
    <w:p w14:paraId="6E6D28C9" w14:textId="77777777" w:rsidR="00C96523" w:rsidRDefault="00000000">
      <w:pPr>
        <w:pStyle w:val="ListBullet"/>
        <w:spacing w:before="40" w:after="40"/>
      </w:pPr>
      <w:r>
        <w:rPr>
          <w:b/>
          <w:color w:val="1F4E79"/>
          <w:sz w:val="21"/>
        </w:rPr>
        <w:t xml:space="preserve">Rootedness: </w:t>
      </w:r>
      <w:r>
        <w:rPr>
          <w:sz w:val="21"/>
        </w:rPr>
        <w:t>Jordanian-owned, Jordanian-operated, Jordanian-staffed. Not a slogan — a verifiable fact.</w:t>
      </w:r>
    </w:p>
    <w:p w14:paraId="6CC2A3EC" w14:textId="77777777" w:rsidR="00C96523" w:rsidRDefault="00C96523">
      <w:pPr>
        <w:pBdr>
          <w:bottom w:val="single" w:sz="6" w:space="1" w:color="1F4E79"/>
        </w:pBdr>
        <w:spacing w:before="120" w:after="120"/>
      </w:pPr>
    </w:p>
    <w:tbl>
      <w:tblPr>
        <w:tblW w:w="0" w:type="auto"/>
        <w:tblLook w:val="04A0" w:firstRow="1" w:lastRow="0" w:firstColumn="1" w:lastColumn="0" w:noHBand="0" w:noVBand="1"/>
      </w:tblPr>
      <w:tblGrid>
        <w:gridCol w:w="9360"/>
      </w:tblGrid>
      <w:tr w:rsidR="00C96523" w14:paraId="5C8E9A62" w14:textId="77777777">
        <w:tc>
          <w:tcPr>
            <w:tcW w:w="9360" w:type="dxa"/>
            <w:shd w:val="clear" w:color="auto" w:fill="EBF5FB"/>
          </w:tcPr>
          <w:p w14:paraId="02178D26" w14:textId="77777777" w:rsidR="00C96523" w:rsidRDefault="00000000">
            <w:pPr>
              <w:spacing w:before="160" w:after="160"/>
              <w:ind w:left="160" w:right="160"/>
            </w:pPr>
            <w:r>
              <w:rPr>
                <w:i/>
                <w:color w:val="1F4E79"/>
                <w:sz w:val="21"/>
              </w:rPr>
              <w:t>BRAND TRUTH STATEMENT</w:t>
            </w:r>
            <w:r>
              <w:rPr>
                <w:i/>
                <w:color w:val="1F4E79"/>
                <w:sz w:val="21"/>
              </w:rPr>
              <w:br/>
            </w:r>
            <w:r>
              <w:rPr>
                <w:i/>
                <w:color w:val="1F4E79"/>
                <w:sz w:val="21"/>
              </w:rPr>
              <w:br/>
              <w:t>Wasel exists because the commission model is structurally unfair to every driver who works within it. We believe a platform that earns from the success of its drivers — not from extracting a percentage of their labour — will always outperform one that doesn't. Our mission is simple and permanent: to move Jordan forward, fairly. That means building a platform where drivers earn more, riders pay less, and the economics are published for everyone to see.</w:t>
            </w:r>
          </w:p>
        </w:tc>
      </w:tr>
    </w:tbl>
    <w:p w14:paraId="65C5888E" w14:textId="77777777" w:rsidR="00C96523" w:rsidRDefault="00C96523"/>
    <w:p w14:paraId="66149017"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664FF4C6" w14:textId="77777777">
        <w:trPr>
          <w:jc w:val="center"/>
        </w:trPr>
        <w:tc>
          <w:tcPr>
            <w:tcW w:w="9360" w:type="dxa"/>
            <w:shd w:val="clear" w:color="auto" w:fill="27AE60"/>
          </w:tcPr>
          <w:p w14:paraId="3DE8C0C3" w14:textId="77777777" w:rsidR="00C96523" w:rsidRDefault="00000000">
            <w:pPr>
              <w:spacing w:before="200"/>
              <w:jc w:val="center"/>
            </w:pPr>
            <w:r>
              <w:rPr>
                <w:b/>
                <w:color w:val="FFFFFF"/>
                <w:sz w:val="40"/>
              </w:rPr>
              <w:lastRenderedPageBreak/>
              <w:t xml:space="preserve">02  </w:t>
            </w:r>
            <w:r>
              <w:rPr>
                <w:b/>
                <w:color w:val="FFFFFF"/>
                <w:sz w:val="32"/>
              </w:rPr>
              <w:t>AUDIENCE ARCHITECTURE</w:t>
            </w:r>
          </w:p>
          <w:p w14:paraId="2537BCBA" w14:textId="77777777" w:rsidR="00C96523" w:rsidRDefault="00000000">
            <w:pPr>
              <w:spacing w:after="160"/>
              <w:jc w:val="center"/>
            </w:pPr>
            <w:r>
              <w:rPr>
                <w:i/>
                <w:color w:val="FFFFFF"/>
                <w:sz w:val="19"/>
              </w:rPr>
              <w:t>Who Wasel serves — not demographics, but motivations</w:t>
            </w:r>
          </w:p>
        </w:tc>
      </w:tr>
    </w:tbl>
    <w:p w14:paraId="246E3B87" w14:textId="77777777" w:rsidR="00C96523" w:rsidRDefault="00C96523"/>
    <w:p w14:paraId="33EE7D97" w14:textId="77777777" w:rsidR="00C96523" w:rsidRDefault="00000000">
      <w:pPr>
        <w:spacing w:before="360" w:after="120"/>
      </w:pPr>
      <w:r>
        <w:rPr>
          <w:b/>
          <w:color w:val="1E8B4C"/>
          <w:sz w:val="32"/>
        </w:rPr>
        <w:t>Driver Personas</w:t>
      </w:r>
    </w:p>
    <w:p w14:paraId="5F54D1A3" w14:textId="77777777" w:rsidR="00C96523" w:rsidRDefault="00000000">
      <w:pPr>
        <w:spacing w:before="60" w:after="120"/>
      </w:pPr>
      <w:r>
        <w:rPr>
          <w:i/>
          <w:sz w:val="20"/>
        </w:rPr>
        <w:t>Drivers are everything. You cannot have riders without dispatch coverage. Every JD and every hour in the first three months should be weighted toward driver acquisition.</w:t>
      </w:r>
    </w:p>
    <w:p w14:paraId="53FB3481" w14:textId="77777777" w:rsidR="00C96523" w:rsidRDefault="00000000">
      <w:pPr>
        <w:spacing w:before="360" w:after="120"/>
      </w:pPr>
      <w:r>
        <w:rPr>
          <w:b/>
          <w:color w:val="1E8B4C"/>
          <w:sz w:val="26"/>
        </w:rPr>
        <w:t>Hassan — The Full-Time Professional</w:t>
      </w:r>
    </w:p>
    <w:p w14:paraId="671A0DFB" w14:textId="77777777" w:rsidR="00C96523" w:rsidRDefault="00000000">
      <w:pPr>
        <w:spacing w:before="60" w:after="120"/>
      </w:pPr>
      <w:r>
        <w:rPr>
          <w:i/>
          <w:color w:val="555555"/>
          <w:sz w:val="19"/>
        </w:rPr>
        <w:t>Core Tier Driver · JD 35/mo · 9 trips/day</w:t>
      </w:r>
    </w:p>
    <w:tbl>
      <w:tblPr>
        <w:tblStyle w:val="TableGrid"/>
        <w:tblW w:w="0" w:type="auto"/>
        <w:tblLook w:val="04A0" w:firstRow="1" w:lastRow="0" w:firstColumn="1" w:lastColumn="0" w:noHBand="0" w:noVBand="1"/>
      </w:tblPr>
      <w:tblGrid>
        <w:gridCol w:w="4680"/>
        <w:gridCol w:w="4680"/>
      </w:tblGrid>
      <w:tr w:rsidR="00C96523" w14:paraId="42E07C57" w14:textId="77777777">
        <w:tc>
          <w:tcPr>
            <w:tcW w:w="4680" w:type="dxa"/>
            <w:shd w:val="clear" w:color="auto" w:fill="EAF4FB"/>
          </w:tcPr>
          <w:p w14:paraId="6D973D35" w14:textId="77777777" w:rsidR="00C96523" w:rsidRDefault="00000000">
            <w:r>
              <w:rPr>
                <w:b/>
                <w:color w:val="1E8B4C"/>
                <w:sz w:val="19"/>
              </w:rPr>
              <w:t>Core Motivation</w:t>
            </w:r>
          </w:p>
        </w:tc>
        <w:tc>
          <w:tcPr>
            <w:tcW w:w="4680" w:type="dxa"/>
            <w:shd w:val="clear" w:color="auto" w:fill="FDFEFE"/>
          </w:tcPr>
          <w:p w14:paraId="5E141117" w14:textId="77777777" w:rsidR="00C96523" w:rsidRDefault="00000000">
            <w:r>
              <w:rPr>
                <w:sz w:val="19"/>
              </w:rPr>
              <w:t>Predictable income, professional recognition, financial stability for his family</w:t>
            </w:r>
          </w:p>
        </w:tc>
      </w:tr>
      <w:tr w:rsidR="00C96523" w14:paraId="49F9D218" w14:textId="77777777">
        <w:tc>
          <w:tcPr>
            <w:tcW w:w="4680" w:type="dxa"/>
            <w:shd w:val="clear" w:color="auto" w:fill="EAF4FB"/>
          </w:tcPr>
          <w:p w14:paraId="390EFF68" w14:textId="77777777" w:rsidR="00C96523" w:rsidRDefault="00000000">
            <w:r>
              <w:rPr>
                <w:b/>
                <w:color w:val="1E8B4C"/>
                <w:sz w:val="19"/>
              </w:rPr>
              <w:t>Current Belief</w:t>
            </w:r>
          </w:p>
        </w:tc>
        <w:tc>
          <w:tcPr>
            <w:tcW w:w="4680" w:type="dxa"/>
            <w:shd w:val="clear" w:color="auto" w:fill="F2F3F4"/>
          </w:tcPr>
          <w:p w14:paraId="0F68FE8B" w14:textId="77777777" w:rsidR="00C96523" w:rsidRDefault="00000000">
            <w:r>
              <w:rPr>
                <w:sz w:val="19"/>
              </w:rPr>
              <w:t>Uber is the only serious platform — it's not fair but it's reliable. There's no real alternative.</w:t>
            </w:r>
          </w:p>
        </w:tc>
      </w:tr>
      <w:tr w:rsidR="00C96523" w14:paraId="1699049E" w14:textId="77777777">
        <w:tc>
          <w:tcPr>
            <w:tcW w:w="4680" w:type="dxa"/>
            <w:shd w:val="clear" w:color="auto" w:fill="EAF4FB"/>
          </w:tcPr>
          <w:p w14:paraId="0FFDB405" w14:textId="77777777" w:rsidR="00C96523" w:rsidRDefault="00000000">
            <w:r>
              <w:rPr>
                <w:b/>
                <w:color w:val="1E8B4C"/>
                <w:sz w:val="19"/>
              </w:rPr>
              <w:t>Tension Point</w:t>
            </w:r>
          </w:p>
        </w:tc>
        <w:tc>
          <w:tcPr>
            <w:tcW w:w="4680" w:type="dxa"/>
            <w:shd w:val="clear" w:color="auto" w:fill="FDFEFE"/>
          </w:tcPr>
          <w:p w14:paraId="12EFDA5E" w14:textId="77777777" w:rsidR="00C96523" w:rsidRDefault="00000000">
            <w:r>
              <w:rPr>
                <w:sz w:val="19"/>
              </w:rPr>
              <w:t>He's losing JD 175/month in commission and knows it. He doesn't switch because he fears income gap during transition.</w:t>
            </w:r>
          </w:p>
        </w:tc>
      </w:tr>
      <w:tr w:rsidR="00C96523" w14:paraId="3C64BE0F" w14:textId="77777777">
        <w:tc>
          <w:tcPr>
            <w:tcW w:w="4680" w:type="dxa"/>
            <w:shd w:val="clear" w:color="auto" w:fill="EAF4FB"/>
          </w:tcPr>
          <w:p w14:paraId="0752EB48" w14:textId="77777777" w:rsidR="00C96523" w:rsidRDefault="00000000">
            <w:r>
              <w:rPr>
                <w:b/>
                <w:color w:val="1E8B4C"/>
                <w:sz w:val="19"/>
              </w:rPr>
              <w:t>Success State</w:t>
            </w:r>
          </w:p>
        </w:tc>
        <w:tc>
          <w:tcPr>
            <w:tcW w:w="4680" w:type="dxa"/>
            <w:shd w:val="clear" w:color="auto" w:fill="F2F3F4"/>
          </w:tcPr>
          <w:p w14:paraId="1318E062" w14:textId="77777777" w:rsidR="00C96523" w:rsidRDefault="00000000">
            <w:r>
              <w:rPr>
                <w:sz w:val="19"/>
              </w:rPr>
              <w:t>On Wasel, earning JD 203/month more than before. His Mu'assis badge is displayed on his dashboard. His wife knows the subscription model is solid.</w:t>
            </w:r>
          </w:p>
        </w:tc>
      </w:tr>
      <w:tr w:rsidR="00C96523" w14:paraId="190FAD68" w14:textId="77777777">
        <w:tc>
          <w:tcPr>
            <w:tcW w:w="4680" w:type="dxa"/>
            <w:shd w:val="clear" w:color="auto" w:fill="EAF4FB"/>
          </w:tcPr>
          <w:p w14:paraId="7FDC1099" w14:textId="77777777" w:rsidR="00C96523" w:rsidRDefault="00000000">
            <w:r>
              <w:rPr>
                <w:b/>
                <w:color w:val="1E8B4C"/>
                <w:sz w:val="19"/>
              </w:rPr>
              <w:t>Switch Trigger</w:t>
            </w:r>
          </w:p>
        </w:tc>
        <w:tc>
          <w:tcPr>
            <w:tcW w:w="4680" w:type="dxa"/>
            <w:shd w:val="clear" w:color="auto" w:fill="FDFEFE"/>
          </w:tcPr>
          <w:p w14:paraId="3875C4E7" w14:textId="77777777" w:rsidR="00C96523" w:rsidRDefault="00000000">
            <w:r>
              <w:rPr>
                <w:sz w:val="19"/>
              </w:rPr>
              <w:t>Seeing a trusted colleague's actual earnings screen on Wasel. Not marketing — proof from a known face.</w:t>
            </w:r>
          </w:p>
        </w:tc>
      </w:tr>
    </w:tbl>
    <w:p w14:paraId="097C404F" w14:textId="77777777" w:rsidR="00C96523" w:rsidRDefault="00C96523"/>
    <w:p w14:paraId="7EBBBBC9" w14:textId="77777777" w:rsidR="00C96523" w:rsidRDefault="00000000">
      <w:pPr>
        <w:spacing w:before="360" w:after="120"/>
      </w:pPr>
      <w:r>
        <w:rPr>
          <w:b/>
          <w:color w:val="1E8B4C"/>
          <w:sz w:val="26"/>
        </w:rPr>
        <w:t>Khalil — The Taxi Office Driver</w:t>
      </w:r>
    </w:p>
    <w:p w14:paraId="03200ADB" w14:textId="77777777" w:rsidR="00C96523" w:rsidRDefault="00000000">
      <w:pPr>
        <w:spacing w:before="60" w:after="120"/>
      </w:pPr>
      <w:r>
        <w:rPr>
          <w:i/>
          <w:color w:val="555555"/>
          <w:sz w:val="19"/>
        </w:rPr>
        <w:t>Starter Tier · JD 20/mo · Connected via office manager</w:t>
      </w:r>
    </w:p>
    <w:tbl>
      <w:tblPr>
        <w:tblStyle w:val="TableGrid"/>
        <w:tblW w:w="0" w:type="auto"/>
        <w:tblLook w:val="04A0" w:firstRow="1" w:lastRow="0" w:firstColumn="1" w:lastColumn="0" w:noHBand="0" w:noVBand="1"/>
      </w:tblPr>
      <w:tblGrid>
        <w:gridCol w:w="4680"/>
        <w:gridCol w:w="4680"/>
      </w:tblGrid>
      <w:tr w:rsidR="00C96523" w14:paraId="417B0884" w14:textId="77777777">
        <w:tc>
          <w:tcPr>
            <w:tcW w:w="4680" w:type="dxa"/>
            <w:shd w:val="clear" w:color="auto" w:fill="EAF4FB"/>
          </w:tcPr>
          <w:p w14:paraId="7F4D1832" w14:textId="77777777" w:rsidR="00C96523" w:rsidRDefault="00000000">
            <w:r>
              <w:rPr>
                <w:b/>
                <w:color w:val="1E8B4C"/>
                <w:sz w:val="19"/>
              </w:rPr>
              <w:t>Core Motivation</w:t>
            </w:r>
          </w:p>
        </w:tc>
        <w:tc>
          <w:tcPr>
            <w:tcW w:w="4680" w:type="dxa"/>
            <w:shd w:val="clear" w:color="auto" w:fill="FDFEFE"/>
          </w:tcPr>
          <w:p w14:paraId="4BA62F8D" w14:textId="77777777" w:rsidR="00C96523" w:rsidRDefault="00000000">
            <w:r>
              <w:rPr>
                <w:sz w:val="19"/>
              </w:rPr>
              <w:t>Keep his community ties while improving his economic situation</w:t>
            </w:r>
          </w:p>
        </w:tc>
      </w:tr>
      <w:tr w:rsidR="00C96523" w14:paraId="23B1D2E9" w14:textId="77777777">
        <w:tc>
          <w:tcPr>
            <w:tcW w:w="4680" w:type="dxa"/>
            <w:shd w:val="clear" w:color="auto" w:fill="EAF4FB"/>
          </w:tcPr>
          <w:p w14:paraId="2802970E" w14:textId="77777777" w:rsidR="00C96523" w:rsidRDefault="00000000">
            <w:r>
              <w:rPr>
                <w:b/>
                <w:color w:val="1E8B4C"/>
                <w:sz w:val="19"/>
              </w:rPr>
              <w:t>Current Belief</w:t>
            </w:r>
          </w:p>
        </w:tc>
        <w:tc>
          <w:tcPr>
            <w:tcW w:w="4680" w:type="dxa"/>
            <w:shd w:val="clear" w:color="auto" w:fill="F2F3F4"/>
          </w:tcPr>
          <w:p w14:paraId="0669CB88" w14:textId="77777777" w:rsidR="00C96523" w:rsidRDefault="00000000">
            <w:r>
              <w:rPr>
                <w:sz w:val="19"/>
              </w:rPr>
              <w:t>New apps don't last in Jordan. He's been through two that collapsed. He needs institutional trust before he commits.</w:t>
            </w:r>
          </w:p>
        </w:tc>
      </w:tr>
      <w:tr w:rsidR="00C96523" w14:paraId="0694DC62" w14:textId="77777777">
        <w:tc>
          <w:tcPr>
            <w:tcW w:w="4680" w:type="dxa"/>
            <w:shd w:val="clear" w:color="auto" w:fill="EAF4FB"/>
          </w:tcPr>
          <w:p w14:paraId="77F4F874" w14:textId="77777777" w:rsidR="00C96523" w:rsidRDefault="00000000">
            <w:r>
              <w:rPr>
                <w:b/>
                <w:color w:val="1E8B4C"/>
                <w:sz w:val="19"/>
              </w:rPr>
              <w:t>Tension Point</w:t>
            </w:r>
          </w:p>
        </w:tc>
        <w:tc>
          <w:tcPr>
            <w:tcW w:w="4680" w:type="dxa"/>
            <w:shd w:val="clear" w:color="auto" w:fill="FDFEFE"/>
          </w:tcPr>
          <w:p w14:paraId="0BEC62BE" w14:textId="77777777" w:rsidR="00C96523" w:rsidRDefault="00000000">
            <w:r>
              <w:rPr>
                <w:sz w:val="19"/>
              </w:rPr>
              <w:t>His office manager is the gatekeeper. Without the manager's endorsement, Khalil won't move.</w:t>
            </w:r>
          </w:p>
        </w:tc>
      </w:tr>
      <w:tr w:rsidR="00C96523" w14:paraId="10B49750" w14:textId="77777777">
        <w:tc>
          <w:tcPr>
            <w:tcW w:w="4680" w:type="dxa"/>
            <w:shd w:val="clear" w:color="auto" w:fill="EAF4FB"/>
          </w:tcPr>
          <w:p w14:paraId="17D74869" w14:textId="77777777" w:rsidR="00C96523" w:rsidRDefault="00000000">
            <w:r>
              <w:rPr>
                <w:b/>
                <w:color w:val="1E8B4C"/>
                <w:sz w:val="19"/>
              </w:rPr>
              <w:t>Success State</w:t>
            </w:r>
          </w:p>
        </w:tc>
        <w:tc>
          <w:tcPr>
            <w:tcW w:w="4680" w:type="dxa"/>
            <w:shd w:val="clear" w:color="auto" w:fill="F2F3F4"/>
          </w:tcPr>
          <w:p w14:paraId="3901AF73" w14:textId="77777777" w:rsidR="00C96523" w:rsidRDefault="00000000">
            <w:r>
              <w:rPr>
                <w:sz w:val="19"/>
              </w:rPr>
              <w:t>His office manager has a Wasel Partnership Plaque on the wall. Ten of his colleagues are already on the platform. He joins because it's now the sensible thing, not the risky thing.</w:t>
            </w:r>
          </w:p>
        </w:tc>
      </w:tr>
      <w:tr w:rsidR="00C96523" w14:paraId="35CD97D9" w14:textId="77777777">
        <w:tc>
          <w:tcPr>
            <w:tcW w:w="4680" w:type="dxa"/>
            <w:shd w:val="clear" w:color="auto" w:fill="EAF4FB"/>
          </w:tcPr>
          <w:p w14:paraId="7B1D84F1" w14:textId="77777777" w:rsidR="00C96523" w:rsidRDefault="00000000">
            <w:r>
              <w:rPr>
                <w:b/>
                <w:color w:val="1E8B4C"/>
                <w:sz w:val="19"/>
              </w:rPr>
              <w:t>Switch Trigger</w:t>
            </w:r>
          </w:p>
        </w:tc>
        <w:tc>
          <w:tcPr>
            <w:tcW w:w="4680" w:type="dxa"/>
            <w:shd w:val="clear" w:color="auto" w:fill="FDFEFE"/>
          </w:tcPr>
          <w:p w14:paraId="36820A30" w14:textId="77777777" w:rsidR="00C96523" w:rsidRDefault="00000000">
            <w:r>
              <w:rPr>
                <w:sz w:val="19"/>
              </w:rPr>
              <w:t>His office manager endorsing Wasel in person. The Plaque. The printed earnings comparison sheet with real JD numbers.</w:t>
            </w:r>
          </w:p>
        </w:tc>
      </w:tr>
    </w:tbl>
    <w:p w14:paraId="2B473374" w14:textId="77777777" w:rsidR="00C96523" w:rsidRDefault="00C96523"/>
    <w:p w14:paraId="658DB7E3" w14:textId="77777777" w:rsidR="00C96523" w:rsidRDefault="00000000">
      <w:pPr>
        <w:spacing w:before="360" w:after="120"/>
      </w:pPr>
      <w:r>
        <w:rPr>
          <w:b/>
          <w:color w:val="1E8B4C"/>
          <w:sz w:val="26"/>
        </w:rPr>
        <w:t>Mohammed — The Supplemental Driver</w:t>
      </w:r>
    </w:p>
    <w:p w14:paraId="08D47C00" w14:textId="77777777" w:rsidR="00C96523" w:rsidRDefault="00000000">
      <w:pPr>
        <w:spacing w:before="60" w:after="120"/>
      </w:pPr>
      <w:r>
        <w:rPr>
          <w:i/>
          <w:color w:val="555555"/>
          <w:sz w:val="19"/>
        </w:rPr>
        <w:t>Starter Tier · JD 20/mo · Evening/weekend driver</w:t>
      </w:r>
    </w:p>
    <w:tbl>
      <w:tblPr>
        <w:tblStyle w:val="TableGrid"/>
        <w:tblW w:w="0" w:type="auto"/>
        <w:tblLook w:val="04A0" w:firstRow="1" w:lastRow="0" w:firstColumn="1" w:lastColumn="0" w:noHBand="0" w:noVBand="1"/>
      </w:tblPr>
      <w:tblGrid>
        <w:gridCol w:w="4680"/>
        <w:gridCol w:w="4680"/>
      </w:tblGrid>
      <w:tr w:rsidR="00C96523" w14:paraId="2266F802" w14:textId="77777777">
        <w:tc>
          <w:tcPr>
            <w:tcW w:w="4680" w:type="dxa"/>
            <w:shd w:val="clear" w:color="auto" w:fill="EAF4FB"/>
          </w:tcPr>
          <w:p w14:paraId="5AA5BB21" w14:textId="77777777" w:rsidR="00C96523" w:rsidRDefault="00000000">
            <w:r>
              <w:rPr>
                <w:b/>
                <w:color w:val="1E8B4C"/>
                <w:sz w:val="19"/>
              </w:rPr>
              <w:lastRenderedPageBreak/>
              <w:t>Core Motivation</w:t>
            </w:r>
          </w:p>
        </w:tc>
        <w:tc>
          <w:tcPr>
            <w:tcW w:w="4680" w:type="dxa"/>
            <w:shd w:val="clear" w:color="auto" w:fill="FDFEFE"/>
          </w:tcPr>
          <w:p w14:paraId="2308C47F" w14:textId="77777777" w:rsidR="00C96523" w:rsidRDefault="00000000">
            <w:r>
              <w:rPr>
                <w:sz w:val="19"/>
              </w:rPr>
              <w:t>A second income stream that fits around his primary job without financial risk</w:t>
            </w:r>
          </w:p>
        </w:tc>
      </w:tr>
      <w:tr w:rsidR="00C96523" w14:paraId="392CA861" w14:textId="77777777">
        <w:tc>
          <w:tcPr>
            <w:tcW w:w="4680" w:type="dxa"/>
            <w:shd w:val="clear" w:color="auto" w:fill="EAF4FB"/>
          </w:tcPr>
          <w:p w14:paraId="63451D38" w14:textId="77777777" w:rsidR="00C96523" w:rsidRDefault="00000000">
            <w:r>
              <w:rPr>
                <w:b/>
                <w:color w:val="1E8B4C"/>
                <w:sz w:val="19"/>
              </w:rPr>
              <w:t>Current Belief</w:t>
            </w:r>
          </w:p>
        </w:tc>
        <w:tc>
          <w:tcPr>
            <w:tcW w:w="4680" w:type="dxa"/>
            <w:shd w:val="clear" w:color="auto" w:fill="F2F3F4"/>
          </w:tcPr>
          <w:p w14:paraId="6D7EEBE5" w14:textId="77777777" w:rsidR="00C96523" w:rsidRDefault="00000000">
            <w:r>
              <w:rPr>
                <w:sz w:val="19"/>
              </w:rPr>
              <w:t>Apps take too much. If I'm only doing 20 rides a month it's not worth starting another platform.</w:t>
            </w:r>
          </w:p>
        </w:tc>
      </w:tr>
      <w:tr w:rsidR="00C96523" w14:paraId="1C350FE1" w14:textId="77777777">
        <w:tc>
          <w:tcPr>
            <w:tcW w:w="4680" w:type="dxa"/>
            <w:shd w:val="clear" w:color="auto" w:fill="EAF4FB"/>
          </w:tcPr>
          <w:p w14:paraId="01445235" w14:textId="77777777" w:rsidR="00C96523" w:rsidRDefault="00000000">
            <w:r>
              <w:rPr>
                <w:b/>
                <w:color w:val="1E8B4C"/>
                <w:sz w:val="19"/>
              </w:rPr>
              <w:t>Tension Point</w:t>
            </w:r>
          </w:p>
        </w:tc>
        <w:tc>
          <w:tcPr>
            <w:tcW w:w="4680" w:type="dxa"/>
            <w:shd w:val="clear" w:color="auto" w:fill="FDFEFE"/>
          </w:tcPr>
          <w:p w14:paraId="35125AE0" w14:textId="77777777" w:rsidR="00C96523" w:rsidRDefault="00000000">
            <w:r>
              <w:rPr>
                <w:sz w:val="19"/>
              </w:rPr>
              <w:t>The subscription model confuses him — he's used to per-ride commission. He needs to see a break-even calculator.</w:t>
            </w:r>
          </w:p>
        </w:tc>
      </w:tr>
      <w:tr w:rsidR="00C96523" w14:paraId="5E877FD6" w14:textId="77777777">
        <w:tc>
          <w:tcPr>
            <w:tcW w:w="4680" w:type="dxa"/>
            <w:shd w:val="clear" w:color="auto" w:fill="EAF4FB"/>
          </w:tcPr>
          <w:p w14:paraId="3AAEFB2D" w14:textId="77777777" w:rsidR="00C96523" w:rsidRDefault="00000000">
            <w:r>
              <w:rPr>
                <w:b/>
                <w:color w:val="1E8B4C"/>
                <w:sz w:val="19"/>
              </w:rPr>
              <w:t>Success State</w:t>
            </w:r>
          </w:p>
        </w:tc>
        <w:tc>
          <w:tcPr>
            <w:tcW w:w="4680" w:type="dxa"/>
            <w:shd w:val="clear" w:color="auto" w:fill="F2F3F4"/>
          </w:tcPr>
          <w:p w14:paraId="65E6B3AA" w14:textId="77777777" w:rsidR="00C96523" w:rsidRDefault="00000000">
            <w:r>
              <w:rPr>
                <w:sz w:val="19"/>
              </w:rPr>
              <w:t>He's doing 6 trips/day on Wasel Starter. At JD 2.37/trip × 6 trips × 26 days = JD 370 gross, minus JD 20 sub and JD 350 costs = still positive. He stays.</w:t>
            </w:r>
          </w:p>
        </w:tc>
      </w:tr>
      <w:tr w:rsidR="00C96523" w14:paraId="2CDC3D5D" w14:textId="77777777">
        <w:tc>
          <w:tcPr>
            <w:tcW w:w="4680" w:type="dxa"/>
            <w:shd w:val="clear" w:color="auto" w:fill="EAF4FB"/>
          </w:tcPr>
          <w:p w14:paraId="0F4010FB" w14:textId="77777777" w:rsidR="00C96523" w:rsidRDefault="00000000">
            <w:r>
              <w:rPr>
                <w:b/>
                <w:color w:val="1E8B4C"/>
                <w:sz w:val="19"/>
              </w:rPr>
              <w:t>Switch Trigger</w:t>
            </w:r>
          </w:p>
        </w:tc>
        <w:tc>
          <w:tcPr>
            <w:tcW w:w="4680" w:type="dxa"/>
            <w:shd w:val="clear" w:color="auto" w:fill="FDFEFE"/>
          </w:tcPr>
          <w:p w14:paraId="27D837AA" w14:textId="77777777" w:rsidR="00C96523" w:rsidRDefault="00000000">
            <w:r>
              <w:rPr>
                <w:sz w:val="19"/>
              </w:rPr>
              <w:t>The earnings calculator in the landing page. Concrete JD numbers, not percentages.</w:t>
            </w:r>
          </w:p>
        </w:tc>
      </w:tr>
    </w:tbl>
    <w:p w14:paraId="182AF300" w14:textId="77777777" w:rsidR="00C96523" w:rsidRDefault="00C96523"/>
    <w:p w14:paraId="42B91526" w14:textId="77777777" w:rsidR="00C96523" w:rsidRDefault="00000000">
      <w:pPr>
        <w:spacing w:before="360" w:after="120"/>
      </w:pPr>
      <w:r>
        <w:rPr>
          <w:b/>
          <w:color w:val="E67E22"/>
          <w:sz w:val="32"/>
        </w:rPr>
        <w:t>Rider Personas</w:t>
      </w:r>
    </w:p>
    <w:p w14:paraId="516D3DF4" w14:textId="77777777" w:rsidR="00C96523" w:rsidRDefault="00000000">
      <w:pPr>
        <w:spacing w:before="60" w:after="120"/>
      </w:pPr>
      <w:r>
        <w:rPr>
          <w:i/>
          <w:sz w:val="20"/>
        </w:rPr>
        <w:t>Do not launch rider acquisition until 60+ active drivers are verified in the pilot zone. Premature demand with inadequate supply destroys early adopters — the highest-trust users you need most.</w:t>
      </w:r>
    </w:p>
    <w:p w14:paraId="66EE89BD" w14:textId="77777777" w:rsidR="00C96523" w:rsidRDefault="00000000">
      <w:pPr>
        <w:spacing w:before="360" w:after="120"/>
      </w:pPr>
      <w:r>
        <w:rPr>
          <w:b/>
          <w:color w:val="E67E22"/>
          <w:sz w:val="26"/>
        </w:rPr>
        <w:t>Nour — The University Student</w:t>
      </w:r>
    </w:p>
    <w:p w14:paraId="6826F82A" w14:textId="77777777" w:rsidR="00C96523" w:rsidRDefault="00000000">
      <w:pPr>
        <w:spacing w:before="60" w:after="120"/>
      </w:pPr>
      <w:r>
        <w:rPr>
          <w:i/>
          <w:color w:val="555555"/>
          <w:sz w:val="19"/>
        </w:rPr>
        <w:t>Wasel Go · JD 5/mo · High frequency, price-sensitive</w:t>
      </w:r>
    </w:p>
    <w:tbl>
      <w:tblPr>
        <w:tblStyle w:val="TableGrid"/>
        <w:tblW w:w="0" w:type="auto"/>
        <w:tblLook w:val="04A0" w:firstRow="1" w:lastRow="0" w:firstColumn="1" w:lastColumn="0" w:noHBand="0" w:noVBand="1"/>
      </w:tblPr>
      <w:tblGrid>
        <w:gridCol w:w="4680"/>
        <w:gridCol w:w="4680"/>
      </w:tblGrid>
      <w:tr w:rsidR="00C96523" w14:paraId="7DA3D525" w14:textId="77777777">
        <w:tc>
          <w:tcPr>
            <w:tcW w:w="4680" w:type="dxa"/>
            <w:shd w:val="clear" w:color="auto" w:fill="FEF5E7"/>
          </w:tcPr>
          <w:p w14:paraId="3A0B61AA" w14:textId="77777777" w:rsidR="00C96523" w:rsidRDefault="00000000">
            <w:r>
              <w:rPr>
                <w:b/>
                <w:color w:val="E67E22"/>
                <w:sz w:val="19"/>
              </w:rPr>
              <w:t>Core Motivation</w:t>
            </w:r>
          </w:p>
        </w:tc>
        <w:tc>
          <w:tcPr>
            <w:tcW w:w="4680" w:type="dxa"/>
            <w:shd w:val="clear" w:color="auto" w:fill="FDFEFE"/>
          </w:tcPr>
          <w:p w14:paraId="61AE7AA4" w14:textId="77777777" w:rsidR="00C96523" w:rsidRDefault="00000000">
            <w:r>
              <w:rPr>
                <w:sz w:val="19"/>
              </w:rPr>
              <w:t>Safe, affordable, reliable transport between campus and home. Doesn't own a car.</w:t>
            </w:r>
          </w:p>
        </w:tc>
      </w:tr>
      <w:tr w:rsidR="00C96523" w14:paraId="3D8F6B7E" w14:textId="77777777">
        <w:tc>
          <w:tcPr>
            <w:tcW w:w="4680" w:type="dxa"/>
            <w:shd w:val="clear" w:color="auto" w:fill="FEF5E7"/>
          </w:tcPr>
          <w:p w14:paraId="1134D80B" w14:textId="77777777" w:rsidR="00C96523" w:rsidRDefault="00000000">
            <w:r>
              <w:rPr>
                <w:b/>
                <w:color w:val="E67E22"/>
                <w:sz w:val="19"/>
              </w:rPr>
              <w:t>Current Belief</w:t>
            </w:r>
          </w:p>
        </w:tc>
        <w:tc>
          <w:tcPr>
            <w:tcW w:w="4680" w:type="dxa"/>
            <w:shd w:val="clear" w:color="auto" w:fill="F2F3F4"/>
          </w:tcPr>
          <w:p w14:paraId="3350CB2E" w14:textId="77777777" w:rsidR="00C96523" w:rsidRDefault="00000000">
            <w:r>
              <w:rPr>
                <w:sz w:val="19"/>
              </w:rPr>
              <w:t>Ride-hailing is expensive. She uses it when she must. She'd use it more if it were cheaper.</w:t>
            </w:r>
          </w:p>
        </w:tc>
      </w:tr>
      <w:tr w:rsidR="00C96523" w14:paraId="2070567D" w14:textId="77777777">
        <w:tc>
          <w:tcPr>
            <w:tcW w:w="4680" w:type="dxa"/>
            <w:shd w:val="clear" w:color="auto" w:fill="FEF5E7"/>
          </w:tcPr>
          <w:p w14:paraId="421B9B10" w14:textId="77777777" w:rsidR="00C96523" w:rsidRDefault="00000000">
            <w:r>
              <w:rPr>
                <w:b/>
                <w:color w:val="E67E22"/>
                <w:sz w:val="19"/>
              </w:rPr>
              <w:t>Tension Point</w:t>
            </w:r>
          </w:p>
        </w:tc>
        <w:tc>
          <w:tcPr>
            <w:tcW w:w="4680" w:type="dxa"/>
            <w:shd w:val="clear" w:color="auto" w:fill="FDFEFE"/>
          </w:tcPr>
          <w:p w14:paraId="381889EF" w14:textId="77777777" w:rsidR="00C96523" w:rsidRDefault="00000000">
            <w:r>
              <w:rPr>
                <w:sz w:val="19"/>
              </w:rPr>
              <w:t>She doesn't trust new apps with her personal safety. The first experience has to be perfect.</w:t>
            </w:r>
          </w:p>
        </w:tc>
      </w:tr>
      <w:tr w:rsidR="00C96523" w14:paraId="7C90F5CA" w14:textId="77777777">
        <w:tc>
          <w:tcPr>
            <w:tcW w:w="4680" w:type="dxa"/>
            <w:shd w:val="clear" w:color="auto" w:fill="FEF5E7"/>
          </w:tcPr>
          <w:p w14:paraId="10B2C9E3" w14:textId="77777777" w:rsidR="00C96523" w:rsidRDefault="00000000">
            <w:r>
              <w:rPr>
                <w:b/>
                <w:color w:val="E67E22"/>
                <w:sz w:val="19"/>
              </w:rPr>
              <w:t>Success State</w:t>
            </w:r>
          </w:p>
        </w:tc>
        <w:tc>
          <w:tcPr>
            <w:tcW w:w="4680" w:type="dxa"/>
            <w:shd w:val="clear" w:color="auto" w:fill="F2F3F4"/>
          </w:tcPr>
          <w:p w14:paraId="35F7C017" w14:textId="77777777" w:rsidR="00C96523" w:rsidRDefault="00000000">
            <w:r>
              <w:rPr>
                <w:sz w:val="19"/>
              </w:rPr>
              <w:t>Wasel Go at JD 5/month gives her 10% off every ride. Live trip sharing means her mother knows where she is at all times. She becomes a campus connector with 30 invite cards.</w:t>
            </w:r>
          </w:p>
        </w:tc>
      </w:tr>
      <w:tr w:rsidR="00C96523" w14:paraId="21A0BBD3" w14:textId="77777777">
        <w:tc>
          <w:tcPr>
            <w:tcW w:w="4680" w:type="dxa"/>
            <w:shd w:val="clear" w:color="auto" w:fill="FEF5E7"/>
          </w:tcPr>
          <w:p w14:paraId="60323281" w14:textId="77777777" w:rsidR="00C96523" w:rsidRDefault="00000000">
            <w:r>
              <w:rPr>
                <w:b/>
                <w:color w:val="E67E22"/>
                <w:sz w:val="19"/>
              </w:rPr>
              <w:t>Switch Trigger</w:t>
            </w:r>
          </w:p>
        </w:tc>
        <w:tc>
          <w:tcPr>
            <w:tcW w:w="4680" w:type="dxa"/>
            <w:shd w:val="clear" w:color="auto" w:fill="FDFEFE"/>
          </w:tcPr>
          <w:p w14:paraId="00C85CE7" w14:textId="77777777" w:rsidR="00C96523" w:rsidRDefault="00000000">
            <w:r>
              <w:rPr>
                <w:sz w:val="19"/>
              </w:rPr>
              <w:t>The live trip sharing feature shown to her mother first. The safety UI — driver photo, plate, SOS — visible before booking. Campus connector with personal referral code.</w:t>
            </w:r>
          </w:p>
        </w:tc>
      </w:tr>
    </w:tbl>
    <w:p w14:paraId="2E524015" w14:textId="77777777" w:rsidR="00C96523" w:rsidRDefault="00C96523"/>
    <w:p w14:paraId="24712DF9" w14:textId="77777777" w:rsidR="00C96523" w:rsidRDefault="00000000">
      <w:pPr>
        <w:spacing w:before="360" w:after="120"/>
      </w:pPr>
      <w:r>
        <w:rPr>
          <w:b/>
          <w:color w:val="E67E22"/>
          <w:sz w:val="26"/>
        </w:rPr>
        <w:t>Rima — The Daily Commuter</w:t>
      </w:r>
    </w:p>
    <w:p w14:paraId="24FD7E77" w14:textId="77777777" w:rsidR="00C96523" w:rsidRDefault="00000000">
      <w:pPr>
        <w:spacing w:before="60" w:after="120"/>
      </w:pPr>
      <w:r>
        <w:rPr>
          <w:i/>
          <w:color w:val="555555"/>
          <w:sz w:val="19"/>
        </w:rPr>
        <w:t>Wasel Pass · JD 10/mo · Daily user, values consistency</w:t>
      </w:r>
    </w:p>
    <w:tbl>
      <w:tblPr>
        <w:tblStyle w:val="TableGrid"/>
        <w:tblW w:w="0" w:type="auto"/>
        <w:tblLook w:val="04A0" w:firstRow="1" w:lastRow="0" w:firstColumn="1" w:lastColumn="0" w:noHBand="0" w:noVBand="1"/>
      </w:tblPr>
      <w:tblGrid>
        <w:gridCol w:w="4680"/>
        <w:gridCol w:w="4680"/>
      </w:tblGrid>
      <w:tr w:rsidR="00C96523" w14:paraId="509DF701" w14:textId="77777777">
        <w:tc>
          <w:tcPr>
            <w:tcW w:w="4680" w:type="dxa"/>
            <w:shd w:val="clear" w:color="auto" w:fill="FEF5E7"/>
          </w:tcPr>
          <w:p w14:paraId="2BE964A0" w14:textId="77777777" w:rsidR="00C96523" w:rsidRDefault="00000000">
            <w:r>
              <w:rPr>
                <w:b/>
                <w:color w:val="E67E22"/>
                <w:sz w:val="19"/>
              </w:rPr>
              <w:t>Core Motivation</w:t>
            </w:r>
          </w:p>
        </w:tc>
        <w:tc>
          <w:tcPr>
            <w:tcW w:w="4680" w:type="dxa"/>
            <w:shd w:val="clear" w:color="auto" w:fill="FDFEFE"/>
          </w:tcPr>
          <w:p w14:paraId="33C61199" w14:textId="77777777" w:rsidR="00C96523" w:rsidRDefault="00000000">
            <w:r>
              <w:rPr>
                <w:sz w:val="19"/>
              </w:rPr>
              <w:t>The same reliable driver experience every day, predictable cost, no surge pricing stress.</w:t>
            </w:r>
          </w:p>
        </w:tc>
      </w:tr>
      <w:tr w:rsidR="00C96523" w14:paraId="0705A0A5" w14:textId="77777777">
        <w:tc>
          <w:tcPr>
            <w:tcW w:w="4680" w:type="dxa"/>
            <w:shd w:val="clear" w:color="auto" w:fill="FEF5E7"/>
          </w:tcPr>
          <w:p w14:paraId="5719D072" w14:textId="77777777" w:rsidR="00C96523" w:rsidRDefault="00000000">
            <w:r>
              <w:rPr>
                <w:b/>
                <w:color w:val="E67E22"/>
                <w:sz w:val="19"/>
              </w:rPr>
              <w:t>Current Belief</w:t>
            </w:r>
          </w:p>
        </w:tc>
        <w:tc>
          <w:tcPr>
            <w:tcW w:w="4680" w:type="dxa"/>
            <w:shd w:val="clear" w:color="auto" w:fill="F2F3F4"/>
          </w:tcPr>
          <w:p w14:paraId="145E76F0" w14:textId="77777777" w:rsidR="00C96523" w:rsidRDefault="00000000">
            <w:r>
              <w:rPr>
                <w:sz w:val="19"/>
              </w:rPr>
              <w:t>Uber is the default. Not because it's good — because it's there.</w:t>
            </w:r>
          </w:p>
        </w:tc>
      </w:tr>
      <w:tr w:rsidR="00C96523" w14:paraId="078FF7E2" w14:textId="77777777">
        <w:tc>
          <w:tcPr>
            <w:tcW w:w="4680" w:type="dxa"/>
            <w:shd w:val="clear" w:color="auto" w:fill="FEF5E7"/>
          </w:tcPr>
          <w:p w14:paraId="7DF08A0B" w14:textId="77777777" w:rsidR="00C96523" w:rsidRDefault="00000000">
            <w:r>
              <w:rPr>
                <w:b/>
                <w:color w:val="E67E22"/>
                <w:sz w:val="19"/>
              </w:rPr>
              <w:t>Tension Point</w:t>
            </w:r>
          </w:p>
        </w:tc>
        <w:tc>
          <w:tcPr>
            <w:tcW w:w="4680" w:type="dxa"/>
            <w:shd w:val="clear" w:color="auto" w:fill="FDFEFE"/>
          </w:tcPr>
          <w:p w14:paraId="0FECB95E" w14:textId="77777777" w:rsidR="00C96523" w:rsidRDefault="00000000">
            <w:r>
              <w:rPr>
                <w:sz w:val="19"/>
              </w:rPr>
              <w:t>She knows Uber is expensive but switching feels like effort. The JD 10 Wasel Pass has to feel worth it on day one.</w:t>
            </w:r>
          </w:p>
        </w:tc>
      </w:tr>
      <w:tr w:rsidR="00C96523" w14:paraId="2FF6027A" w14:textId="77777777">
        <w:tc>
          <w:tcPr>
            <w:tcW w:w="4680" w:type="dxa"/>
            <w:shd w:val="clear" w:color="auto" w:fill="FEF5E7"/>
          </w:tcPr>
          <w:p w14:paraId="39255D70" w14:textId="77777777" w:rsidR="00C96523" w:rsidRDefault="00000000">
            <w:r>
              <w:rPr>
                <w:b/>
                <w:color w:val="E67E22"/>
                <w:sz w:val="19"/>
              </w:rPr>
              <w:t>Success State</w:t>
            </w:r>
          </w:p>
        </w:tc>
        <w:tc>
          <w:tcPr>
            <w:tcW w:w="4680" w:type="dxa"/>
            <w:shd w:val="clear" w:color="auto" w:fill="F2F3F4"/>
          </w:tcPr>
          <w:p w14:paraId="697E5E56" w14:textId="77777777" w:rsidR="00C96523" w:rsidRDefault="00000000">
            <w:r>
              <w:rPr>
                <w:sz w:val="19"/>
              </w:rPr>
              <w:t>18% off daily rides, no surge pricing, unlimited cancellations. Her monthly transport cost drops by JD 25. She stops checking Uber.</w:t>
            </w:r>
          </w:p>
        </w:tc>
      </w:tr>
      <w:tr w:rsidR="00C96523" w14:paraId="6B9957F8" w14:textId="77777777">
        <w:tc>
          <w:tcPr>
            <w:tcW w:w="4680" w:type="dxa"/>
            <w:shd w:val="clear" w:color="auto" w:fill="FEF5E7"/>
          </w:tcPr>
          <w:p w14:paraId="0BC9D81E" w14:textId="77777777" w:rsidR="00C96523" w:rsidRDefault="00000000">
            <w:r>
              <w:rPr>
                <w:b/>
                <w:color w:val="E67E22"/>
                <w:sz w:val="19"/>
              </w:rPr>
              <w:t>Switch Trigger</w:t>
            </w:r>
          </w:p>
        </w:tc>
        <w:tc>
          <w:tcPr>
            <w:tcW w:w="4680" w:type="dxa"/>
            <w:shd w:val="clear" w:color="auto" w:fill="FDFEFE"/>
          </w:tcPr>
          <w:p w14:paraId="5974A98C" w14:textId="77777777" w:rsidR="00C96523" w:rsidRDefault="00000000">
            <w:r>
              <w:rPr>
                <w:sz w:val="19"/>
              </w:rPr>
              <w:t xml:space="preserve">The 'no surge pricing' benefit. The economics of 12 rides to break even at JD 2.37/ride. The Jordan-owned </w:t>
            </w:r>
            <w:r>
              <w:rPr>
                <w:sz w:val="19"/>
              </w:rPr>
              <w:lastRenderedPageBreak/>
              <w:t>story — once, briefly.</w:t>
            </w:r>
          </w:p>
        </w:tc>
      </w:tr>
    </w:tbl>
    <w:p w14:paraId="74D0A573" w14:textId="77777777" w:rsidR="00C96523" w:rsidRDefault="00C96523"/>
    <w:p w14:paraId="03681D40" w14:textId="77777777" w:rsidR="00C96523" w:rsidRDefault="00000000">
      <w:pPr>
        <w:spacing w:before="360" w:after="120"/>
      </w:pPr>
      <w:r>
        <w:rPr>
          <w:b/>
          <w:color w:val="E67E22"/>
          <w:sz w:val="26"/>
        </w:rPr>
        <w:t>Ahmad's Company — Corporate Account</w:t>
      </w:r>
    </w:p>
    <w:p w14:paraId="4C36C617" w14:textId="77777777" w:rsidR="00C96523" w:rsidRDefault="00000000">
      <w:pPr>
        <w:spacing w:before="60" w:after="120"/>
      </w:pPr>
      <w:r>
        <w:rPr>
          <w:i/>
          <w:color w:val="555555"/>
          <w:sz w:val="19"/>
        </w:rPr>
        <w:t>B2B · Invoice billing · 20+ employees</w:t>
      </w:r>
    </w:p>
    <w:tbl>
      <w:tblPr>
        <w:tblStyle w:val="TableGrid"/>
        <w:tblW w:w="0" w:type="auto"/>
        <w:tblLook w:val="04A0" w:firstRow="1" w:lastRow="0" w:firstColumn="1" w:lastColumn="0" w:noHBand="0" w:noVBand="1"/>
      </w:tblPr>
      <w:tblGrid>
        <w:gridCol w:w="4680"/>
        <w:gridCol w:w="4680"/>
      </w:tblGrid>
      <w:tr w:rsidR="00C96523" w14:paraId="0AB5A968" w14:textId="77777777">
        <w:tc>
          <w:tcPr>
            <w:tcW w:w="4680" w:type="dxa"/>
            <w:shd w:val="clear" w:color="auto" w:fill="FEF5E7"/>
          </w:tcPr>
          <w:p w14:paraId="6C5A2FC7" w14:textId="77777777" w:rsidR="00C96523" w:rsidRDefault="00000000">
            <w:r>
              <w:rPr>
                <w:b/>
                <w:color w:val="E67E22"/>
                <w:sz w:val="19"/>
              </w:rPr>
              <w:t>Core Motivation</w:t>
            </w:r>
          </w:p>
        </w:tc>
        <w:tc>
          <w:tcPr>
            <w:tcW w:w="4680" w:type="dxa"/>
            <w:shd w:val="clear" w:color="auto" w:fill="FDFEFE"/>
          </w:tcPr>
          <w:p w14:paraId="5AE7D3D0" w14:textId="77777777" w:rsidR="00C96523" w:rsidRDefault="00000000">
            <w:r>
              <w:rPr>
                <w:sz w:val="19"/>
              </w:rPr>
              <w:t>Predictable monthly transport cost for employees. No reimbursement admin.</w:t>
            </w:r>
          </w:p>
        </w:tc>
      </w:tr>
      <w:tr w:rsidR="00C96523" w14:paraId="63628993" w14:textId="77777777">
        <w:tc>
          <w:tcPr>
            <w:tcW w:w="4680" w:type="dxa"/>
            <w:shd w:val="clear" w:color="auto" w:fill="FEF5E7"/>
          </w:tcPr>
          <w:p w14:paraId="7630C243" w14:textId="77777777" w:rsidR="00C96523" w:rsidRDefault="00000000">
            <w:r>
              <w:rPr>
                <w:b/>
                <w:color w:val="E67E22"/>
                <w:sz w:val="19"/>
              </w:rPr>
              <w:t>Current Belief</w:t>
            </w:r>
          </w:p>
        </w:tc>
        <w:tc>
          <w:tcPr>
            <w:tcW w:w="4680" w:type="dxa"/>
            <w:shd w:val="clear" w:color="auto" w:fill="F2F3F4"/>
          </w:tcPr>
          <w:p w14:paraId="4799691E" w14:textId="77777777" w:rsidR="00C96523" w:rsidRDefault="00000000">
            <w:r>
              <w:rPr>
                <w:sz w:val="19"/>
              </w:rPr>
              <w:t>Only established platforms are trusted for corporate use. New apps are a risk to employee safety.</w:t>
            </w:r>
          </w:p>
        </w:tc>
      </w:tr>
      <w:tr w:rsidR="00C96523" w14:paraId="4135D854" w14:textId="77777777">
        <w:tc>
          <w:tcPr>
            <w:tcW w:w="4680" w:type="dxa"/>
            <w:shd w:val="clear" w:color="auto" w:fill="FEF5E7"/>
          </w:tcPr>
          <w:p w14:paraId="5644B8E6" w14:textId="77777777" w:rsidR="00C96523" w:rsidRDefault="00000000">
            <w:r>
              <w:rPr>
                <w:b/>
                <w:color w:val="E67E22"/>
                <w:sz w:val="19"/>
              </w:rPr>
              <w:t>Tension Point</w:t>
            </w:r>
          </w:p>
        </w:tc>
        <w:tc>
          <w:tcPr>
            <w:tcW w:w="4680" w:type="dxa"/>
            <w:shd w:val="clear" w:color="auto" w:fill="FDFEFE"/>
          </w:tcPr>
          <w:p w14:paraId="257629FF" w14:textId="77777777" w:rsidR="00C96523" w:rsidRDefault="00000000">
            <w:r>
              <w:rPr>
                <w:sz w:val="19"/>
              </w:rPr>
              <w:t>The procurement process is long. One Wasel corporate champion inside the company can accelerate it.</w:t>
            </w:r>
          </w:p>
        </w:tc>
      </w:tr>
      <w:tr w:rsidR="00C96523" w14:paraId="4C9A781B" w14:textId="77777777">
        <w:tc>
          <w:tcPr>
            <w:tcW w:w="4680" w:type="dxa"/>
            <w:shd w:val="clear" w:color="auto" w:fill="FEF5E7"/>
          </w:tcPr>
          <w:p w14:paraId="49B8ED4D" w14:textId="77777777" w:rsidR="00C96523" w:rsidRDefault="00000000">
            <w:r>
              <w:rPr>
                <w:b/>
                <w:color w:val="E67E22"/>
                <w:sz w:val="19"/>
              </w:rPr>
              <w:t>Success State</w:t>
            </w:r>
          </w:p>
        </w:tc>
        <w:tc>
          <w:tcPr>
            <w:tcW w:w="4680" w:type="dxa"/>
            <w:shd w:val="clear" w:color="auto" w:fill="F2F3F4"/>
          </w:tcPr>
          <w:p w14:paraId="56747432" w14:textId="77777777" w:rsidR="00C96523" w:rsidRDefault="00000000">
            <w:r>
              <w:rPr>
                <w:sz w:val="19"/>
              </w:rPr>
              <w:t>Monthly invoice. Priority dispatch for corporate rides. Finance team processes Wasel payments monthly — individual employees stop making switching decisions.</w:t>
            </w:r>
          </w:p>
        </w:tc>
      </w:tr>
      <w:tr w:rsidR="00C96523" w14:paraId="1B652514" w14:textId="77777777">
        <w:tc>
          <w:tcPr>
            <w:tcW w:w="4680" w:type="dxa"/>
            <w:shd w:val="clear" w:color="auto" w:fill="FEF5E7"/>
          </w:tcPr>
          <w:p w14:paraId="5CFE8AC2" w14:textId="77777777" w:rsidR="00C96523" w:rsidRDefault="00000000">
            <w:r>
              <w:rPr>
                <w:b/>
                <w:color w:val="E67E22"/>
                <w:sz w:val="19"/>
              </w:rPr>
              <w:t>Switch Trigger</w:t>
            </w:r>
          </w:p>
        </w:tc>
        <w:tc>
          <w:tcPr>
            <w:tcW w:w="4680" w:type="dxa"/>
            <w:shd w:val="clear" w:color="auto" w:fill="FDFEFE"/>
          </w:tcPr>
          <w:p w14:paraId="2C1E2459" w14:textId="77777777" w:rsidR="00C96523" w:rsidRDefault="00000000">
            <w:r>
              <w:rPr>
                <w:sz w:val="19"/>
              </w:rPr>
              <w:t>A reference from another corporate client. The Wasel Fairness Report showing platform stability and transparency.</w:t>
            </w:r>
          </w:p>
        </w:tc>
      </w:tr>
    </w:tbl>
    <w:p w14:paraId="124C3354" w14:textId="77777777" w:rsidR="00C96523" w:rsidRDefault="00C96523"/>
    <w:p w14:paraId="1059E6CC" w14:textId="77777777" w:rsidR="00C96523" w:rsidRDefault="00000000">
      <w:pPr>
        <w:spacing w:before="360" w:after="120"/>
      </w:pPr>
      <w:r>
        <w:rPr>
          <w:b/>
          <w:color w:val="C0392B"/>
          <w:sz w:val="32"/>
        </w:rPr>
        <w:t>Who Is Explicitly NOT the Target</w:t>
      </w:r>
    </w:p>
    <w:p w14:paraId="63F7EC4F" w14:textId="77777777" w:rsidR="00C96523" w:rsidRDefault="00000000">
      <w:pPr>
        <w:pStyle w:val="ListBullet"/>
        <w:spacing w:before="40" w:after="40"/>
      </w:pPr>
      <w:r>
        <w:rPr>
          <w:sz w:val="21"/>
        </w:rPr>
        <w:t>GCC-based users — commission models are tolerable at higher wage levels; structural pain is weaker</w:t>
      </w:r>
    </w:p>
    <w:p w14:paraId="3931887D" w14:textId="77777777" w:rsidR="00C96523" w:rsidRDefault="00000000">
      <w:pPr>
        <w:pStyle w:val="ListBullet"/>
        <w:spacing w:before="40" w:after="40"/>
      </w:pPr>
      <w:r>
        <w:rPr>
          <w:sz w:val="21"/>
        </w:rPr>
        <w:t>Tourists and occasional visitors — they default to Uber due to global brand familiarity</w:t>
      </w:r>
    </w:p>
    <w:p w14:paraId="3C4DEB91" w14:textId="77777777" w:rsidR="00C96523" w:rsidRDefault="00000000">
      <w:pPr>
        <w:pStyle w:val="ListBullet"/>
        <w:spacing w:before="40" w:after="40"/>
      </w:pPr>
      <w:r>
        <w:rPr>
          <w:sz w:val="21"/>
        </w:rPr>
        <w:t>Premium luxury ride seekers — Wasel's positioning is fairness and value, not prestige</w:t>
      </w:r>
    </w:p>
    <w:p w14:paraId="1452F072" w14:textId="77777777" w:rsidR="00C96523" w:rsidRDefault="00000000">
      <w:pPr>
        <w:pStyle w:val="ListBullet"/>
        <w:spacing w:before="40" w:after="40"/>
      </w:pPr>
      <w:r>
        <w:rPr>
          <w:sz w:val="21"/>
        </w:rPr>
        <w:t>Drivers who are satisfied with Uber/Careem — do not waste acquisition spend on confirmed loyalists</w:t>
      </w:r>
    </w:p>
    <w:p w14:paraId="4CDF05ED" w14:textId="77777777" w:rsidR="00C96523" w:rsidRDefault="00000000">
      <w:pPr>
        <w:pStyle w:val="ListBullet"/>
        <w:spacing w:before="40" w:after="40"/>
      </w:pPr>
      <w:r>
        <w:rPr>
          <w:sz w:val="21"/>
        </w:rPr>
        <w:t>Riders whose primary decision driver is app UX polish — the Wasel proposition is economic, not aesthetic</w:t>
      </w:r>
    </w:p>
    <w:p w14:paraId="22F33E00"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08539F0C" w14:textId="77777777">
        <w:trPr>
          <w:jc w:val="center"/>
        </w:trPr>
        <w:tc>
          <w:tcPr>
            <w:tcW w:w="9360" w:type="dxa"/>
            <w:shd w:val="clear" w:color="auto" w:fill="8E44AD"/>
          </w:tcPr>
          <w:p w14:paraId="689E44DD" w14:textId="77777777" w:rsidR="00C96523" w:rsidRDefault="00000000">
            <w:pPr>
              <w:spacing w:before="200"/>
              <w:jc w:val="center"/>
            </w:pPr>
            <w:r>
              <w:rPr>
                <w:b/>
                <w:color w:val="FFFFFF"/>
                <w:sz w:val="40"/>
              </w:rPr>
              <w:lastRenderedPageBreak/>
              <w:t xml:space="preserve">03  </w:t>
            </w:r>
            <w:r>
              <w:rPr>
                <w:b/>
                <w:color w:val="FFFFFF"/>
                <w:sz w:val="32"/>
              </w:rPr>
              <w:t>CULTURAL CONTEXT &amp; POSITIONING</w:t>
            </w:r>
          </w:p>
          <w:p w14:paraId="1AC4BB56" w14:textId="77777777" w:rsidR="00C96523" w:rsidRDefault="00000000">
            <w:pPr>
              <w:spacing w:after="160"/>
              <w:jc w:val="center"/>
            </w:pPr>
            <w:r>
              <w:rPr>
                <w:i/>
                <w:color w:val="FFFFFF"/>
                <w:sz w:val="19"/>
              </w:rPr>
              <w:t>Where the brand sits in culture, competition, and the white space it must own</w:t>
            </w:r>
          </w:p>
        </w:tc>
      </w:tr>
    </w:tbl>
    <w:p w14:paraId="0B0949CF" w14:textId="77777777" w:rsidR="00C96523" w:rsidRDefault="00C96523"/>
    <w:p w14:paraId="7E613162" w14:textId="77777777" w:rsidR="00C96523" w:rsidRDefault="00000000">
      <w:pPr>
        <w:spacing w:before="360" w:after="120"/>
      </w:pPr>
      <w:r>
        <w:rPr>
          <w:b/>
          <w:color w:val="6C3A83"/>
          <w:sz w:val="32"/>
        </w:rPr>
        <w:t>What Makes Wasel Urgently Relevant Now</w:t>
      </w:r>
    </w:p>
    <w:p w14:paraId="71B07CBA" w14:textId="77777777" w:rsidR="00C96523" w:rsidRDefault="00000000">
      <w:pPr>
        <w:spacing w:before="60" w:after="120"/>
      </w:pPr>
      <w:r>
        <w:rPr>
          <w:b/>
          <w:sz w:val="21"/>
        </w:rPr>
        <w:t>Three forces have converged to create a launch window that will not reopen:</w:t>
      </w:r>
    </w:p>
    <w:p w14:paraId="1AADDCA4" w14:textId="77777777" w:rsidR="00C96523" w:rsidRDefault="00000000">
      <w:pPr>
        <w:pStyle w:val="ListBullet"/>
        <w:spacing w:before="40" w:after="40"/>
      </w:pPr>
      <w:r>
        <w:rPr>
          <w:b/>
          <w:sz w:val="21"/>
        </w:rPr>
        <w:t xml:space="preserve">1. </w:t>
      </w:r>
      <w:r>
        <w:rPr>
          <w:sz w:val="21"/>
        </w:rPr>
        <w:t>The Boycott Catalyst: Uber's September 2025 investment in Israeli drone company Flytrex created a documented consumer backlash across Jordan, amplified by family WhatsApp networks, mosque communities, and Jordanian Twitter/X. The International Alliance of App-Based Transport Workers (100,000+ drivers across 20 countries) had already pledged solidarity boycotts. The Careem reputational contagion is complete — it is 100% Uber-owned.</w:t>
      </w:r>
    </w:p>
    <w:p w14:paraId="1AF636CE" w14:textId="77777777" w:rsidR="00C96523" w:rsidRDefault="00000000">
      <w:pPr>
        <w:pStyle w:val="ListBullet"/>
        <w:spacing w:before="40" w:after="40"/>
      </w:pPr>
      <w:r>
        <w:rPr>
          <w:b/>
          <w:sz w:val="21"/>
        </w:rPr>
        <w:t xml:space="preserve">2. </w:t>
      </w:r>
      <w:r>
        <w:rPr>
          <w:sz w:val="21"/>
        </w:rPr>
        <w:t>The Economic Gap: A Jordanian driver doing 9 trips/day on Uber keeps JD 12.70 after 30% commission. The same driver on Wasel keeps JD 21.33 minus JD 20/month subscription — a net difference of JD 248/month. This number sells itself. It does not require political positioning.</w:t>
      </w:r>
    </w:p>
    <w:p w14:paraId="72A12B4A" w14:textId="77777777" w:rsidR="00C96523" w:rsidRDefault="00000000">
      <w:pPr>
        <w:pStyle w:val="ListBullet"/>
        <w:spacing w:before="40" w:after="40"/>
      </w:pPr>
      <w:r>
        <w:rPr>
          <w:b/>
          <w:sz w:val="21"/>
        </w:rPr>
        <w:t xml:space="preserve">3. </w:t>
      </w:r>
      <w:r>
        <w:rPr>
          <w:sz w:val="21"/>
        </w:rPr>
        <w:t>The Identity Vacuum: Careem's 'local Arab brand' perception died with the Uber acquisition. No Jordanian-owned platform has claimed the national identity of the ride-hailing category. That position is permanently available for approximately 18 months before a well-funded competitor occupies it.</w:t>
      </w:r>
    </w:p>
    <w:p w14:paraId="2C06A767" w14:textId="77777777" w:rsidR="00C96523" w:rsidRDefault="00000000">
      <w:pPr>
        <w:spacing w:before="360" w:after="120"/>
      </w:pPr>
      <w:r>
        <w:rPr>
          <w:b/>
          <w:color w:val="6C3A83"/>
          <w:sz w:val="32"/>
        </w:rPr>
        <w:t>The Competitive Landscape</w:t>
      </w:r>
    </w:p>
    <w:tbl>
      <w:tblPr>
        <w:tblStyle w:val="TableGrid"/>
        <w:tblW w:w="0" w:type="auto"/>
        <w:tblLook w:val="04A0" w:firstRow="1" w:lastRow="0" w:firstColumn="1" w:lastColumn="0" w:noHBand="0" w:noVBand="1"/>
      </w:tblPr>
      <w:tblGrid>
        <w:gridCol w:w="2340"/>
        <w:gridCol w:w="2340"/>
        <w:gridCol w:w="2340"/>
        <w:gridCol w:w="2340"/>
      </w:tblGrid>
      <w:tr w:rsidR="00C96523" w14:paraId="7E944D13" w14:textId="77777777">
        <w:tc>
          <w:tcPr>
            <w:tcW w:w="2340" w:type="dxa"/>
            <w:shd w:val="clear" w:color="auto" w:fill="6C3A83"/>
          </w:tcPr>
          <w:p w14:paraId="1650D517" w14:textId="77777777" w:rsidR="00C96523" w:rsidRDefault="00000000">
            <w:r>
              <w:rPr>
                <w:b/>
                <w:color w:val="FFFFFF"/>
                <w:sz w:val="19"/>
              </w:rPr>
              <w:t>Platform</w:t>
            </w:r>
          </w:p>
        </w:tc>
        <w:tc>
          <w:tcPr>
            <w:tcW w:w="2340" w:type="dxa"/>
            <w:shd w:val="clear" w:color="auto" w:fill="6C3A83"/>
          </w:tcPr>
          <w:p w14:paraId="360B8F73" w14:textId="77777777" w:rsidR="00C96523" w:rsidRDefault="00000000">
            <w:r>
              <w:rPr>
                <w:b/>
                <w:color w:val="FFFFFF"/>
                <w:sz w:val="19"/>
              </w:rPr>
              <w:t>Model</w:t>
            </w:r>
          </w:p>
        </w:tc>
        <w:tc>
          <w:tcPr>
            <w:tcW w:w="2340" w:type="dxa"/>
            <w:shd w:val="clear" w:color="auto" w:fill="6C3A83"/>
          </w:tcPr>
          <w:p w14:paraId="748AFC2D" w14:textId="77777777" w:rsidR="00C96523" w:rsidRDefault="00000000">
            <w:r>
              <w:rPr>
                <w:b/>
                <w:color w:val="FFFFFF"/>
                <w:sz w:val="19"/>
              </w:rPr>
              <w:t>Jordan Position</w:t>
            </w:r>
          </w:p>
        </w:tc>
        <w:tc>
          <w:tcPr>
            <w:tcW w:w="2340" w:type="dxa"/>
            <w:shd w:val="clear" w:color="auto" w:fill="6C3A83"/>
          </w:tcPr>
          <w:p w14:paraId="12F93C8B" w14:textId="77777777" w:rsidR="00C96523" w:rsidRDefault="00000000">
            <w:r>
              <w:rPr>
                <w:b/>
                <w:color w:val="FFFFFF"/>
                <w:sz w:val="19"/>
              </w:rPr>
              <w:t>Wasel Threat Level</w:t>
            </w:r>
          </w:p>
        </w:tc>
      </w:tr>
      <w:tr w:rsidR="00C96523" w14:paraId="41D68322" w14:textId="77777777">
        <w:tc>
          <w:tcPr>
            <w:tcW w:w="2340" w:type="dxa"/>
            <w:shd w:val="clear" w:color="auto" w:fill="EBF5FB"/>
          </w:tcPr>
          <w:p w14:paraId="1A5DD508" w14:textId="77777777" w:rsidR="00C96523" w:rsidRDefault="00000000">
            <w:pPr>
              <w:spacing w:before="60" w:after="60"/>
            </w:pPr>
            <w:r>
              <w:rPr>
                <w:b/>
                <w:sz w:val="18"/>
              </w:rPr>
              <w:t>Uber</w:t>
            </w:r>
          </w:p>
        </w:tc>
        <w:tc>
          <w:tcPr>
            <w:tcW w:w="2340" w:type="dxa"/>
            <w:shd w:val="clear" w:color="auto" w:fill="EBF5FB"/>
          </w:tcPr>
          <w:p w14:paraId="1CC24270" w14:textId="77777777" w:rsidR="00C96523" w:rsidRDefault="00000000">
            <w:pPr>
              <w:spacing w:before="60" w:after="60"/>
            </w:pPr>
            <w:r>
              <w:rPr>
                <w:sz w:val="18"/>
              </w:rPr>
              <w:t>30% commission</w:t>
            </w:r>
          </w:p>
        </w:tc>
        <w:tc>
          <w:tcPr>
            <w:tcW w:w="2340" w:type="dxa"/>
            <w:shd w:val="clear" w:color="auto" w:fill="EBF5FB"/>
          </w:tcPr>
          <w:p w14:paraId="637B94CF" w14:textId="77777777" w:rsidR="00C96523" w:rsidRDefault="00000000">
            <w:pPr>
              <w:spacing w:before="60" w:after="60"/>
            </w:pPr>
            <w:r>
              <w:rPr>
                <w:sz w:val="18"/>
              </w:rPr>
              <w:t>~60% market share; dominant, post-boycott vulnerable</w:t>
            </w:r>
          </w:p>
        </w:tc>
        <w:tc>
          <w:tcPr>
            <w:tcW w:w="2340" w:type="dxa"/>
            <w:shd w:val="clear" w:color="auto" w:fill="EBF5FB"/>
          </w:tcPr>
          <w:p w14:paraId="1708A60A" w14:textId="77777777" w:rsidR="00C96523" w:rsidRDefault="00000000">
            <w:pPr>
              <w:spacing w:before="60" w:after="60"/>
            </w:pPr>
            <w:r>
              <w:rPr>
                <w:sz w:val="18"/>
              </w:rPr>
              <w:t>HIGH — primary displacement target</w:t>
            </w:r>
          </w:p>
        </w:tc>
      </w:tr>
      <w:tr w:rsidR="00C96523" w14:paraId="57931A66" w14:textId="77777777">
        <w:tc>
          <w:tcPr>
            <w:tcW w:w="2340" w:type="dxa"/>
            <w:shd w:val="clear" w:color="auto" w:fill="F9F9F9"/>
          </w:tcPr>
          <w:p w14:paraId="5D717D5A" w14:textId="77777777" w:rsidR="00C96523" w:rsidRDefault="00000000">
            <w:pPr>
              <w:spacing w:before="60" w:after="60"/>
            </w:pPr>
            <w:r>
              <w:rPr>
                <w:b/>
                <w:sz w:val="18"/>
              </w:rPr>
              <w:t>Careem</w:t>
            </w:r>
          </w:p>
        </w:tc>
        <w:tc>
          <w:tcPr>
            <w:tcW w:w="2340" w:type="dxa"/>
            <w:shd w:val="clear" w:color="auto" w:fill="F9F9F9"/>
          </w:tcPr>
          <w:p w14:paraId="65E2C2E7" w14:textId="77777777" w:rsidR="00C96523" w:rsidRDefault="00000000">
            <w:pPr>
              <w:spacing w:before="60" w:after="60"/>
            </w:pPr>
            <w:r>
              <w:rPr>
                <w:sz w:val="18"/>
              </w:rPr>
              <w:t>30% commission (Uber-owned)</w:t>
            </w:r>
          </w:p>
        </w:tc>
        <w:tc>
          <w:tcPr>
            <w:tcW w:w="2340" w:type="dxa"/>
            <w:shd w:val="clear" w:color="auto" w:fill="F9F9F9"/>
          </w:tcPr>
          <w:p w14:paraId="475C169F" w14:textId="77777777" w:rsidR="00C96523" w:rsidRDefault="00000000">
            <w:pPr>
              <w:spacing w:before="60" w:after="60"/>
            </w:pPr>
            <w:r>
              <w:rPr>
                <w:sz w:val="18"/>
              </w:rPr>
              <w:t>~40% market share; 'local' perception destroyed</w:t>
            </w:r>
          </w:p>
        </w:tc>
        <w:tc>
          <w:tcPr>
            <w:tcW w:w="2340" w:type="dxa"/>
            <w:shd w:val="clear" w:color="auto" w:fill="F9F9F9"/>
          </w:tcPr>
          <w:p w14:paraId="32DCB185" w14:textId="77777777" w:rsidR="00C96523" w:rsidRDefault="00000000">
            <w:pPr>
              <w:spacing w:before="60" w:after="60"/>
            </w:pPr>
            <w:r>
              <w:rPr>
                <w:sz w:val="18"/>
              </w:rPr>
              <w:t>HIGH — most vulnerable to Wasel's positioning</w:t>
            </w:r>
          </w:p>
        </w:tc>
      </w:tr>
      <w:tr w:rsidR="00C96523" w14:paraId="4936367D" w14:textId="77777777">
        <w:tc>
          <w:tcPr>
            <w:tcW w:w="2340" w:type="dxa"/>
            <w:shd w:val="clear" w:color="auto" w:fill="EBF5FB"/>
          </w:tcPr>
          <w:p w14:paraId="4168A827" w14:textId="77777777" w:rsidR="00C96523" w:rsidRDefault="00000000">
            <w:pPr>
              <w:spacing w:before="60" w:after="60"/>
            </w:pPr>
            <w:r>
              <w:rPr>
                <w:b/>
                <w:sz w:val="18"/>
              </w:rPr>
              <w:t>Jeeny</w:t>
            </w:r>
          </w:p>
        </w:tc>
        <w:tc>
          <w:tcPr>
            <w:tcW w:w="2340" w:type="dxa"/>
            <w:shd w:val="clear" w:color="auto" w:fill="EBF5FB"/>
          </w:tcPr>
          <w:p w14:paraId="6707A5A0" w14:textId="77777777" w:rsidR="00C96523" w:rsidRDefault="00000000">
            <w:pPr>
              <w:spacing w:before="60" w:after="60"/>
            </w:pPr>
            <w:r>
              <w:rPr>
                <w:sz w:val="18"/>
              </w:rPr>
              <w:t>Commission-based</w:t>
            </w:r>
          </w:p>
        </w:tc>
        <w:tc>
          <w:tcPr>
            <w:tcW w:w="2340" w:type="dxa"/>
            <w:shd w:val="clear" w:color="auto" w:fill="EBF5FB"/>
          </w:tcPr>
          <w:p w14:paraId="2B69D394" w14:textId="77777777" w:rsidR="00C96523" w:rsidRDefault="00000000">
            <w:pPr>
              <w:spacing w:before="60" w:after="60"/>
            </w:pPr>
            <w:r>
              <w:rPr>
                <w:sz w:val="18"/>
              </w:rPr>
              <w:t>Minimal market impact; limited driver/rider base</w:t>
            </w:r>
          </w:p>
        </w:tc>
        <w:tc>
          <w:tcPr>
            <w:tcW w:w="2340" w:type="dxa"/>
            <w:shd w:val="clear" w:color="auto" w:fill="EBF5FB"/>
          </w:tcPr>
          <w:p w14:paraId="15E69030" w14:textId="77777777" w:rsidR="00C96523" w:rsidRDefault="00000000">
            <w:pPr>
              <w:spacing w:before="60" w:after="60"/>
            </w:pPr>
            <w:r>
              <w:rPr>
                <w:sz w:val="18"/>
              </w:rPr>
              <w:t>LOW — not a strategic threat</w:t>
            </w:r>
          </w:p>
        </w:tc>
      </w:tr>
      <w:tr w:rsidR="00C96523" w14:paraId="44D9269E" w14:textId="77777777">
        <w:tc>
          <w:tcPr>
            <w:tcW w:w="2340" w:type="dxa"/>
            <w:shd w:val="clear" w:color="auto" w:fill="F9F9F9"/>
          </w:tcPr>
          <w:p w14:paraId="3FD523F7" w14:textId="77777777" w:rsidR="00C96523" w:rsidRDefault="00000000">
            <w:pPr>
              <w:spacing w:before="60" w:after="60"/>
            </w:pPr>
            <w:r>
              <w:rPr>
                <w:b/>
                <w:sz w:val="18"/>
              </w:rPr>
              <w:t>Petra Ride</w:t>
            </w:r>
          </w:p>
        </w:tc>
        <w:tc>
          <w:tcPr>
            <w:tcW w:w="2340" w:type="dxa"/>
            <w:shd w:val="clear" w:color="auto" w:fill="F9F9F9"/>
          </w:tcPr>
          <w:p w14:paraId="6ED18A4D" w14:textId="77777777" w:rsidR="00C96523" w:rsidRDefault="00000000">
            <w:pPr>
              <w:spacing w:before="60" w:after="60"/>
            </w:pPr>
            <w:r>
              <w:rPr>
                <w:sz w:val="18"/>
              </w:rPr>
              <w:t>Commission-based</w:t>
            </w:r>
          </w:p>
        </w:tc>
        <w:tc>
          <w:tcPr>
            <w:tcW w:w="2340" w:type="dxa"/>
            <w:shd w:val="clear" w:color="auto" w:fill="F9F9F9"/>
          </w:tcPr>
          <w:p w14:paraId="77B3A86D" w14:textId="77777777" w:rsidR="00C96523" w:rsidRDefault="00000000">
            <w:pPr>
              <w:spacing w:before="60" w:after="60"/>
            </w:pPr>
            <w:r>
              <w:rPr>
                <w:sz w:val="18"/>
              </w:rPr>
              <w:t>Niche; no meaningful market penetration</w:t>
            </w:r>
          </w:p>
        </w:tc>
        <w:tc>
          <w:tcPr>
            <w:tcW w:w="2340" w:type="dxa"/>
            <w:shd w:val="clear" w:color="auto" w:fill="F9F9F9"/>
          </w:tcPr>
          <w:p w14:paraId="42515290" w14:textId="77777777" w:rsidR="00C96523" w:rsidRDefault="00000000">
            <w:pPr>
              <w:spacing w:before="60" w:after="60"/>
            </w:pPr>
            <w:r>
              <w:rPr>
                <w:sz w:val="18"/>
              </w:rPr>
              <w:t>LOW — monitor only</w:t>
            </w:r>
          </w:p>
        </w:tc>
      </w:tr>
      <w:tr w:rsidR="00C96523" w14:paraId="03BA6D15" w14:textId="77777777">
        <w:tc>
          <w:tcPr>
            <w:tcW w:w="2340" w:type="dxa"/>
            <w:shd w:val="clear" w:color="auto" w:fill="EBF5FB"/>
          </w:tcPr>
          <w:p w14:paraId="59AB601A" w14:textId="77777777" w:rsidR="00C96523" w:rsidRDefault="00000000">
            <w:pPr>
              <w:spacing w:before="60" w:after="60"/>
            </w:pPr>
            <w:r>
              <w:rPr>
                <w:b/>
                <w:sz w:val="18"/>
              </w:rPr>
              <w:t>LTRC-Licensed Taxis</w:t>
            </w:r>
          </w:p>
        </w:tc>
        <w:tc>
          <w:tcPr>
            <w:tcW w:w="2340" w:type="dxa"/>
            <w:shd w:val="clear" w:color="auto" w:fill="EBF5FB"/>
          </w:tcPr>
          <w:p w14:paraId="1E92A415" w14:textId="77777777" w:rsidR="00C96523" w:rsidRDefault="00000000">
            <w:pPr>
              <w:spacing w:before="60" w:after="60"/>
            </w:pPr>
            <w:r>
              <w:rPr>
                <w:sz w:val="18"/>
              </w:rPr>
              <w:t>Meter-based</w:t>
            </w:r>
          </w:p>
        </w:tc>
        <w:tc>
          <w:tcPr>
            <w:tcW w:w="2340" w:type="dxa"/>
            <w:shd w:val="clear" w:color="auto" w:fill="EBF5FB"/>
          </w:tcPr>
          <w:p w14:paraId="7AAD7CE9" w14:textId="77777777" w:rsidR="00C96523" w:rsidRDefault="00000000">
            <w:pPr>
              <w:spacing w:before="60" w:after="60"/>
            </w:pPr>
            <w:r>
              <w:rPr>
                <w:sz w:val="18"/>
              </w:rPr>
              <w:t>Declining; older demographic loyalty</w:t>
            </w:r>
          </w:p>
        </w:tc>
        <w:tc>
          <w:tcPr>
            <w:tcW w:w="2340" w:type="dxa"/>
            <w:shd w:val="clear" w:color="auto" w:fill="EBF5FB"/>
          </w:tcPr>
          <w:p w14:paraId="6C9DFB31" w14:textId="77777777" w:rsidR="00C96523" w:rsidRDefault="00000000">
            <w:pPr>
              <w:spacing w:before="60" w:after="60"/>
            </w:pPr>
            <w:r>
              <w:rPr>
                <w:sz w:val="18"/>
              </w:rPr>
              <w:t>MEDIUM — driver recruitment opportunity</w:t>
            </w:r>
          </w:p>
        </w:tc>
      </w:tr>
    </w:tbl>
    <w:p w14:paraId="21F76FDC" w14:textId="77777777" w:rsidR="00C96523" w:rsidRDefault="00C96523"/>
    <w:p w14:paraId="2C8B0B5D" w14:textId="77777777" w:rsidR="00C96523" w:rsidRDefault="00000000">
      <w:pPr>
        <w:spacing w:before="360" w:after="120"/>
      </w:pPr>
      <w:r>
        <w:rPr>
          <w:b/>
          <w:color w:val="6C3A83"/>
          <w:sz w:val="32"/>
        </w:rPr>
        <w:t>Category Conventions to Challenge</w:t>
      </w:r>
    </w:p>
    <w:p w14:paraId="6D3FAA5A" w14:textId="77777777" w:rsidR="00C96523" w:rsidRDefault="00000000">
      <w:pPr>
        <w:pStyle w:val="ListBullet"/>
        <w:spacing w:before="40" w:after="40"/>
      </w:pPr>
      <w:r>
        <w:rPr>
          <w:b/>
          <w:color w:val="6C3A83"/>
          <w:sz w:val="21"/>
        </w:rPr>
        <w:t xml:space="preserve">Convention — 'Apps are for young people': </w:t>
      </w:r>
      <w:r>
        <w:rPr>
          <w:sz w:val="21"/>
        </w:rPr>
        <w:t>Challenge: Build a WhatsApp-first flow completable by a 55-year-old taxi driver in 90 seconds</w:t>
      </w:r>
    </w:p>
    <w:p w14:paraId="3E77280B" w14:textId="77777777" w:rsidR="00C96523" w:rsidRDefault="00000000">
      <w:pPr>
        <w:pStyle w:val="ListBullet"/>
        <w:spacing w:before="40" w:after="40"/>
      </w:pPr>
      <w:r>
        <w:rPr>
          <w:b/>
          <w:color w:val="6C3A83"/>
          <w:sz w:val="21"/>
        </w:rPr>
        <w:t xml:space="preserve">Convention — 'Digital payment first': </w:t>
      </w:r>
      <w:r>
        <w:rPr>
          <w:sz w:val="21"/>
        </w:rPr>
        <w:t>Challenge: Launch with 65% cash-compatible infrastructure from Day 1</w:t>
      </w:r>
    </w:p>
    <w:p w14:paraId="7C4816AB" w14:textId="77777777" w:rsidR="00C96523" w:rsidRDefault="00000000">
      <w:pPr>
        <w:pStyle w:val="ListBullet"/>
        <w:spacing w:before="40" w:after="40"/>
      </w:pPr>
      <w:r>
        <w:rPr>
          <w:b/>
          <w:color w:val="6C3A83"/>
          <w:sz w:val="21"/>
        </w:rPr>
        <w:lastRenderedPageBreak/>
        <w:t xml:space="preserve">Convention — 'Growth through advertising': </w:t>
      </w:r>
      <w:r>
        <w:rPr>
          <w:sz w:val="21"/>
        </w:rPr>
        <w:t>Challenge: Grow through taxi office managers and fuel station ambassadors — word of mouth at the node level</w:t>
      </w:r>
    </w:p>
    <w:p w14:paraId="749A94CE" w14:textId="77777777" w:rsidR="00C96523" w:rsidRDefault="00000000">
      <w:pPr>
        <w:pStyle w:val="ListBullet"/>
        <w:spacing w:before="40" w:after="40"/>
      </w:pPr>
      <w:r>
        <w:rPr>
          <w:b/>
          <w:color w:val="6C3A83"/>
          <w:sz w:val="21"/>
        </w:rPr>
        <w:t xml:space="preserve">Convention — 'Brand as polish': </w:t>
      </w:r>
      <w:r>
        <w:rPr>
          <w:sz w:val="21"/>
        </w:rPr>
        <w:t>Challenge: Brand as document — transparency reports, real numbers, real faces</w:t>
      </w:r>
    </w:p>
    <w:p w14:paraId="694B983F" w14:textId="77777777" w:rsidR="00C96523" w:rsidRDefault="00000000">
      <w:pPr>
        <w:pStyle w:val="ListBullet"/>
        <w:spacing w:before="40" w:after="40"/>
      </w:pPr>
      <w:r>
        <w:rPr>
          <w:b/>
          <w:color w:val="6C3A83"/>
          <w:sz w:val="21"/>
        </w:rPr>
        <w:t xml:space="preserve">Convention — 'Loyalty through points': </w:t>
      </w:r>
      <w:r>
        <w:rPr>
          <w:sz w:val="21"/>
        </w:rPr>
        <w:t>Challenge: Loyalty through non-transferable professional identity — driver ratings, Mu'assis badges, earnings history</w:t>
      </w:r>
    </w:p>
    <w:p w14:paraId="141C9B01" w14:textId="77777777" w:rsidR="00C96523" w:rsidRDefault="00000000">
      <w:pPr>
        <w:spacing w:before="360" w:after="120"/>
      </w:pPr>
      <w:r>
        <w:rPr>
          <w:b/>
          <w:color w:val="6C3A83"/>
          <w:sz w:val="32"/>
        </w:rPr>
        <w:t>Positioning Statement</w:t>
      </w:r>
    </w:p>
    <w:tbl>
      <w:tblPr>
        <w:tblW w:w="0" w:type="auto"/>
        <w:tblLook w:val="04A0" w:firstRow="1" w:lastRow="0" w:firstColumn="1" w:lastColumn="0" w:noHBand="0" w:noVBand="1"/>
      </w:tblPr>
      <w:tblGrid>
        <w:gridCol w:w="9360"/>
      </w:tblGrid>
      <w:tr w:rsidR="00C96523" w14:paraId="689E877C" w14:textId="77777777">
        <w:tc>
          <w:tcPr>
            <w:tcW w:w="9360" w:type="dxa"/>
            <w:shd w:val="clear" w:color="auto" w:fill="F4ECF7"/>
          </w:tcPr>
          <w:p w14:paraId="28734158" w14:textId="77777777" w:rsidR="00C96523" w:rsidRDefault="00000000">
            <w:pPr>
              <w:spacing w:before="160" w:after="160"/>
              <w:ind w:left="160" w:right="160"/>
            </w:pPr>
            <w:r>
              <w:rPr>
                <w:i/>
                <w:color w:val="1F4E79"/>
                <w:sz w:val="21"/>
              </w:rPr>
              <w:t>POSITIONING STATEMENT</w:t>
            </w:r>
            <w:r>
              <w:rPr>
                <w:i/>
                <w:color w:val="1F4E79"/>
                <w:sz w:val="21"/>
              </w:rPr>
              <w:br/>
            </w:r>
            <w:r>
              <w:rPr>
                <w:i/>
                <w:color w:val="1F4E79"/>
                <w:sz w:val="21"/>
              </w:rPr>
              <w:br/>
              <w:t>For Jordan's ride-hailing drivers and riders who are tired of being extracted from by foreign platforms, Wasel is the only fully Jordanian-owned platform that charges a flat subscription fee and lets drivers keep 100% of every fare. Unlike Uber and Careem, whose commission model removes JD 24.4 million from Jordanian driver incomes annually, Wasel's economics are structurally fair — and we publish the numbers every month to prove it.</w:t>
            </w:r>
            <w:r>
              <w:rPr>
                <w:i/>
                <w:color w:val="1F4E79"/>
                <w:sz w:val="21"/>
              </w:rPr>
              <w:br/>
            </w:r>
            <w:r>
              <w:rPr>
                <w:i/>
                <w:color w:val="1F4E79"/>
                <w:sz w:val="21"/>
              </w:rPr>
              <w:br/>
              <w:t>The Rule: Wasel never says 'boycott.' Wasel says 'choose fairly.' One phrase is borrowed from a political moment. The other is owned forever.</w:t>
            </w:r>
          </w:p>
        </w:tc>
      </w:tr>
    </w:tbl>
    <w:p w14:paraId="24C09AEE" w14:textId="77777777" w:rsidR="00C96523" w:rsidRDefault="00C96523"/>
    <w:p w14:paraId="0C04721C" w14:textId="77777777" w:rsidR="00C96523" w:rsidRDefault="00000000">
      <w:pPr>
        <w:spacing w:before="360" w:after="120"/>
      </w:pPr>
      <w:r>
        <w:rPr>
          <w:b/>
          <w:color w:val="6C3A83"/>
          <w:sz w:val="32"/>
        </w:rPr>
        <w:t>The White Space Wasel Must Own</w:t>
      </w:r>
    </w:p>
    <w:p w14:paraId="219A40E4" w14:textId="77777777" w:rsidR="00C96523" w:rsidRDefault="00000000">
      <w:pPr>
        <w:spacing w:before="60" w:after="120"/>
      </w:pPr>
      <w:r>
        <w:rPr>
          <w:b/>
          <w:sz w:val="21"/>
        </w:rPr>
        <w:t>'Structural fairness' as a permanent positioning. Not 'the Jordanian app' (a temporary political identity) and not 'the cheap app' (a race to the bottom). The platform that earns the right to call itself fair — because its economics, its transparency, and its community treatment prove it — month after month, year after year, regardless of what happens in regional politics.</w:t>
      </w:r>
    </w:p>
    <w:p w14:paraId="35B81E74"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6355639A" w14:textId="77777777">
        <w:trPr>
          <w:jc w:val="center"/>
        </w:trPr>
        <w:tc>
          <w:tcPr>
            <w:tcW w:w="9360" w:type="dxa"/>
            <w:shd w:val="clear" w:color="auto" w:fill="E67E22"/>
          </w:tcPr>
          <w:p w14:paraId="737527BF" w14:textId="77777777" w:rsidR="00C96523" w:rsidRDefault="00000000">
            <w:pPr>
              <w:spacing w:before="200"/>
              <w:jc w:val="center"/>
            </w:pPr>
            <w:r>
              <w:rPr>
                <w:b/>
                <w:color w:val="FFFFFF"/>
                <w:sz w:val="40"/>
              </w:rPr>
              <w:lastRenderedPageBreak/>
              <w:t xml:space="preserve">04  </w:t>
            </w:r>
            <w:r>
              <w:rPr>
                <w:b/>
                <w:color w:val="FFFFFF"/>
                <w:sz w:val="32"/>
              </w:rPr>
              <w:t>MESSAGING FRAMEWORK</w:t>
            </w:r>
          </w:p>
          <w:p w14:paraId="7082C1E5" w14:textId="77777777" w:rsidR="00C96523" w:rsidRDefault="00000000">
            <w:pPr>
              <w:spacing w:after="160"/>
              <w:jc w:val="center"/>
            </w:pPr>
            <w:r>
              <w:rPr>
                <w:i/>
                <w:color w:val="FFFFFF"/>
                <w:sz w:val="19"/>
              </w:rPr>
              <w:t>Translating strategy into the exact language that moves drivers and riders</w:t>
            </w:r>
          </w:p>
        </w:tc>
      </w:tr>
    </w:tbl>
    <w:p w14:paraId="5DDAFD0F" w14:textId="77777777" w:rsidR="00C96523" w:rsidRDefault="00C96523"/>
    <w:p w14:paraId="352B1ACA" w14:textId="77777777" w:rsidR="00C96523" w:rsidRDefault="00000000">
      <w:pPr>
        <w:spacing w:before="360" w:after="120"/>
      </w:pPr>
      <w:r>
        <w:rPr>
          <w:b/>
          <w:color w:val="E67E22"/>
          <w:sz w:val="32"/>
        </w:rPr>
        <w:t>The One Thing People Must Remember</w:t>
      </w:r>
    </w:p>
    <w:tbl>
      <w:tblPr>
        <w:tblW w:w="0" w:type="auto"/>
        <w:tblLook w:val="04A0" w:firstRow="1" w:lastRow="0" w:firstColumn="1" w:lastColumn="0" w:noHBand="0" w:noVBand="1"/>
      </w:tblPr>
      <w:tblGrid>
        <w:gridCol w:w="9360"/>
      </w:tblGrid>
      <w:tr w:rsidR="00C96523" w14:paraId="58713D39" w14:textId="77777777">
        <w:tc>
          <w:tcPr>
            <w:tcW w:w="9360" w:type="dxa"/>
            <w:shd w:val="clear" w:color="auto" w:fill="FEF9E7"/>
          </w:tcPr>
          <w:p w14:paraId="51AF9844" w14:textId="77777777" w:rsidR="00C96523" w:rsidRDefault="00000000">
            <w:pPr>
              <w:spacing w:before="160" w:after="160"/>
              <w:ind w:left="160" w:right="160"/>
            </w:pPr>
            <w:r>
              <w:rPr>
                <w:i/>
                <w:color w:val="1F4E79"/>
                <w:sz w:val="21"/>
              </w:rPr>
              <w:t>CORE MESSAGE</w:t>
            </w:r>
            <w:r>
              <w:rPr>
                <w:i/>
                <w:color w:val="1F4E79"/>
                <w:sz w:val="21"/>
              </w:rPr>
              <w:br/>
            </w:r>
            <w:r>
              <w:rPr>
                <w:i/>
                <w:color w:val="1F4E79"/>
                <w:sz w:val="21"/>
              </w:rPr>
              <w:br/>
              <w:t>"We exist to make mobility fair for every Jordanian — the one who drives, and the one who rides."</w:t>
            </w:r>
          </w:p>
        </w:tc>
      </w:tr>
    </w:tbl>
    <w:p w14:paraId="0B46895B" w14:textId="77777777" w:rsidR="00C96523" w:rsidRDefault="00C96523"/>
    <w:p w14:paraId="2C100CC6" w14:textId="77777777" w:rsidR="00C96523" w:rsidRDefault="00000000">
      <w:pPr>
        <w:spacing w:before="360" w:after="120"/>
      </w:pPr>
      <w:r>
        <w:rPr>
          <w:b/>
          <w:color w:val="E67E22"/>
          <w:sz w:val="32"/>
        </w:rPr>
        <w:t>Driver Messaging — The Central Emotional Truth</w:t>
      </w:r>
    </w:p>
    <w:p w14:paraId="7EC6E1EA" w14:textId="77777777" w:rsidR="00C96523" w:rsidRDefault="00000000">
      <w:pPr>
        <w:spacing w:before="60" w:after="120"/>
      </w:pPr>
      <w:r>
        <w:rPr>
          <w:sz w:val="21"/>
        </w:rPr>
        <w:t>The indignity of the commission model is not primarily financial — it is moral. In Jordanian culture, a man's labour is his dignity. Taking 30% of a man's work every single day, with no ceiling and no reciprocity, is a moral offence that the market has normalised. Wasel names this — not by shouting, but by offering the alternative and letting the arithmetic speak.</w:t>
      </w:r>
    </w:p>
    <w:p w14:paraId="2ED5D3FB" w14:textId="77777777" w:rsidR="00C96523" w:rsidRDefault="00000000">
      <w:pPr>
        <w:spacing w:before="60" w:after="120"/>
      </w:pPr>
      <w:r>
        <w:rPr>
          <w:b/>
          <w:sz w:val="21"/>
        </w:rPr>
        <w:t>Driver-Facing Proof Points:</w:t>
      </w:r>
    </w:p>
    <w:p w14:paraId="5C321554" w14:textId="77777777" w:rsidR="00C96523" w:rsidRDefault="00000000">
      <w:pPr>
        <w:pStyle w:val="ListBullet"/>
        <w:spacing w:before="40" w:after="40"/>
      </w:pPr>
      <w:r>
        <w:rPr>
          <w:b/>
          <w:color w:val="E67E22"/>
          <w:sz w:val="21"/>
        </w:rPr>
        <w:t xml:space="preserve">The Number: </w:t>
      </w:r>
      <w:r>
        <w:rPr>
          <w:sz w:val="21"/>
        </w:rPr>
        <w:t>At 9 trips/day, a Core driver saves JD 143/month vs. Uber/Careem. Over 12 months: JD 1,716 stays in your pocket.</w:t>
      </w:r>
    </w:p>
    <w:p w14:paraId="08692CDB" w14:textId="77777777" w:rsidR="00C96523" w:rsidRDefault="00000000">
      <w:pPr>
        <w:pStyle w:val="ListBullet"/>
        <w:spacing w:before="40" w:after="40"/>
      </w:pPr>
      <w:r>
        <w:rPr>
          <w:b/>
          <w:color w:val="E67E22"/>
          <w:sz w:val="21"/>
        </w:rPr>
        <w:t xml:space="preserve">The Founding Badge: </w:t>
      </w:r>
      <w:r>
        <w:rPr>
          <w:sz w:val="21"/>
        </w:rPr>
        <w:t>The first 500 drivers are Mu'assisun — founders. That number is permanent, visible to every rider, and non-transferable.</w:t>
      </w:r>
    </w:p>
    <w:p w14:paraId="45EA9245" w14:textId="77777777" w:rsidR="00C96523" w:rsidRDefault="00000000">
      <w:pPr>
        <w:pStyle w:val="ListBullet"/>
        <w:spacing w:before="40" w:after="40"/>
      </w:pPr>
      <w:r>
        <w:rPr>
          <w:b/>
          <w:color w:val="E67E22"/>
          <w:sz w:val="21"/>
        </w:rPr>
        <w:t xml:space="preserve">The Insurance: </w:t>
      </w:r>
      <w:r>
        <w:rPr>
          <w:sz w:val="21"/>
        </w:rPr>
        <w:t>Third-party liability included for all tiers. Roadside assistance for Core+. Comprehensive subsidy for Pro. You don't lose these if you leave a commission platform — you never had them.</w:t>
      </w:r>
    </w:p>
    <w:p w14:paraId="52FA2A32" w14:textId="77777777" w:rsidR="00C96523" w:rsidRDefault="00000000">
      <w:pPr>
        <w:pStyle w:val="ListBullet"/>
        <w:spacing w:before="40" w:after="40"/>
      </w:pPr>
      <w:r>
        <w:rPr>
          <w:b/>
          <w:color w:val="E67E22"/>
          <w:sz w:val="21"/>
        </w:rPr>
        <w:t xml:space="preserve">The Fairness Report: </w:t>
      </w:r>
      <w:r>
        <w:rPr>
          <w:sz w:val="21"/>
        </w:rPr>
        <w:t>Every month, Wasel publishes what it earned, what it spent, and what every driver earned. No competitor can match this because their numbers would indict them.</w:t>
      </w:r>
    </w:p>
    <w:p w14:paraId="6231A4CA" w14:textId="77777777" w:rsidR="00C96523" w:rsidRDefault="00000000">
      <w:pPr>
        <w:pStyle w:val="ListBullet"/>
        <w:spacing w:before="40" w:after="40"/>
      </w:pPr>
      <w:r>
        <w:rPr>
          <w:b/>
          <w:color w:val="E67E22"/>
          <w:sz w:val="21"/>
        </w:rPr>
        <w:t xml:space="preserve">The Referral: </w:t>
      </w:r>
      <w:r>
        <w:rPr>
          <w:sz w:val="21"/>
        </w:rPr>
        <w:t>Refer 1 verified driver = 1 free subscription month. Refer 5+ = 6 free months + a Wasel jacket + your name in the Fairness Report.</w:t>
      </w:r>
    </w:p>
    <w:p w14:paraId="258BD76A" w14:textId="77777777" w:rsidR="00C96523" w:rsidRDefault="00000000">
      <w:pPr>
        <w:spacing w:before="360" w:after="120"/>
      </w:pPr>
      <w:r>
        <w:rPr>
          <w:b/>
          <w:color w:val="E67E22"/>
          <w:sz w:val="32"/>
        </w:rPr>
        <w:t>Rider Messaging — The Central Emotional Truth</w:t>
      </w:r>
    </w:p>
    <w:p w14:paraId="00D3C4EB" w14:textId="77777777" w:rsidR="00C96523" w:rsidRDefault="00000000">
      <w:pPr>
        <w:spacing w:before="60" w:after="120"/>
      </w:pPr>
      <w:r>
        <w:rPr>
          <w:sz w:val="21"/>
        </w:rPr>
        <w:t>Most Jordanian riders will not boycott Uber out of conviction alone — they will switch if switching feels smart, easy, and aligned with who they want to be. Guilt is not a loyalty engine. Pride is. The rider's choice should feel like the intelligent option that also happens to be the decent one.</w:t>
      </w:r>
    </w:p>
    <w:p w14:paraId="573622D1" w14:textId="77777777" w:rsidR="00C96523" w:rsidRDefault="00000000">
      <w:pPr>
        <w:spacing w:before="60" w:after="120"/>
      </w:pPr>
      <w:r>
        <w:rPr>
          <w:b/>
          <w:sz w:val="21"/>
        </w:rPr>
        <w:t>Rider-Facing Proof Points:</w:t>
      </w:r>
    </w:p>
    <w:p w14:paraId="52E295A6" w14:textId="77777777" w:rsidR="00C96523" w:rsidRDefault="00000000">
      <w:pPr>
        <w:pStyle w:val="ListBullet"/>
        <w:spacing w:before="40" w:after="40"/>
      </w:pPr>
      <w:r>
        <w:rPr>
          <w:b/>
          <w:color w:val="E67E22"/>
          <w:sz w:val="21"/>
        </w:rPr>
        <w:t xml:space="preserve">Fares 5% below market: </w:t>
      </w:r>
      <w:r>
        <w:rPr>
          <w:sz w:val="21"/>
        </w:rPr>
        <w:t>JD 2.37/trip vs. ~JD 2.50 on Uber/Careem. You save without thinking about it.</w:t>
      </w:r>
    </w:p>
    <w:p w14:paraId="5993F1EC" w14:textId="77777777" w:rsidR="00C96523" w:rsidRDefault="00000000">
      <w:pPr>
        <w:pStyle w:val="ListBullet"/>
        <w:spacing w:before="40" w:after="40"/>
      </w:pPr>
      <w:r>
        <w:rPr>
          <w:b/>
          <w:color w:val="E67E22"/>
          <w:sz w:val="21"/>
        </w:rPr>
        <w:t xml:space="preserve">No surge pricing on Wasel Pass: </w:t>
      </w:r>
      <w:r>
        <w:rPr>
          <w:sz w:val="21"/>
        </w:rPr>
        <w:t>Your airport run at 6am costs the same as your afternoon coffee trip.</w:t>
      </w:r>
    </w:p>
    <w:p w14:paraId="1BB4C4CD" w14:textId="77777777" w:rsidR="00C96523" w:rsidRDefault="00000000">
      <w:pPr>
        <w:pStyle w:val="ListBullet"/>
        <w:spacing w:before="40" w:after="40"/>
      </w:pPr>
      <w:r>
        <w:rPr>
          <w:b/>
          <w:color w:val="E67E22"/>
          <w:sz w:val="21"/>
        </w:rPr>
        <w:lastRenderedPageBreak/>
        <w:t xml:space="preserve">Live trip sharing: </w:t>
      </w:r>
      <w:r>
        <w:rPr>
          <w:sz w:val="21"/>
        </w:rPr>
        <w:t>One tap sends a live location link to any contact via WhatsApp. Every mother in Jordan will understand this immediately.</w:t>
      </w:r>
    </w:p>
    <w:p w14:paraId="00EEACB1" w14:textId="77777777" w:rsidR="00C96523" w:rsidRDefault="00000000">
      <w:pPr>
        <w:pStyle w:val="ListBullet"/>
        <w:spacing w:before="40" w:after="40"/>
      </w:pPr>
      <w:r>
        <w:rPr>
          <w:b/>
          <w:color w:val="E67E22"/>
          <w:sz w:val="21"/>
        </w:rPr>
        <w:t xml:space="preserve">Wasel Go breaks even at 21 rides: </w:t>
      </w:r>
      <w:r>
        <w:rPr>
          <w:sz w:val="21"/>
        </w:rPr>
        <w:t>JD 5/month ÷ JD 0.237 savings per ride = 21 rides to break even. For a regular commuter, that's week two.</w:t>
      </w:r>
    </w:p>
    <w:p w14:paraId="5F63A8F6" w14:textId="77777777" w:rsidR="00C96523" w:rsidRDefault="00000000">
      <w:pPr>
        <w:pStyle w:val="ListBullet"/>
        <w:spacing w:before="40" w:after="40"/>
      </w:pPr>
      <w:r>
        <w:rPr>
          <w:b/>
          <w:color w:val="E67E22"/>
          <w:sz w:val="21"/>
        </w:rPr>
        <w:t xml:space="preserve">The boycott, said once: </w:t>
      </w:r>
      <w:r>
        <w:rPr>
          <w:sz w:val="21"/>
        </w:rPr>
        <w:t>Unlike platforms with overseas ownership, Wasel is 100% Jordanian-owned. Your money stays in Jordan and goes directly to the driver. That's it. We say it once. Then we let the product prove it.</w:t>
      </w:r>
    </w:p>
    <w:p w14:paraId="0D55DB16" w14:textId="77777777" w:rsidR="00C96523" w:rsidRDefault="00000000">
      <w:pPr>
        <w:spacing w:before="360" w:after="120"/>
      </w:pPr>
      <w:r>
        <w:rPr>
          <w:b/>
          <w:color w:val="E67E22"/>
          <w:sz w:val="32"/>
        </w:rPr>
        <w:t>Tone of Voice</w:t>
      </w:r>
    </w:p>
    <w:tbl>
      <w:tblPr>
        <w:tblStyle w:val="TableGrid"/>
        <w:tblW w:w="0" w:type="auto"/>
        <w:tblLook w:val="04A0" w:firstRow="1" w:lastRow="0" w:firstColumn="1" w:lastColumn="0" w:noHBand="0" w:noVBand="1"/>
      </w:tblPr>
      <w:tblGrid>
        <w:gridCol w:w="4680"/>
        <w:gridCol w:w="4680"/>
      </w:tblGrid>
      <w:tr w:rsidR="00C96523" w14:paraId="5DE43456" w14:textId="77777777">
        <w:tc>
          <w:tcPr>
            <w:tcW w:w="4680" w:type="dxa"/>
            <w:shd w:val="clear" w:color="auto" w:fill="E67E22"/>
          </w:tcPr>
          <w:p w14:paraId="31C28148" w14:textId="77777777" w:rsidR="00C96523" w:rsidRDefault="00000000">
            <w:r>
              <w:rPr>
                <w:b/>
                <w:color w:val="FFFFFF"/>
                <w:sz w:val="20"/>
              </w:rPr>
              <w:t>Tone Attribute</w:t>
            </w:r>
          </w:p>
        </w:tc>
        <w:tc>
          <w:tcPr>
            <w:tcW w:w="4680" w:type="dxa"/>
            <w:shd w:val="clear" w:color="auto" w:fill="E67E22"/>
          </w:tcPr>
          <w:p w14:paraId="0DE67A08" w14:textId="77777777" w:rsidR="00C96523" w:rsidRDefault="00000000">
            <w:r>
              <w:rPr>
                <w:b/>
                <w:color w:val="FFFFFF"/>
                <w:sz w:val="20"/>
              </w:rPr>
              <w:t>What It Means in Practice</w:t>
            </w:r>
          </w:p>
        </w:tc>
      </w:tr>
      <w:tr w:rsidR="00C96523" w14:paraId="565BFA90" w14:textId="77777777">
        <w:tc>
          <w:tcPr>
            <w:tcW w:w="4680" w:type="dxa"/>
            <w:shd w:val="clear" w:color="auto" w:fill="FEF5E7"/>
          </w:tcPr>
          <w:p w14:paraId="16B8A043" w14:textId="77777777" w:rsidR="00C96523" w:rsidRDefault="00000000">
            <w:r>
              <w:rPr>
                <w:b/>
                <w:color w:val="E67E22"/>
                <w:sz w:val="19"/>
              </w:rPr>
              <w:t>Direct</w:t>
            </w:r>
          </w:p>
        </w:tc>
        <w:tc>
          <w:tcPr>
            <w:tcW w:w="4680" w:type="dxa"/>
            <w:shd w:val="clear" w:color="auto" w:fill="FEF5E7"/>
          </w:tcPr>
          <w:p w14:paraId="43E8D5B9" w14:textId="77777777" w:rsidR="00C96523" w:rsidRDefault="00000000">
            <w:r>
              <w:rPr>
                <w:sz w:val="19"/>
              </w:rPr>
              <w:t>Real numbers, short sentences. 'Driver earning JD 585 keeps JD 585.' Not 'maximize your income potential'.</w:t>
            </w:r>
          </w:p>
        </w:tc>
      </w:tr>
      <w:tr w:rsidR="00C96523" w14:paraId="3175A17A" w14:textId="77777777">
        <w:tc>
          <w:tcPr>
            <w:tcW w:w="4680" w:type="dxa"/>
            <w:shd w:val="clear" w:color="auto" w:fill="FDFEFE"/>
          </w:tcPr>
          <w:p w14:paraId="21A856C8" w14:textId="77777777" w:rsidR="00C96523" w:rsidRDefault="00000000">
            <w:r>
              <w:rPr>
                <w:b/>
                <w:color w:val="E67E22"/>
                <w:sz w:val="19"/>
              </w:rPr>
              <w:t>Jordanian</w:t>
            </w:r>
          </w:p>
        </w:tc>
        <w:tc>
          <w:tcPr>
            <w:tcW w:w="4680" w:type="dxa"/>
            <w:shd w:val="clear" w:color="auto" w:fill="FDFEFE"/>
          </w:tcPr>
          <w:p w14:paraId="521602C8" w14:textId="77777777" w:rsidR="00C96523" w:rsidRDefault="00000000">
            <w:r>
              <w:rPr>
                <w:sz w:val="19"/>
              </w:rPr>
              <w:t>احنا not نحن. Vernacular, not formal MSA. Not Gulf Arabic. Written the way people speak in Amman.</w:t>
            </w:r>
          </w:p>
        </w:tc>
      </w:tr>
      <w:tr w:rsidR="00C96523" w14:paraId="7F60EADA" w14:textId="77777777">
        <w:tc>
          <w:tcPr>
            <w:tcW w:w="4680" w:type="dxa"/>
            <w:shd w:val="clear" w:color="auto" w:fill="FEF5E7"/>
          </w:tcPr>
          <w:p w14:paraId="08C0919A" w14:textId="77777777" w:rsidR="00C96523" w:rsidRDefault="00000000">
            <w:r>
              <w:rPr>
                <w:b/>
                <w:color w:val="E67E22"/>
                <w:sz w:val="19"/>
              </w:rPr>
              <w:t>Earned confidence</w:t>
            </w:r>
          </w:p>
        </w:tc>
        <w:tc>
          <w:tcPr>
            <w:tcW w:w="4680" w:type="dxa"/>
            <w:shd w:val="clear" w:color="auto" w:fill="FEF5E7"/>
          </w:tcPr>
          <w:p w14:paraId="5E9E70F9" w14:textId="77777777" w:rsidR="00C96523" w:rsidRDefault="00000000">
            <w:r>
              <w:rPr>
                <w:sz w:val="19"/>
              </w:rPr>
              <w:t>No superlatives. No 'best' or 'first'. Let the arithmetic be the claim.</w:t>
            </w:r>
          </w:p>
        </w:tc>
      </w:tr>
      <w:tr w:rsidR="00C96523" w14:paraId="5324FBC4" w14:textId="77777777">
        <w:tc>
          <w:tcPr>
            <w:tcW w:w="4680" w:type="dxa"/>
            <w:shd w:val="clear" w:color="auto" w:fill="FDFEFE"/>
          </w:tcPr>
          <w:p w14:paraId="441EAAB3" w14:textId="77777777" w:rsidR="00C96523" w:rsidRDefault="00000000">
            <w:r>
              <w:rPr>
                <w:b/>
                <w:color w:val="E67E22"/>
                <w:sz w:val="19"/>
              </w:rPr>
              <w:t>Dry wit, used sparingly</w:t>
            </w:r>
          </w:p>
        </w:tc>
        <w:tc>
          <w:tcPr>
            <w:tcW w:w="4680" w:type="dxa"/>
            <w:shd w:val="clear" w:color="auto" w:fill="FDFEFE"/>
          </w:tcPr>
          <w:p w14:paraId="67877875" w14:textId="77777777" w:rsidR="00C96523" w:rsidRDefault="00000000">
            <w:r>
              <w:rPr>
                <w:sz w:val="19"/>
              </w:rPr>
              <w:t>One well-placed joke per campaign. Jordanian humour rewards the attentive. Never deploy it under pressure.</w:t>
            </w:r>
          </w:p>
        </w:tc>
      </w:tr>
      <w:tr w:rsidR="00C96523" w14:paraId="0EACD32D" w14:textId="77777777">
        <w:tc>
          <w:tcPr>
            <w:tcW w:w="4680" w:type="dxa"/>
            <w:shd w:val="clear" w:color="auto" w:fill="FEF5E7"/>
          </w:tcPr>
          <w:p w14:paraId="4CDB712F" w14:textId="77777777" w:rsidR="00C96523" w:rsidRDefault="00000000">
            <w:r>
              <w:rPr>
                <w:b/>
                <w:color w:val="E67E22"/>
                <w:sz w:val="19"/>
              </w:rPr>
              <w:t>Peer, not brand</w:t>
            </w:r>
          </w:p>
        </w:tc>
        <w:tc>
          <w:tcPr>
            <w:tcW w:w="4680" w:type="dxa"/>
            <w:shd w:val="clear" w:color="auto" w:fill="FEF5E7"/>
          </w:tcPr>
          <w:p w14:paraId="1991EFE5" w14:textId="77777777" w:rsidR="00C96523" w:rsidRDefault="00000000">
            <w:r>
              <w:rPr>
                <w:sz w:val="19"/>
              </w:rPr>
              <w:t>Wasel speaks as someone who knows the situation from the inside — not a corporation explaining it from outside.</w:t>
            </w:r>
          </w:p>
        </w:tc>
      </w:tr>
    </w:tbl>
    <w:p w14:paraId="172E148E" w14:textId="77777777" w:rsidR="00C96523" w:rsidRDefault="00C96523"/>
    <w:p w14:paraId="5DD74FB2" w14:textId="77777777" w:rsidR="00C96523" w:rsidRDefault="00000000">
      <w:pPr>
        <w:spacing w:before="360" w:after="120"/>
      </w:pPr>
      <w:r>
        <w:rPr>
          <w:b/>
          <w:color w:val="E67E22"/>
          <w:sz w:val="32"/>
        </w:rPr>
        <w:t>Language Do's and Don'ts</w:t>
      </w:r>
    </w:p>
    <w:tbl>
      <w:tblPr>
        <w:tblStyle w:val="TableGrid"/>
        <w:tblW w:w="0" w:type="auto"/>
        <w:tblLook w:val="04A0" w:firstRow="1" w:lastRow="0" w:firstColumn="1" w:lastColumn="0" w:noHBand="0" w:noVBand="1"/>
      </w:tblPr>
      <w:tblGrid>
        <w:gridCol w:w="4680"/>
        <w:gridCol w:w="4680"/>
      </w:tblGrid>
      <w:tr w:rsidR="00C96523" w14:paraId="6B0383ED" w14:textId="77777777">
        <w:tc>
          <w:tcPr>
            <w:tcW w:w="4680" w:type="dxa"/>
            <w:shd w:val="clear" w:color="auto" w:fill="1E8B4C"/>
          </w:tcPr>
          <w:p w14:paraId="28193DC7" w14:textId="77777777" w:rsidR="00C96523" w:rsidRDefault="00000000">
            <w:pPr>
              <w:jc w:val="center"/>
            </w:pPr>
            <w:r>
              <w:rPr>
                <w:b/>
                <w:color w:val="FFFFFF"/>
                <w:sz w:val="20"/>
              </w:rPr>
              <w:t>✓ DO USE</w:t>
            </w:r>
          </w:p>
        </w:tc>
        <w:tc>
          <w:tcPr>
            <w:tcW w:w="4680" w:type="dxa"/>
            <w:shd w:val="clear" w:color="auto" w:fill="C0392B"/>
          </w:tcPr>
          <w:p w14:paraId="6B63B429" w14:textId="77777777" w:rsidR="00C96523" w:rsidRDefault="00000000">
            <w:pPr>
              <w:jc w:val="center"/>
            </w:pPr>
            <w:r>
              <w:rPr>
                <w:b/>
                <w:color w:val="FFFFFF"/>
                <w:sz w:val="20"/>
              </w:rPr>
              <w:t>✗ NEVER USE</w:t>
            </w:r>
          </w:p>
        </w:tc>
      </w:tr>
      <w:tr w:rsidR="00C96523" w14:paraId="7866B2F7" w14:textId="77777777">
        <w:tc>
          <w:tcPr>
            <w:tcW w:w="4680" w:type="dxa"/>
            <w:shd w:val="clear" w:color="auto" w:fill="EAFAF1"/>
          </w:tcPr>
          <w:p w14:paraId="00E8FEAE" w14:textId="77777777" w:rsidR="00C96523" w:rsidRDefault="00000000">
            <w:r>
              <w:rPr>
                <w:color w:val="1E8B4C"/>
                <w:sz w:val="19"/>
              </w:rPr>
              <w:t>✓  Real JD amounts, not percentages</w:t>
            </w:r>
          </w:p>
        </w:tc>
        <w:tc>
          <w:tcPr>
            <w:tcW w:w="4680" w:type="dxa"/>
            <w:shd w:val="clear" w:color="auto" w:fill="FDEDEC"/>
          </w:tcPr>
          <w:p w14:paraId="057F1C20" w14:textId="77777777" w:rsidR="00C96523" w:rsidRDefault="00000000">
            <w:r>
              <w:rPr>
                <w:color w:val="C0392B"/>
                <w:sz w:val="19"/>
              </w:rPr>
              <w:t>✗  'Partner' (for drivers — ever)</w:t>
            </w:r>
          </w:p>
        </w:tc>
      </w:tr>
      <w:tr w:rsidR="00C96523" w14:paraId="1DCCD6AF" w14:textId="77777777">
        <w:tc>
          <w:tcPr>
            <w:tcW w:w="4680" w:type="dxa"/>
            <w:shd w:val="clear" w:color="auto" w:fill="EAFAF1"/>
          </w:tcPr>
          <w:p w14:paraId="16ECB40B" w14:textId="77777777" w:rsidR="00C96523" w:rsidRDefault="00000000">
            <w:r>
              <w:rPr>
                <w:color w:val="1E8B4C"/>
                <w:sz w:val="19"/>
              </w:rPr>
              <w:t>✓  Ahmad, Nour, Hassan — real names in examples</w:t>
            </w:r>
          </w:p>
        </w:tc>
        <w:tc>
          <w:tcPr>
            <w:tcW w:w="4680" w:type="dxa"/>
            <w:shd w:val="clear" w:color="auto" w:fill="FDEDEC"/>
          </w:tcPr>
          <w:p w14:paraId="11C3C0EC" w14:textId="77777777" w:rsidR="00C96523" w:rsidRDefault="00000000">
            <w:r>
              <w:rPr>
                <w:color w:val="C0392B"/>
                <w:sz w:val="19"/>
              </w:rPr>
              <w:t>✗  Boycott, occupation, political hashtags</w:t>
            </w:r>
          </w:p>
        </w:tc>
      </w:tr>
      <w:tr w:rsidR="00C96523" w14:paraId="56E46075" w14:textId="77777777">
        <w:tc>
          <w:tcPr>
            <w:tcW w:w="4680" w:type="dxa"/>
            <w:shd w:val="clear" w:color="auto" w:fill="EAFAF1"/>
          </w:tcPr>
          <w:p w14:paraId="5654ACD9" w14:textId="77777777" w:rsidR="00C96523" w:rsidRDefault="00000000">
            <w:r>
              <w:rPr>
                <w:color w:val="1E8B4C"/>
                <w:sz w:val="19"/>
              </w:rPr>
              <w:t>✓  احنا, مش, هاد حقك</w:t>
            </w:r>
          </w:p>
        </w:tc>
        <w:tc>
          <w:tcPr>
            <w:tcW w:w="4680" w:type="dxa"/>
            <w:shd w:val="clear" w:color="auto" w:fill="FDEDEC"/>
          </w:tcPr>
          <w:p w14:paraId="0977E04B" w14:textId="77777777" w:rsidR="00C96523" w:rsidRDefault="00000000">
            <w:r>
              <w:rPr>
                <w:color w:val="C0392B"/>
                <w:sz w:val="19"/>
              </w:rPr>
              <w:t>✗  Gulf Arabic or formal MSA in consumer copy</w:t>
            </w:r>
          </w:p>
        </w:tc>
      </w:tr>
      <w:tr w:rsidR="00C96523" w14:paraId="50C821CB" w14:textId="77777777">
        <w:tc>
          <w:tcPr>
            <w:tcW w:w="4680" w:type="dxa"/>
            <w:shd w:val="clear" w:color="auto" w:fill="EAFAF1"/>
          </w:tcPr>
          <w:p w14:paraId="12553FB9" w14:textId="77777777" w:rsidR="00C96523" w:rsidRDefault="00000000">
            <w:r>
              <w:rPr>
                <w:color w:val="1E8B4C"/>
                <w:sz w:val="19"/>
              </w:rPr>
              <w:t>✓  The word 'flat fee'</w:t>
            </w:r>
          </w:p>
        </w:tc>
        <w:tc>
          <w:tcPr>
            <w:tcW w:w="4680" w:type="dxa"/>
            <w:shd w:val="clear" w:color="auto" w:fill="FDEDEC"/>
          </w:tcPr>
          <w:p w14:paraId="6B7A602A" w14:textId="77777777" w:rsidR="00C96523" w:rsidRDefault="00000000">
            <w:r>
              <w:rPr>
                <w:color w:val="C0392B"/>
                <w:sz w:val="19"/>
              </w:rPr>
              <w:t>✗  'Commission-free' — we charge a fee, not zero</w:t>
            </w:r>
          </w:p>
        </w:tc>
      </w:tr>
      <w:tr w:rsidR="00C96523" w14:paraId="7CD7DABF" w14:textId="77777777">
        <w:tc>
          <w:tcPr>
            <w:tcW w:w="4680" w:type="dxa"/>
            <w:shd w:val="clear" w:color="auto" w:fill="EAFAF1"/>
          </w:tcPr>
          <w:p w14:paraId="28C55039" w14:textId="77777777" w:rsidR="00C96523" w:rsidRDefault="00000000">
            <w:r>
              <w:rPr>
                <w:color w:val="1E8B4C"/>
                <w:sz w:val="19"/>
              </w:rPr>
              <w:t>✓  'Jordanian-owned' — stated once, then dropped</w:t>
            </w:r>
          </w:p>
        </w:tc>
        <w:tc>
          <w:tcPr>
            <w:tcW w:w="4680" w:type="dxa"/>
            <w:shd w:val="clear" w:color="auto" w:fill="FDEDEC"/>
          </w:tcPr>
          <w:p w14:paraId="34A36EA1" w14:textId="77777777" w:rsidR="00C96523" w:rsidRDefault="00000000">
            <w:r>
              <w:rPr>
                <w:color w:val="C0392B"/>
                <w:sz w:val="19"/>
              </w:rPr>
              <w:t>✗  Any competitor's name in ads</w:t>
            </w:r>
          </w:p>
        </w:tc>
      </w:tr>
      <w:tr w:rsidR="00C96523" w14:paraId="498852EB" w14:textId="77777777">
        <w:tc>
          <w:tcPr>
            <w:tcW w:w="4680" w:type="dxa"/>
            <w:shd w:val="clear" w:color="auto" w:fill="EAFAF1"/>
          </w:tcPr>
          <w:p w14:paraId="7FEFBD6E" w14:textId="77777777" w:rsidR="00C96523" w:rsidRDefault="00000000">
            <w:r>
              <w:rPr>
                <w:color w:val="1E8B4C"/>
                <w:sz w:val="19"/>
              </w:rPr>
              <w:t>✓  'Your earnings. Your platform.'</w:t>
            </w:r>
          </w:p>
        </w:tc>
        <w:tc>
          <w:tcPr>
            <w:tcW w:w="4680" w:type="dxa"/>
            <w:shd w:val="clear" w:color="auto" w:fill="FDEDEC"/>
          </w:tcPr>
          <w:p w14:paraId="2B432251" w14:textId="77777777" w:rsidR="00C96523" w:rsidRDefault="00000000">
            <w:r>
              <w:rPr>
                <w:color w:val="C0392B"/>
                <w:sz w:val="19"/>
              </w:rPr>
              <w:t>✗  'World-class', 'best-in-class', 'industry-leading'</w:t>
            </w:r>
          </w:p>
        </w:tc>
      </w:tr>
    </w:tbl>
    <w:p w14:paraId="0DE1E4E1" w14:textId="77777777" w:rsidR="00C96523" w:rsidRDefault="00C96523"/>
    <w:p w14:paraId="2E16479B"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3DB78662" w14:textId="77777777">
        <w:trPr>
          <w:jc w:val="center"/>
        </w:trPr>
        <w:tc>
          <w:tcPr>
            <w:tcW w:w="9360" w:type="dxa"/>
            <w:shd w:val="clear" w:color="auto" w:fill="C0392B"/>
          </w:tcPr>
          <w:p w14:paraId="27C5E42B" w14:textId="77777777" w:rsidR="00C96523" w:rsidRDefault="00000000">
            <w:pPr>
              <w:spacing w:before="200"/>
              <w:jc w:val="center"/>
            </w:pPr>
            <w:r>
              <w:rPr>
                <w:b/>
                <w:color w:val="FFFFFF"/>
                <w:sz w:val="40"/>
              </w:rPr>
              <w:lastRenderedPageBreak/>
              <w:t xml:space="preserve">05  </w:t>
            </w:r>
            <w:r>
              <w:rPr>
                <w:b/>
                <w:color w:val="FFFFFF"/>
                <w:sz w:val="32"/>
              </w:rPr>
              <w:t>VISUAL LANGUAGE PRINCIPLES</w:t>
            </w:r>
          </w:p>
          <w:p w14:paraId="6DCF1DCF" w14:textId="77777777" w:rsidR="00C96523" w:rsidRDefault="00000000">
            <w:pPr>
              <w:spacing w:after="160"/>
              <w:jc w:val="center"/>
            </w:pPr>
            <w:r>
              <w:rPr>
                <w:i/>
                <w:color w:val="FFFFFF"/>
                <w:sz w:val="19"/>
              </w:rPr>
              <w:t>The principles — not the executions — for how Wasel looks and feels</w:t>
            </w:r>
          </w:p>
        </w:tc>
      </w:tr>
    </w:tbl>
    <w:p w14:paraId="44AB44ED" w14:textId="77777777" w:rsidR="00C96523" w:rsidRDefault="00C96523"/>
    <w:p w14:paraId="79802471" w14:textId="77777777" w:rsidR="00C96523" w:rsidRDefault="00000000">
      <w:pPr>
        <w:spacing w:before="360" w:after="120"/>
      </w:pPr>
      <w:r>
        <w:rPr>
          <w:b/>
          <w:color w:val="C0392B"/>
          <w:sz w:val="32"/>
        </w:rPr>
        <w:t>What People Should Feel When They See the Brand</w:t>
      </w:r>
    </w:p>
    <w:p w14:paraId="4402F5EA" w14:textId="77777777" w:rsidR="00C96523" w:rsidRDefault="00000000">
      <w:pPr>
        <w:pStyle w:val="ListBullet"/>
        <w:spacing w:before="40" w:after="40"/>
      </w:pPr>
      <w:r>
        <w:rPr>
          <w:sz w:val="21"/>
        </w:rPr>
        <w:t>Trusted — like a government form that actually works</w:t>
      </w:r>
    </w:p>
    <w:p w14:paraId="40A0FD61" w14:textId="77777777" w:rsidR="00C96523" w:rsidRDefault="00000000">
      <w:pPr>
        <w:pStyle w:val="ListBullet"/>
        <w:spacing w:before="40" w:after="40"/>
      </w:pPr>
      <w:r>
        <w:rPr>
          <w:sz w:val="21"/>
        </w:rPr>
        <w:t>Capable — like a man who doesn't need to announce he's competent</w:t>
      </w:r>
    </w:p>
    <w:p w14:paraId="7B25573D" w14:textId="77777777" w:rsidR="00C96523" w:rsidRDefault="00000000">
      <w:pPr>
        <w:pStyle w:val="ListBullet"/>
        <w:spacing w:before="40" w:after="40"/>
      </w:pPr>
      <w:r>
        <w:rPr>
          <w:sz w:val="21"/>
        </w:rPr>
        <w:t>Jordanian — but not in a flag-waving way; in the way a neighbourhood barbershop feels Jordanian</w:t>
      </w:r>
    </w:p>
    <w:p w14:paraId="6290B9AB" w14:textId="77777777" w:rsidR="00C96523" w:rsidRDefault="00000000">
      <w:pPr>
        <w:pStyle w:val="ListBullet"/>
        <w:spacing w:before="40" w:after="40"/>
      </w:pPr>
      <w:r>
        <w:rPr>
          <w:sz w:val="21"/>
        </w:rPr>
        <w:t>Substantive — like something was thought about before being made</w:t>
      </w:r>
    </w:p>
    <w:p w14:paraId="652FAE5C" w14:textId="77777777" w:rsidR="00C96523" w:rsidRDefault="00000000">
      <w:pPr>
        <w:pStyle w:val="ListBullet"/>
        <w:spacing w:before="40" w:after="40"/>
      </w:pPr>
      <w:r>
        <w:rPr>
          <w:sz w:val="21"/>
        </w:rPr>
        <w:t>Honest — like the numbers haven't been rounded for comfort</w:t>
      </w:r>
    </w:p>
    <w:p w14:paraId="7140E612" w14:textId="77777777" w:rsidR="00C96523" w:rsidRDefault="00000000">
      <w:pPr>
        <w:spacing w:before="360" w:after="120"/>
      </w:pPr>
      <w:r>
        <w:rPr>
          <w:b/>
          <w:color w:val="C0392B"/>
          <w:sz w:val="32"/>
        </w:rPr>
        <w:t>Typography Philosophy</w:t>
      </w:r>
    </w:p>
    <w:p w14:paraId="61C73AE5" w14:textId="77777777" w:rsidR="00C96523" w:rsidRDefault="00000000">
      <w:pPr>
        <w:spacing w:before="60" w:after="120"/>
      </w:pPr>
      <w:r>
        <w:rPr>
          <w:sz w:val="21"/>
        </w:rPr>
        <w:t>Typography carries most of Wasel's brand personality. The brand speaks in type more than imagery.</w:t>
      </w:r>
    </w:p>
    <w:p w14:paraId="332B54DC" w14:textId="77777777" w:rsidR="00C96523" w:rsidRDefault="00000000">
      <w:pPr>
        <w:pStyle w:val="ListBullet"/>
        <w:spacing w:before="40" w:after="40"/>
      </w:pPr>
      <w:r>
        <w:rPr>
          <w:sz w:val="21"/>
        </w:rPr>
        <w:t>Primary: A humanist sans-serif with Arabic companion (e.g. Almarai + Inter, or Tajawal + Inter). The Arabic script must feel contemporary, not traditional — this is not a heritage brand.</w:t>
      </w:r>
    </w:p>
    <w:p w14:paraId="20634474" w14:textId="77777777" w:rsidR="00C96523" w:rsidRDefault="00000000">
      <w:pPr>
        <w:pStyle w:val="ListBullet"/>
        <w:spacing w:before="40" w:after="40"/>
      </w:pPr>
      <w:r>
        <w:rPr>
          <w:sz w:val="21"/>
        </w:rPr>
        <w:t>Numbers are the hero typeface. JD 248. Month 12. 9 trips/day. When in doubt, make the number larger.</w:t>
      </w:r>
    </w:p>
    <w:p w14:paraId="1B45E963" w14:textId="77777777" w:rsidR="00C96523" w:rsidRDefault="00000000">
      <w:pPr>
        <w:pStyle w:val="ListBullet"/>
        <w:spacing w:before="40" w:after="40"/>
      </w:pPr>
      <w:r>
        <w:rPr>
          <w:sz w:val="21"/>
        </w:rPr>
        <w:t>Avoid decorative type at all costs. No calligraphy. No ornamental Arabic scripts. Wasel's identity is built on readability, not aesthetics.</w:t>
      </w:r>
    </w:p>
    <w:p w14:paraId="64174D3C" w14:textId="77777777" w:rsidR="00C96523" w:rsidRDefault="00000000">
      <w:pPr>
        <w:pStyle w:val="ListBullet"/>
        <w:spacing w:before="40" w:after="40"/>
      </w:pPr>
      <w:r>
        <w:rPr>
          <w:sz w:val="21"/>
        </w:rPr>
        <w:t>Weight hierarchy: Bold for the claim, Regular for the proof, Light for the context. Never more than three weights in one composition.</w:t>
      </w:r>
    </w:p>
    <w:p w14:paraId="6CFAE191" w14:textId="77777777" w:rsidR="00C96523" w:rsidRDefault="00000000">
      <w:pPr>
        <w:spacing w:before="360" w:after="120"/>
      </w:pPr>
      <w:r>
        <w:rPr>
          <w:b/>
          <w:color w:val="C0392B"/>
          <w:sz w:val="32"/>
        </w:rPr>
        <w:t>Color Meaning and Intent</w:t>
      </w:r>
    </w:p>
    <w:p w14:paraId="6FAC71A8" w14:textId="77777777" w:rsidR="00C96523" w:rsidRDefault="00000000">
      <w:pPr>
        <w:pStyle w:val="ListBullet"/>
        <w:spacing w:before="40" w:after="40"/>
      </w:pPr>
      <w:r>
        <w:rPr>
          <w:b/>
          <w:color w:val="C0392B"/>
          <w:sz w:val="21"/>
        </w:rPr>
        <w:t xml:space="preserve">Deep Navy (#1F4E79): </w:t>
      </w:r>
      <w:r>
        <w:rPr>
          <w:sz w:val="21"/>
        </w:rPr>
        <w:t>Primary — Authority, trust, structure. The colour of a document that matters.</w:t>
      </w:r>
    </w:p>
    <w:p w14:paraId="45912F25" w14:textId="77777777" w:rsidR="00C96523" w:rsidRDefault="00000000">
      <w:pPr>
        <w:pStyle w:val="ListBullet"/>
        <w:spacing w:before="40" w:after="40"/>
      </w:pPr>
      <w:r>
        <w:rPr>
          <w:b/>
          <w:color w:val="C0392B"/>
          <w:sz w:val="21"/>
        </w:rPr>
        <w:t xml:space="preserve">Wasel Blue (#2E86C1): </w:t>
      </w:r>
      <w:r>
        <w:rPr>
          <w:sz w:val="21"/>
        </w:rPr>
        <w:t>Secondary — Clarity, movement, openness. Used for interactive elements and highlights.</w:t>
      </w:r>
    </w:p>
    <w:p w14:paraId="6DCA74AE" w14:textId="77777777" w:rsidR="00C96523" w:rsidRDefault="00000000">
      <w:pPr>
        <w:pStyle w:val="ListBullet"/>
        <w:spacing w:before="40" w:after="40"/>
      </w:pPr>
      <w:r>
        <w:rPr>
          <w:b/>
          <w:color w:val="C0392B"/>
          <w:sz w:val="21"/>
        </w:rPr>
        <w:t xml:space="preserve">Jordanian Earth (#E67E22): </w:t>
      </w:r>
      <w:r>
        <w:rPr>
          <w:sz w:val="21"/>
        </w:rPr>
        <w:t>Accent — Warmth, grounding, local resonance. Used sparingly for emphasis.</w:t>
      </w:r>
    </w:p>
    <w:p w14:paraId="0AEB3A0A" w14:textId="77777777" w:rsidR="00C96523" w:rsidRDefault="00000000">
      <w:pPr>
        <w:pStyle w:val="ListBullet"/>
        <w:spacing w:before="40" w:after="40"/>
      </w:pPr>
      <w:r>
        <w:rPr>
          <w:b/>
          <w:color w:val="C0392B"/>
          <w:sz w:val="21"/>
        </w:rPr>
        <w:t xml:space="preserve">Clean White (#FFFFFF): </w:t>
      </w:r>
      <w:r>
        <w:rPr>
          <w:sz w:val="21"/>
        </w:rPr>
        <w:t>Backgrounds — Space, honesty, nothing to hide.</w:t>
      </w:r>
    </w:p>
    <w:p w14:paraId="7D1E4AA6" w14:textId="77777777" w:rsidR="00C96523" w:rsidRDefault="00000000">
      <w:pPr>
        <w:pStyle w:val="ListBullet"/>
        <w:spacing w:before="40" w:after="40"/>
      </w:pPr>
      <w:r>
        <w:rPr>
          <w:b/>
          <w:color w:val="C0392B"/>
          <w:sz w:val="21"/>
        </w:rPr>
        <w:t xml:space="preserve">Near-Black (#2C2C2C): </w:t>
      </w:r>
      <w:r>
        <w:rPr>
          <w:sz w:val="21"/>
        </w:rPr>
        <w:t>Body text — Readable, not harsh. Slightly warmer than pure black.</w:t>
      </w:r>
    </w:p>
    <w:p w14:paraId="0E22CB47" w14:textId="77777777" w:rsidR="00C96523" w:rsidRDefault="00000000">
      <w:pPr>
        <w:pStyle w:val="ListBullet"/>
        <w:spacing w:before="40" w:after="40"/>
      </w:pPr>
      <w:r>
        <w:rPr>
          <w:b/>
          <w:color w:val="C0392B"/>
          <w:sz w:val="21"/>
        </w:rPr>
        <w:t xml:space="preserve">Success Green (#1E8B4C): </w:t>
      </w:r>
      <w:r>
        <w:rPr>
          <w:sz w:val="21"/>
        </w:rPr>
        <w:t>Positive indicators only — earnings, confirmations, completed trips.</w:t>
      </w:r>
    </w:p>
    <w:p w14:paraId="67DD17C4" w14:textId="77777777" w:rsidR="00C96523" w:rsidRDefault="00000000">
      <w:pPr>
        <w:pStyle w:val="ListBullet"/>
        <w:spacing w:before="40" w:after="40"/>
      </w:pPr>
      <w:r>
        <w:rPr>
          <w:b/>
          <w:color w:val="C0392B"/>
          <w:sz w:val="21"/>
        </w:rPr>
        <w:t xml:space="preserve">Alert Red (#C0392B): </w:t>
      </w:r>
      <w:r>
        <w:rPr>
          <w:sz w:val="21"/>
        </w:rPr>
        <w:t>For honest bad news only — not used decoratively. Wasel respects the user's time.</w:t>
      </w:r>
    </w:p>
    <w:p w14:paraId="27E5A427" w14:textId="77777777" w:rsidR="00C96523" w:rsidRDefault="00000000">
      <w:pPr>
        <w:spacing w:before="360" w:after="120"/>
      </w:pPr>
      <w:r>
        <w:rPr>
          <w:b/>
          <w:color w:val="C0392B"/>
          <w:sz w:val="32"/>
        </w:rPr>
        <w:t>Photography and Illustration Approach</w:t>
      </w:r>
    </w:p>
    <w:p w14:paraId="2FD73FDD" w14:textId="77777777" w:rsidR="00C96523" w:rsidRDefault="00000000">
      <w:pPr>
        <w:pStyle w:val="ListBullet"/>
        <w:spacing w:before="40" w:after="40"/>
      </w:pPr>
      <w:r>
        <w:rPr>
          <w:sz w:val="21"/>
        </w:rPr>
        <w:lastRenderedPageBreak/>
        <w:t>Real drivers, real faces, real cars — never stock photography. The Mu'assis #1 badge photographed on a real person's dashboard is worth more than any campaign image.</w:t>
      </w:r>
    </w:p>
    <w:p w14:paraId="6FB9D700" w14:textId="77777777" w:rsidR="00C96523" w:rsidRDefault="00000000">
      <w:pPr>
        <w:pStyle w:val="ListBullet"/>
        <w:spacing w:before="40" w:after="40"/>
      </w:pPr>
      <w:r>
        <w:rPr>
          <w:sz w:val="21"/>
        </w:rPr>
        <w:t>Urban Amman as backdrop — the Fourth Circle, University Street, Ras Al Ain. Not generic 'Middle East' imagery.</w:t>
      </w:r>
    </w:p>
    <w:p w14:paraId="477A1369" w14:textId="77777777" w:rsidR="00C96523" w:rsidRDefault="00000000">
      <w:pPr>
        <w:pStyle w:val="ListBullet"/>
        <w:spacing w:before="40" w:after="40"/>
      </w:pPr>
      <w:r>
        <w:rPr>
          <w:sz w:val="21"/>
        </w:rPr>
        <w:t>Earnings screens are content — a driver's WhatsApp earnings screenshot is a brand asset.</w:t>
      </w:r>
    </w:p>
    <w:p w14:paraId="31477917" w14:textId="77777777" w:rsidR="00C96523" w:rsidRDefault="00000000">
      <w:pPr>
        <w:pStyle w:val="ListBullet"/>
        <w:spacing w:before="40" w:after="40"/>
      </w:pPr>
      <w:r>
        <w:rPr>
          <w:sz w:val="21"/>
        </w:rPr>
        <w:t>No hero shots or dramatic lighting. The aesthetic is documentary, not advertising.</w:t>
      </w:r>
    </w:p>
    <w:p w14:paraId="1DFD27F2" w14:textId="77777777" w:rsidR="00C96523" w:rsidRDefault="00000000">
      <w:pPr>
        <w:pStyle w:val="ListBullet"/>
        <w:spacing w:before="40" w:after="40"/>
      </w:pPr>
      <w:r>
        <w:rPr>
          <w:sz w:val="21"/>
        </w:rPr>
        <w:t>Illustration, if used, is functional — diagrams, earnings calculators, infographics. Not decorative.</w:t>
      </w:r>
    </w:p>
    <w:p w14:paraId="13F2386C" w14:textId="77777777" w:rsidR="00C96523" w:rsidRDefault="00000000">
      <w:pPr>
        <w:spacing w:before="360" w:after="120"/>
      </w:pPr>
      <w:r>
        <w:rPr>
          <w:b/>
          <w:color w:val="C0392B"/>
          <w:sz w:val="32"/>
        </w:rPr>
        <w:t>What the Brand Must Never Look Like</w:t>
      </w:r>
    </w:p>
    <w:p w14:paraId="4E6B41FA" w14:textId="77777777" w:rsidR="00C96523" w:rsidRDefault="00000000">
      <w:pPr>
        <w:pStyle w:val="ListBullet"/>
        <w:spacing w:before="40" w:after="40"/>
      </w:pPr>
      <w:r>
        <w:rPr>
          <w:sz w:val="21"/>
        </w:rPr>
        <w:t>✗  A corporate app (no gradients, rounded buttons, soft-glow UI)</w:t>
      </w:r>
    </w:p>
    <w:p w14:paraId="03CEFD40" w14:textId="77777777" w:rsidR="00C96523" w:rsidRDefault="00000000">
      <w:pPr>
        <w:pStyle w:val="ListBullet"/>
        <w:spacing w:before="40" w:after="40"/>
      </w:pPr>
      <w:r>
        <w:rPr>
          <w:sz w:val="21"/>
        </w:rPr>
        <w:t>✗  A political movement (no flag imagery, raised fists, protest aesthetics)</w:t>
      </w:r>
    </w:p>
    <w:p w14:paraId="36D6232B" w14:textId="77777777" w:rsidR="00C96523" w:rsidRDefault="00000000">
      <w:pPr>
        <w:pStyle w:val="ListBullet"/>
        <w:spacing w:before="40" w:after="40"/>
      </w:pPr>
      <w:r>
        <w:rPr>
          <w:sz w:val="21"/>
        </w:rPr>
        <w:t>✗  A luxury service (no dark backgrounds, gold accents, serif elegance)</w:t>
      </w:r>
    </w:p>
    <w:p w14:paraId="500FF4D3" w14:textId="77777777" w:rsidR="00C96523" w:rsidRDefault="00000000">
      <w:pPr>
        <w:pStyle w:val="ListBullet"/>
        <w:spacing w:before="40" w:after="40"/>
      </w:pPr>
      <w:r>
        <w:rPr>
          <w:sz w:val="21"/>
        </w:rPr>
        <w:t>✗  A generic startup (no 'friendly' illustrations, pastel palettes, chat bubble icons)</w:t>
      </w:r>
    </w:p>
    <w:p w14:paraId="0F301214" w14:textId="77777777" w:rsidR="00C96523" w:rsidRDefault="00000000">
      <w:pPr>
        <w:pStyle w:val="ListBullet"/>
        <w:spacing w:before="40" w:after="40"/>
      </w:pPr>
      <w:r>
        <w:rPr>
          <w:sz w:val="21"/>
        </w:rPr>
        <w:t>✗  An international brand translated into Arabic (everything must originate in Arabic and Jordanian context)</w:t>
      </w:r>
    </w:p>
    <w:p w14:paraId="4232516C"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677D5346" w14:textId="77777777">
        <w:trPr>
          <w:jc w:val="center"/>
        </w:trPr>
        <w:tc>
          <w:tcPr>
            <w:tcW w:w="9360" w:type="dxa"/>
            <w:shd w:val="clear" w:color="auto" w:fill="1A5276"/>
          </w:tcPr>
          <w:p w14:paraId="1F6A7301" w14:textId="77777777" w:rsidR="00C96523" w:rsidRDefault="00000000">
            <w:pPr>
              <w:spacing w:before="200"/>
              <w:jc w:val="center"/>
            </w:pPr>
            <w:r>
              <w:rPr>
                <w:b/>
                <w:color w:val="FFFFFF"/>
                <w:sz w:val="40"/>
              </w:rPr>
              <w:lastRenderedPageBreak/>
              <w:t xml:space="preserve">06  </w:t>
            </w:r>
            <w:r>
              <w:rPr>
                <w:b/>
                <w:color w:val="FFFFFF"/>
                <w:sz w:val="32"/>
              </w:rPr>
              <w:t>CHANNEL STRATEGY</w:t>
            </w:r>
          </w:p>
          <w:p w14:paraId="51CAADE0" w14:textId="77777777" w:rsidR="00C96523" w:rsidRDefault="00000000">
            <w:pPr>
              <w:spacing w:after="160"/>
              <w:jc w:val="center"/>
            </w:pPr>
            <w:r>
              <w:rPr>
                <w:i/>
                <w:color w:val="FFFFFF"/>
                <w:sz w:val="19"/>
              </w:rPr>
              <w:t>Where and how Wasel shows up — WhatsApp-first, offline-grounded, digitally amplified</w:t>
            </w:r>
          </w:p>
        </w:tc>
      </w:tr>
    </w:tbl>
    <w:p w14:paraId="4DF089A8" w14:textId="77777777" w:rsidR="00C96523" w:rsidRDefault="00C96523"/>
    <w:p w14:paraId="1FDDDB15" w14:textId="77777777" w:rsidR="00C96523" w:rsidRDefault="00000000">
      <w:pPr>
        <w:spacing w:before="360" w:after="120"/>
      </w:pPr>
      <w:r>
        <w:rPr>
          <w:b/>
          <w:color w:val="1F4E79"/>
          <w:sz w:val="32"/>
        </w:rPr>
        <w:t>The WhatsApp-First Principle</w:t>
      </w:r>
    </w:p>
    <w:p w14:paraId="1D2A816F" w14:textId="77777777" w:rsidR="00C96523" w:rsidRDefault="00000000">
      <w:pPr>
        <w:spacing w:before="60" w:after="120"/>
      </w:pPr>
      <w:r>
        <w:rPr>
          <w:i/>
          <w:sz w:val="21"/>
        </w:rPr>
        <w:t>Email does not exist as a functional channel for Jordanian driver communication. WhatsApp is not a channel — it is the substrate on which Jordanian digital life runs. Every sign-up flow, every driver communication, every referral mechanic must be completable entirely within WhatsApp.</w:t>
      </w:r>
    </w:p>
    <w:p w14:paraId="02B439C6" w14:textId="77777777" w:rsidR="00C96523" w:rsidRDefault="00000000">
      <w:pPr>
        <w:spacing w:before="360" w:after="120"/>
      </w:pPr>
      <w:r>
        <w:rPr>
          <w:b/>
          <w:color w:val="1F4E79"/>
          <w:sz w:val="32"/>
        </w:rPr>
        <w:t>Channel Priority Matrix</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C96523" w14:paraId="2179B35B" w14:textId="77777777">
        <w:tc>
          <w:tcPr>
            <w:tcW w:w="1560" w:type="dxa"/>
            <w:shd w:val="clear" w:color="auto" w:fill="1F4E79"/>
          </w:tcPr>
          <w:p w14:paraId="5719081E" w14:textId="77777777" w:rsidR="00C96523" w:rsidRDefault="00000000">
            <w:pPr>
              <w:jc w:val="center"/>
            </w:pPr>
            <w:r>
              <w:rPr>
                <w:b/>
                <w:color w:val="FFFFFF"/>
                <w:sz w:val="18"/>
              </w:rPr>
              <w:t>#</w:t>
            </w:r>
          </w:p>
        </w:tc>
        <w:tc>
          <w:tcPr>
            <w:tcW w:w="1560" w:type="dxa"/>
            <w:shd w:val="clear" w:color="auto" w:fill="1F4E79"/>
          </w:tcPr>
          <w:p w14:paraId="765940A9" w14:textId="77777777" w:rsidR="00C96523" w:rsidRDefault="00000000">
            <w:pPr>
              <w:jc w:val="center"/>
            </w:pPr>
            <w:r>
              <w:rPr>
                <w:b/>
                <w:color w:val="FFFFFF"/>
                <w:sz w:val="18"/>
              </w:rPr>
              <w:t>Channel</w:t>
            </w:r>
          </w:p>
        </w:tc>
        <w:tc>
          <w:tcPr>
            <w:tcW w:w="1560" w:type="dxa"/>
            <w:shd w:val="clear" w:color="auto" w:fill="1F4E79"/>
          </w:tcPr>
          <w:p w14:paraId="59129B77" w14:textId="77777777" w:rsidR="00C96523" w:rsidRDefault="00000000">
            <w:pPr>
              <w:jc w:val="center"/>
            </w:pPr>
            <w:r>
              <w:rPr>
                <w:b/>
                <w:color w:val="FFFFFF"/>
                <w:sz w:val="18"/>
              </w:rPr>
              <w:t>Role</w:t>
            </w:r>
          </w:p>
        </w:tc>
        <w:tc>
          <w:tcPr>
            <w:tcW w:w="1560" w:type="dxa"/>
            <w:shd w:val="clear" w:color="auto" w:fill="1F4E79"/>
          </w:tcPr>
          <w:p w14:paraId="39E2F8AD" w14:textId="77777777" w:rsidR="00C96523" w:rsidRDefault="00000000">
            <w:pPr>
              <w:jc w:val="center"/>
            </w:pPr>
            <w:r>
              <w:rPr>
                <w:b/>
                <w:color w:val="FFFFFF"/>
                <w:sz w:val="18"/>
              </w:rPr>
              <w:t>Execution</w:t>
            </w:r>
          </w:p>
        </w:tc>
        <w:tc>
          <w:tcPr>
            <w:tcW w:w="1560" w:type="dxa"/>
            <w:shd w:val="clear" w:color="auto" w:fill="1F4E79"/>
          </w:tcPr>
          <w:p w14:paraId="536AD386" w14:textId="77777777" w:rsidR="00C96523" w:rsidRDefault="00000000">
            <w:pPr>
              <w:jc w:val="center"/>
            </w:pPr>
            <w:r>
              <w:rPr>
                <w:b/>
                <w:color w:val="FFFFFF"/>
                <w:sz w:val="18"/>
              </w:rPr>
              <w:t>Cadence</w:t>
            </w:r>
          </w:p>
        </w:tc>
        <w:tc>
          <w:tcPr>
            <w:tcW w:w="1560" w:type="dxa"/>
            <w:shd w:val="clear" w:color="auto" w:fill="1F4E79"/>
          </w:tcPr>
          <w:p w14:paraId="44418AE1" w14:textId="77777777" w:rsidR="00C96523" w:rsidRDefault="00000000">
            <w:pPr>
              <w:jc w:val="center"/>
            </w:pPr>
            <w:r>
              <w:rPr>
                <w:b/>
                <w:color w:val="FFFFFF"/>
                <w:sz w:val="18"/>
              </w:rPr>
              <w:t>Tone</w:t>
            </w:r>
          </w:p>
        </w:tc>
      </w:tr>
      <w:tr w:rsidR="00C96523" w14:paraId="442A6DA6" w14:textId="77777777">
        <w:tc>
          <w:tcPr>
            <w:tcW w:w="1560" w:type="dxa"/>
            <w:shd w:val="clear" w:color="auto" w:fill="EBF5FB"/>
          </w:tcPr>
          <w:p w14:paraId="54E266D3" w14:textId="77777777" w:rsidR="00C96523" w:rsidRDefault="00000000">
            <w:pPr>
              <w:spacing w:before="40" w:after="40"/>
            </w:pPr>
            <w:r>
              <w:rPr>
                <w:b/>
                <w:sz w:val="17"/>
              </w:rPr>
              <w:t>1</w:t>
            </w:r>
          </w:p>
        </w:tc>
        <w:tc>
          <w:tcPr>
            <w:tcW w:w="1560" w:type="dxa"/>
            <w:shd w:val="clear" w:color="auto" w:fill="EBF5FB"/>
          </w:tcPr>
          <w:p w14:paraId="0C8F9269" w14:textId="77777777" w:rsidR="00C96523" w:rsidRDefault="00000000">
            <w:pPr>
              <w:spacing w:before="40" w:after="40"/>
            </w:pPr>
            <w:r>
              <w:rPr>
                <w:b/>
                <w:sz w:val="17"/>
              </w:rPr>
              <w:t>Offline — Fuel Stations</w:t>
            </w:r>
          </w:p>
        </w:tc>
        <w:tc>
          <w:tcPr>
            <w:tcW w:w="1560" w:type="dxa"/>
            <w:shd w:val="clear" w:color="auto" w:fill="EBF5FB"/>
          </w:tcPr>
          <w:p w14:paraId="7AF06CE1" w14:textId="77777777" w:rsidR="00C96523" w:rsidRDefault="00000000">
            <w:pPr>
              <w:spacing w:before="40" w:after="40"/>
            </w:pPr>
            <w:r>
              <w:rPr>
                <w:sz w:val="17"/>
              </w:rPr>
              <w:t>Driver Acquisition</w:t>
            </w:r>
          </w:p>
        </w:tc>
        <w:tc>
          <w:tcPr>
            <w:tcW w:w="1560" w:type="dxa"/>
            <w:shd w:val="clear" w:color="auto" w:fill="EBF5FB"/>
          </w:tcPr>
          <w:p w14:paraId="748DF06B" w14:textId="77777777" w:rsidR="00C96523" w:rsidRDefault="00000000">
            <w:pPr>
              <w:spacing w:before="40" w:after="40"/>
            </w:pPr>
            <w:r>
              <w:rPr>
                <w:sz w:val="17"/>
              </w:rPr>
              <w:t>Deploy a Wasel field ambassador (onboarded driver) at peak hours 7–9am, 4–7pm. Zero cash cost if ambassador is already onboarded.</w:t>
            </w:r>
          </w:p>
        </w:tc>
        <w:tc>
          <w:tcPr>
            <w:tcW w:w="1560" w:type="dxa"/>
            <w:shd w:val="clear" w:color="auto" w:fill="EBF5FB"/>
          </w:tcPr>
          <w:p w14:paraId="044D1C4E" w14:textId="77777777" w:rsidR="00C96523" w:rsidRDefault="00000000">
            <w:pPr>
              <w:spacing w:before="40" w:after="40"/>
            </w:pPr>
            <w:r>
              <w:rPr>
                <w:sz w:val="17"/>
              </w:rPr>
              <w:t>Daily during P1-P2</w:t>
            </w:r>
          </w:p>
        </w:tc>
        <w:tc>
          <w:tcPr>
            <w:tcW w:w="1560" w:type="dxa"/>
            <w:shd w:val="clear" w:color="auto" w:fill="EBF5FB"/>
          </w:tcPr>
          <w:p w14:paraId="1D439150" w14:textId="77777777" w:rsidR="00C96523" w:rsidRDefault="00000000">
            <w:pPr>
              <w:spacing w:before="40" w:after="40"/>
            </w:pPr>
            <w:r>
              <w:rPr>
                <w:sz w:val="17"/>
              </w:rPr>
              <w:t>Peer-to-peer, demonstrative</w:t>
            </w:r>
          </w:p>
        </w:tc>
      </w:tr>
      <w:tr w:rsidR="00C96523" w14:paraId="6D71AA31" w14:textId="77777777">
        <w:tc>
          <w:tcPr>
            <w:tcW w:w="1560" w:type="dxa"/>
            <w:shd w:val="clear" w:color="auto" w:fill="F9F9F9"/>
          </w:tcPr>
          <w:p w14:paraId="2ABD4D00" w14:textId="77777777" w:rsidR="00C96523" w:rsidRDefault="00000000">
            <w:pPr>
              <w:spacing w:before="40" w:after="40"/>
            </w:pPr>
            <w:r>
              <w:rPr>
                <w:b/>
                <w:sz w:val="17"/>
              </w:rPr>
              <w:t>2</w:t>
            </w:r>
          </w:p>
        </w:tc>
        <w:tc>
          <w:tcPr>
            <w:tcW w:w="1560" w:type="dxa"/>
            <w:shd w:val="clear" w:color="auto" w:fill="F9F9F9"/>
          </w:tcPr>
          <w:p w14:paraId="3B3FCEB8" w14:textId="77777777" w:rsidR="00C96523" w:rsidRDefault="00000000">
            <w:pPr>
              <w:spacing w:before="40" w:after="40"/>
            </w:pPr>
            <w:r>
              <w:rPr>
                <w:b/>
                <w:sz w:val="17"/>
              </w:rPr>
              <w:t>WhatsApp Groups</w:t>
            </w:r>
          </w:p>
        </w:tc>
        <w:tc>
          <w:tcPr>
            <w:tcW w:w="1560" w:type="dxa"/>
            <w:shd w:val="clear" w:color="auto" w:fill="F9F9F9"/>
          </w:tcPr>
          <w:p w14:paraId="19EA3AE5" w14:textId="77777777" w:rsidR="00C96523" w:rsidRDefault="00000000">
            <w:pPr>
              <w:spacing w:before="40" w:after="40"/>
            </w:pPr>
            <w:r>
              <w:rPr>
                <w:sz w:val="17"/>
              </w:rPr>
              <w:t>Driver Acquisition + Retention</w:t>
            </w:r>
          </w:p>
        </w:tc>
        <w:tc>
          <w:tcPr>
            <w:tcW w:w="1560" w:type="dxa"/>
            <w:shd w:val="clear" w:color="auto" w:fill="F9F9F9"/>
          </w:tcPr>
          <w:p w14:paraId="49E212B2" w14:textId="77777777" w:rsidR="00C96523" w:rsidRDefault="00000000">
            <w:pPr>
              <w:spacing w:before="40" w:after="40"/>
            </w:pPr>
            <w:r>
              <w:rPr>
                <w:sz w:val="17"/>
              </w:rPr>
              <w:t>Seed questions through trusted driver members. Create 'Mu'assisun Wasel' — invite-only, membership by driver referral only.</w:t>
            </w:r>
          </w:p>
        </w:tc>
        <w:tc>
          <w:tcPr>
            <w:tcW w:w="1560" w:type="dxa"/>
            <w:shd w:val="clear" w:color="auto" w:fill="F9F9F9"/>
          </w:tcPr>
          <w:p w14:paraId="00F416A7" w14:textId="77777777" w:rsidR="00C96523" w:rsidRDefault="00000000">
            <w:pPr>
              <w:spacing w:before="40" w:after="40"/>
            </w:pPr>
            <w:r>
              <w:rPr>
                <w:sz w:val="17"/>
              </w:rPr>
              <w:t>Weekly cadence, not daily</w:t>
            </w:r>
          </w:p>
        </w:tc>
        <w:tc>
          <w:tcPr>
            <w:tcW w:w="1560" w:type="dxa"/>
            <w:shd w:val="clear" w:color="auto" w:fill="F9F9F9"/>
          </w:tcPr>
          <w:p w14:paraId="2F15ABEF" w14:textId="77777777" w:rsidR="00C96523" w:rsidRDefault="00000000">
            <w:pPr>
              <w:spacing w:before="40" w:after="40"/>
            </w:pPr>
            <w:r>
              <w:rPr>
                <w:sz w:val="17"/>
              </w:rPr>
              <w:t>Peer-to-peer, conversational</w:t>
            </w:r>
          </w:p>
        </w:tc>
      </w:tr>
      <w:tr w:rsidR="00C96523" w14:paraId="4BEDD3E2" w14:textId="77777777">
        <w:tc>
          <w:tcPr>
            <w:tcW w:w="1560" w:type="dxa"/>
            <w:shd w:val="clear" w:color="auto" w:fill="EBF5FB"/>
          </w:tcPr>
          <w:p w14:paraId="3C9B1240" w14:textId="77777777" w:rsidR="00C96523" w:rsidRDefault="00000000">
            <w:pPr>
              <w:spacing w:before="40" w:after="40"/>
            </w:pPr>
            <w:r>
              <w:rPr>
                <w:b/>
                <w:sz w:val="17"/>
              </w:rPr>
              <w:t>3</w:t>
            </w:r>
          </w:p>
        </w:tc>
        <w:tc>
          <w:tcPr>
            <w:tcW w:w="1560" w:type="dxa"/>
            <w:shd w:val="clear" w:color="auto" w:fill="EBF5FB"/>
          </w:tcPr>
          <w:p w14:paraId="2417E776" w14:textId="77777777" w:rsidR="00C96523" w:rsidRDefault="00000000">
            <w:pPr>
              <w:spacing w:before="40" w:after="40"/>
            </w:pPr>
            <w:r>
              <w:rPr>
                <w:b/>
                <w:sz w:val="17"/>
              </w:rPr>
              <w:t>Taxi Office Network</w:t>
            </w:r>
          </w:p>
        </w:tc>
        <w:tc>
          <w:tcPr>
            <w:tcW w:w="1560" w:type="dxa"/>
            <w:shd w:val="clear" w:color="auto" w:fill="EBF5FB"/>
          </w:tcPr>
          <w:p w14:paraId="441754E9" w14:textId="77777777" w:rsidR="00C96523" w:rsidRDefault="00000000">
            <w:pPr>
              <w:spacing w:before="40" w:after="40"/>
            </w:pPr>
            <w:r>
              <w:rPr>
                <w:sz w:val="17"/>
              </w:rPr>
              <w:t>Driver Acquisition (High-Yield)</w:t>
            </w:r>
          </w:p>
        </w:tc>
        <w:tc>
          <w:tcPr>
            <w:tcW w:w="1560" w:type="dxa"/>
            <w:shd w:val="clear" w:color="auto" w:fill="EBF5FB"/>
          </w:tcPr>
          <w:p w14:paraId="4E214D94" w14:textId="77777777" w:rsidR="00C96523" w:rsidRDefault="00000000">
            <w:pPr>
              <w:spacing w:before="40" w:after="40"/>
            </w:pPr>
            <w:r>
              <w:rPr>
                <w:sz w:val="17"/>
              </w:rPr>
              <w:t>Recruit office managers not drivers. One converted manager = 10–25 drivers. Plaque + referral cards + monthly earnings report.</w:t>
            </w:r>
          </w:p>
        </w:tc>
        <w:tc>
          <w:tcPr>
            <w:tcW w:w="1560" w:type="dxa"/>
            <w:shd w:val="clear" w:color="auto" w:fill="EBF5FB"/>
          </w:tcPr>
          <w:p w14:paraId="6EAA05EC" w14:textId="77777777" w:rsidR="00C96523" w:rsidRDefault="00000000">
            <w:pPr>
              <w:spacing w:before="40" w:after="40"/>
            </w:pPr>
            <w:r>
              <w:rPr>
                <w:sz w:val="17"/>
              </w:rPr>
              <w:t>Monthly in-person visit</w:t>
            </w:r>
          </w:p>
        </w:tc>
        <w:tc>
          <w:tcPr>
            <w:tcW w:w="1560" w:type="dxa"/>
            <w:shd w:val="clear" w:color="auto" w:fill="EBF5FB"/>
          </w:tcPr>
          <w:p w14:paraId="0BB222CD" w14:textId="77777777" w:rsidR="00C96523" w:rsidRDefault="00000000">
            <w:pPr>
              <w:spacing w:before="40" w:after="40"/>
            </w:pPr>
            <w:r>
              <w:rPr>
                <w:sz w:val="17"/>
              </w:rPr>
              <w:t>Consultative, relationship</w:t>
            </w:r>
          </w:p>
        </w:tc>
      </w:tr>
      <w:tr w:rsidR="00C96523" w14:paraId="690BE267" w14:textId="77777777">
        <w:tc>
          <w:tcPr>
            <w:tcW w:w="1560" w:type="dxa"/>
            <w:shd w:val="clear" w:color="auto" w:fill="F9F9F9"/>
          </w:tcPr>
          <w:p w14:paraId="7DE674E4" w14:textId="77777777" w:rsidR="00C96523" w:rsidRDefault="00000000">
            <w:pPr>
              <w:spacing w:before="40" w:after="40"/>
            </w:pPr>
            <w:r>
              <w:rPr>
                <w:b/>
                <w:sz w:val="17"/>
              </w:rPr>
              <w:t>4</w:t>
            </w:r>
          </w:p>
        </w:tc>
        <w:tc>
          <w:tcPr>
            <w:tcW w:w="1560" w:type="dxa"/>
            <w:shd w:val="clear" w:color="auto" w:fill="F9F9F9"/>
          </w:tcPr>
          <w:p w14:paraId="0D1F4F55" w14:textId="77777777" w:rsidR="00C96523" w:rsidRDefault="00000000">
            <w:pPr>
              <w:spacing w:before="40" w:after="40"/>
            </w:pPr>
            <w:r>
              <w:rPr>
                <w:b/>
                <w:sz w:val="17"/>
              </w:rPr>
              <w:t>Facebook Groups</w:t>
            </w:r>
          </w:p>
        </w:tc>
        <w:tc>
          <w:tcPr>
            <w:tcW w:w="1560" w:type="dxa"/>
            <w:shd w:val="clear" w:color="auto" w:fill="F9F9F9"/>
          </w:tcPr>
          <w:p w14:paraId="05333724" w14:textId="77777777" w:rsidR="00C96523" w:rsidRDefault="00000000">
            <w:pPr>
              <w:spacing w:before="40" w:after="40"/>
            </w:pPr>
            <w:r>
              <w:rPr>
                <w:sz w:val="17"/>
              </w:rPr>
              <w:t>Driver Awareness + Amplification</w:t>
            </w:r>
          </w:p>
        </w:tc>
        <w:tc>
          <w:tcPr>
            <w:tcW w:w="1560" w:type="dxa"/>
            <w:shd w:val="clear" w:color="auto" w:fill="F9F9F9"/>
          </w:tcPr>
          <w:p w14:paraId="18D70997" w14:textId="77777777" w:rsidR="00C96523" w:rsidRDefault="00000000">
            <w:pPr>
              <w:spacing w:before="40" w:after="40"/>
            </w:pPr>
            <w:r>
              <w:rPr>
                <w:sz w:val="17"/>
              </w:rPr>
              <w:t>Target: 'سائقو أوبر الأردن' (15K+ members). Post earnings calculators and regulatory updates — never ads. Paid lookalike audiences from waitlist only.</w:t>
            </w:r>
          </w:p>
        </w:tc>
        <w:tc>
          <w:tcPr>
            <w:tcW w:w="1560" w:type="dxa"/>
            <w:shd w:val="clear" w:color="auto" w:fill="F9F9F9"/>
          </w:tcPr>
          <w:p w14:paraId="0C97B176" w14:textId="77777777" w:rsidR="00C96523" w:rsidRDefault="00000000">
            <w:pPr>
              <w:spacing w:before="40" w:after="40"/>
            </w:pPr>
            <w:r>
              <w:rPr>
                <w:sz w:val="17"/>
              </w:rPr>
              <w:t>3× per week organic</w:t>
            </w:r>
          </w:p>
        </w:tc>
        <w:tc>
          <w:tcPr>
            <w:tcW w:w="1560" w:type="dxa"/>
            <w:shd w:val="clear" w:color="auto" w:fill="F9F9F9"/>
          </w:tcPr>
          <w:p w14:paraId="327FB9E9" w14:textId="77777777" w:rsidR="00C96523" w:rsidRDefault="00000000">
            <w:pPr>
              <w:spacing w:before="40" w:after="40"/>
            </w:pPr>
            <w:r>
              <w:rPr>
                <w:sz w:val="17"/>
              </w:rPr>
              <w:t>Educational, peer</w:t>
            </w:r>
          </w:p>
        </w:tc>
      </w:tr>
      <w:tr w:rsidR="00C96523" w14:paraId="750CDC42" w14:textId="77777777">
        <w:tc>
          <w:tcPr>
            <w:tcW w:w="1560" w:type="dxa"/>
            <w:shd w:val="clear" w:color="auto" w:fill="EBF5FB"/>
          </w:tcPr>
          <w:p w14:paraId="07F9838E" w14:textId="77777777" w:rsidR="00C96523" w:rsidRDefault="00000000">
            <w:pPr>
              <w:spacing w:before="40" w:after="40"/>
            </w:pPr>
            <w:r>
              <w:rPr>
                <w:b/>
                <w:sz w:val="17"/>
              </w:rPr>
              <w:t>5</w:t>
            </w:r>
          </w:p>
        </w:tc>
        <w:tc>
          <w:tcPr>
            <w:tcW w:w="1560" w:type="dxa"/>
            <w:shd w:val="clear" w:color="auto" w:fill="EBF5FB"/>
          </w:tcPr>
          <w:p w14:paraId="0A3894EA" w14:textId="77777777" w:rsidR="00C96523" w:rsidRDefault="00000000">
            <w:pPr>
              <w:spacing w:before="40" w:after="40"/>
            </w:pPr>
            <w:r>
              <w:rPr>
                <w:b/>
                <w:sz w:val="17"/>
              </w:rPr>
              <w:t>University Campuses</w:t>
            </w:r>
          </w:p>
        </w:tc>
        <w:tc>
          <w:tcPr>
            <w:tcW w:w="1560" w:type="dxa"/>
            <w:shd w:val="clear" w:color="auto" w:fill="EBF5FB"/>
          </w:tcPr>
          <w:p w14:paraId="37B57C92" w14:textId="77777777" w:rsidR="00C96523" w:rsidRDefault="00000000">
            <w:pPr>
              <w:spacing w:before="40" w:after="40"/>
            </w:pPr>
            <w:r>
              <w:rPr>
                <w:sz w:val="17"/>
              </w:rPr>
              <w:t>Rider Acquisition</w:t>
            </w:r>
          </w:p>
        </w:tc>
        <w:tc>
          <w:tcPr>
            <w:tcW w:w="1560" w:type="dxa"/>
            <w:shd w:val="clear" w:color="auto" w:fill="EBF5FB"/>
          </w:tcPr>
          <w:p w14:paraId="4878C348" w14:textId="77777777" w:rsidR="00C96523" w:rsidRDefault="00000000">
            <w:pPr>
              <w:spacing w:before="40" w:after="40"/>
            </w:pPr>
            <w:r>
              <w:rPr>
                <w:sz w:val="17"/>
              </w:rPr>
              <w:t xml:space="preserve">One connector student per </w:t>
            </w:r>
            <w:r>
              <w:rPr>
                <w:sz w:val="17"/>
              </w:rPr>
              <w:lastRenderedPageBreak/>
              <w:t>campus with 30 invite cards. Canteen QR banners. Student Wasel Go — 3 months free.</w:t>
            </w:r>
          </w:p>
        </w:tc>
        <w:tc>
          <w:tcPr>
            <w:tcW w:w="1560" w:type="dxa"/>
            <w:shd w:val="clear" w:color="auto" w:fill="EBF5FB"/>
          </w:tcPr>
          <w:p w14:paraId="5BE87D9E" w14:textId="77777777" w:rsidR="00C96523" w:rsidRDefault="00000000">
            <w:pPr>
              <w:spacing w:before="40" w:after="40"/>
            </w:pPr>
            <w:r>
              <w:rPr>
                <w:sz w:val="17"/>
              </w:rPr>
              <w:lastRenderedPageBreak/>
              <w:t>Monthly per campus</w:t>
            </w:r>
          </w:p>
        </w:tc>
        <w:tc>
          <w:tcPr>
            <w:tcW w:w="1560" w:type="dxa"/>
            <w:shd w:val="clear" w:color="auto" w:fill="EBF5FB"/>
          </w:tcPr>
          <w:p w14:paraId="0127F5C9" w14:textId="77777777" w:rsidR="00C96523" w:rsidRDefault="00000000">
            <w:pPr>
              <w:spacing w:before="40" w:after="40"/>
            </w:pPr>
            <w:r>
              <w:rPr>
                <w:sz w:val="17"/>
              </w:rPr>
              <w:t>Social, referral</w:t>
            </w:r>
          </w:p>
        </w:tc>
      </w:tr>
      <w:tr w:rsidR="00C96523" w14:paraId="01502668" w14:textId="77777777">
        <w:tc>
          <w:tcPr>
            <w:tcW w:w="1560" w:type="dxa"/>
            <w:shd w:val="clear" w:color="auto" w:fill="F9F9F9"/>
          </w:tcPr>
          <w:p w14:paraId="096AD1AF" w14:textId="77777777" w:rsidR="00C96523" w:rsidRDefault="00000000">
            <w:pPr>
              <w:spacing w:before="40" w:after="40"/>
            </w:pPr>
            <w:r>
              <w:rPr>
                <w:b/>
                <w:sz w:val="17"/>
              </w:rPr>
              <w:t>6</w:t>
            </w:r>
          </w:p>
        </w:tc>
        <w:tc>
          <w:tcPr>
            <w:tcW w:w="1560" w:type="dxa"/>
            <w:shd w:val="clear" w:color="auto" w:fill="F9F9F9"/>
          </w:tcPr>
          <w:p w14:paraId="61FACF42" w14:textId="77777777" w:rsidR="00C96523" w:rsidRDefault="00000000">
            <w:pPr>
              <w:spacing w:before="40" w:after="40"/>
            </w:pPr>
            <w:r>
              <w:rPr>
                <w:b/>
                <w:sz w:val="17"/>
              </w:rPr>
              <w:t>TikTok</w:t>
            </w:r>
          </w:p>
        </w:tc>
        <w:tc>
          <w:tcPr>
            <w:tcW w:w="1560" w:type="dxa"/>
            <w:shd w:val="clear" w:color="auto" w:fill="F9F9F9"/>
          </w:tcPr>
          <w:p w14:paraId="6DEE0904" w14:textId="77777777" w:rsidR="00C96523" w:rsidRDefault="00000000">
            <w:pPr>
              <w:spacing w:before="40" w:after="40"/>
            </w:pPr>
            <w:r>
              <w:rPr>
                <w:sz w:val="17"/>
              </w:rPr>
              <w:t>Organic reach, driver stories</w:t>
            </w:r>
          </w:p>
        </w:tc>
        <w:tc>
          <w:tcPr>
            <w:tcW w:w="1560" w:type="dxa"/>
            <w:shd w:val="clear" w:color="auto" w:fill="F9F9F9"/>
          </w:tcPr>
          <w:p w14:paraId="5FDCC9D3" w14:textId="77777777" w:rsidR="00C96523" w:rsidRDefault="00000000">
            <w:pPr>
              <w:spacing w:before="40" w:after="40"/>
            </w:pPr>
            <w:r>
              <w:rPr>
                <w:sz w:val="17"/>
              </w:rPr>
              <w:t>Unscripted dashboard-filmed earnings videos. One viral video can replace JD 5,000 of paid acquisition. Never produce content that looks produced.</w:t>
            </w:r>
          </w:p>
        </w:tc>
        <w:tc>
          <w:tcPr>
            <w:tcW w:w="1560" w:type="dxa"/>
            <w:shd w:val="clear" w:color="auto" w:fill="F9F9F9"/>
          </w:tcPr>
          <w:p w14:paraId="343788BB" w14:textId="77777777" w:rsidR="00C96523" w:rsidRDefault="00000000">
            <w:pPr>
              <w:spacing w:before="40" w:after="40"/>
            </w:pPr>
            <w:r>
              <w:rPr>
                <w:sz w:val="17"/>
              </w:rPr>
              <w:t>Weekly — driver-generated</w:t>
            </w:r>
          </w:p>
        </w:tc>
        <w:tc>
          <w:tcPr>
            <w:tcW w:w="1560" w:type="dxa"/>
            <w:shd w:val="clear" w:color="auto" w:fill="F9F9F9"/>
          </w:tcPr>
          <w:p w14:paraId="5185490C" w14:textId="77777777" w:rsidR="00C96523" w:rsidRDefault="00000000">
            <w:pPr>
              <w:spacing w:before="40" w:after="40"/>
            </w:pPr>
            <w:r>
              <w:rPr>
                <w:sz w:val="17"/>
              </w:rPr>
              <w:t>Documentary, authentic</w:t>
            </w:r>
          </w:p>
        </w:tc>
      </w:tr>
      <w:tr w:rsidR="00C96523" w14:paraId="298DF1F8" w14:textId="77777777">
        <w:tc>
          <w:tcPr>
            <w:tcW w:w="1560" w:type="dxa"/>
            <w:shd w:val="clear" w:color="auto" w:fill="EBF5FB"/>
          </w:tcPr>
          <w:p w14:paraId="7ADE1D79" w14:textId="77777777" w:rsidR="00C96523" w:rsidRDefault="00000000">
            <w:pPr>
              <w:spacing w:before="40" w:after="40"/>
            </w:pPr>
            <w:r>
              <w:rPr>
                <w:b/>
                <w:sz w:val="17"/>
              </w:rPr>
              <w:t>7</w:t>
            </w:r>
          </w:p>
        </w:tc>
        <w:tc>
          <w:tcPr>
            <w:tcW w:w="1560" w:type="dxa"/>
            <w:shd w:val="clear" w:color="auto" w:fill="EBF5FB"/>
          </w:tcPr>
          <w:p w14:paraId="361DA5EB" w14:textId="77777777" w:rsidR="00C96523" w:rsidRDefault="00000000">
            <w:pPr>
              <w:spacing w:before="40" w:after="40"/>
            </w:pPr>
            <w:r>
              <w:rPr>
                <w:b/>
                <w:sz w:val="17"/>
              </w:rPr>
              <w:t>Instagram / Reels</w:t>
            </w:r>
          </w:p>
        </w:tc>
        <w:tc>
          <w:tcPr>
            <w:tcW w:w="1560" w:type="dxa"/>
            <w:shd w:val="clear" w:color="auto" w:fill="EBF5FB"/>
          </w:tcPr>
          <w:p w14:paraId="2A72EA16" w14:textId="77777777" w:rsidR="00C96523" w:rsidRDefault="00000000">
            <w:pPr>
              <w:spacing w:before="40" w:after="40"/>
            </w:pPr>
            <w:r>
              <w:rPr>
                <w:sz w:val="17"/>
              </w:rPr>
              <w:t>Rider acquisition + brand</w:t>
            </w:r>
          </w:p>
        </w:tc>
        <w:tc>
          <w:tcPr>
            <w:tcW w:w="1560" w:type="dxa"/>
            <w:shd w:val="clear" w:color="auto" w:fill="EBF5FB"/>
          </w:tcPr>
          <w:p w14:paraId="158B0CEF" w14:textId="77777777" w:rsidR="00C96523" w:rsidRDefault="00000000">
            <w:pPr>
              <w:spacing w:before="40" w:after="40"/>
            </w:pPr>
            <w:r>
              <w:rPr>
                <w:sz w:val="17"/>
              </w:rPr>
              <w:t>Visual storytelling of 'The Fair Ride' narrative. Driver story series. Earnings comparisons. Boycott mentioned once.</w:t>
            </w:r>
          </w:p>
        </w:tc>
        <w:tc>
          <w:tcPr>
            <w:tcW w:w="1560" w:type="dxa"/>
            <w:shd w:val="clear" w:color="auto" w:fill="EBF5FB"/>
          </w:tcPr>
          <w:p w14:paraId="127BF67B" w14:textId="77777777" w:rsidR="00C96523" w:rsidRDefault="00000000">
            <w:pPr>
              <w:spacing w:before="40" w:after="40"/>
            </w:pPr>
            <w:r>
              <w:rPr>
                <w:sz w:val="17"/>
              </w:rPr>
              <w:t>3–4× per week</w:t>
            </w:r>
          </w:p>
        </w:tc>
        <w:tc>
          <w:tcPr>
            <w:tcW w:w="1560" w:type="dxa"/>
            <w:shd w:val="clear" w:color="auto" w:fill="EBF5FB"/>
          </w:tcPr>
          <w:p w14:paraId="38AB955D" w14:textId="77777777" w:rsidR="00C96523" w:rsidRDefault="00000000">
            <w:pPr>
              <w:spacing w:before="40" w:after="40"/>
            </w:pPr>
            <w:r>
              <w:rPr>
                <w:sz w:val="17"/>
              </w:rPr>
              <w:t>Visual, value-forward</w:t>
            </w:r>
          </w:p>
        </w:tc>
      </w:tr>
      <w:tr w:rsidR="00C96523" w14:paraId="39FBFEFF" w14:textId="77777777">
        <w:tc>
          <w:tcPr>
            <w:tcW w:w="1560" w:type="dxa"/>
            <w:shd w:val="clear" w:color="auto" w:fill="F9F9F9"/>
          </w:tcPr>
          <w:p w14:paraId="4588811F" w14:textId="77777777" w:rsidR="00C96523" w:rsidRDefault="00000000">
            <w:pPr>
              <w:spacing w:before="40" w:after="40"/>
            </w:pPr>
            <w:r>
              <w:rPr>
                <w:b/>
                <w:sz w:val="17"/>
              </w:rPr>
              <w:t>8</w:t>
            </w:r>
          </w:p>
        </w:tc>
        <w:tc>
          <w:tcPr>
            <w:tcW w:w="1560" w:type="dxa"/>
            <w:shd w:val="clear" w:color="auto" w:fill="F9F9F9"/>
          </w:tcPr>
          <w:p w14:paraId="20CE6DC9" w14:textId="77777777" w:rsidR="00C96523" w:rsidRDefault="00000000">
            <w:pPr>
              <w:spacing w:before="40" w:after="40"/>
            </w:pPr>
            <w:r>
              <w:rPr>
                <w:b/>
                <w:sz w:val="17"/>
              </w:rPr>
              <w:t>Corporate Direct Outreach</w:t>
            </w:r>
          </w:p>
        </w:tc>
        <w:tc>
          <w:tcPr>
            <w:tcW w:w="1560" w:type="dxa"/>
            <w:shd w:val="clear" w:color="auto" w:fill="F9F9F9"/>
          </w:tcPr>
          <w:p w14:paraId="2A568499" w14:textId="77777777" w:rsidR="00C96523" w:rsidRDefault="00000000">
            <w:pPr>
              <w:spacing w:before="40" w:after="40"/>
            </w:pPr>
            <w:r>
              <w:rPr>
                <w:sz w:val="17"/>
              </w:rPr>
              <w:t>B2B acquisition</w:t>
            </w:r>
          </w:p>
        </w:tc>
        <w:tc>
          <w:tcPr>
            <w:tcW w:w="1560" w:type="dxa"/>
            <w:shd w:val="clear" w:color="auto" w:fill="F9F9F9"/>
          </w:tcPr>
          <w:p w14:paraId="5429AD7C" w14:textId="77777777" w:rsidR="00C96523" w:rsidRDefault="00000000">
            <w:pPr>
              <w:spacing w:before="40" w:after="40"/>
            </w:pPr>
            <w:r>
              <w:rPr>
                <w:sz w:val="17"/>
              </w:rPr>
              <w:t>Target HR and finance decision-makers at medium-large Amman companies. Monthly billing + Priority dispatch as pitch.</w:t>
            </w:r>
          </w:p>
        </w:tc>
        <w:tc>
          <w:tcPr>
            <w:tcW w:w="1560" w:type="dxa"/>
            <w:shd w:val="clear" w:color="auto" w:fill="F9F9F9"/>
          </w:tcPr>
          <w:p w14:paraId="5DF147F6" w14:textId="77777777" w:rsidR="00C96523" w:rsidRDefault="00000000">
            <w:pPr>
              <w:spacing w:before="40" w:after="40"/>
            </w:pPr>
            <w:r>
              <w:rPr>
                <w:sz w:val="17"/>
              </w:rPr>
              <w:t>Monthly account calls</w:t>
            </w:r>
          </w:p>
        </w:tc>
        <w:tc>
          <w:tcPr>
            <w:tcW w:w="1560" w:type="dxa"/>
            <w:shd w:val="clear" w:color="auto" w:fill="F9F9F9"/>
          </w:tcPr>
          <w:p w14:paraId="0C628103" w14:textId="77777777" w:rsidR="00C96523" w:rsidRDefault="00000000">
            <w:pPr>
              <w:spacing w:before="40" w:after="40"/>
            </w:pPr>
            <w:r>
              <w:rPr>
                <w:sz w:val="17"/>
              </w:rPr>
              <w:t>Professional, data-driven</w:t>
            </w:r>
          </w:p>
        </w:tc>
      </w:tr>
      <w:tr w:rsidR="00C96523" w14:paraId="7F7A02FD" w14:textId="77777777">
        <w:tc>
          <w:tcPr>
            <w:tcW w:w="1560" w:type="dxa"/>
            <w:shd w:val="clear" w:color="auto" w:fill="EBF5FB"/>
          </w:tcPr>
          <w:p w14:paraId="13724B3D" w14:textId="77777777" w:rsidR="00C96523" w:rsidRDefault="00000000">
            <w:pPr>
              <w:spacing w:before="40" w:after="40"/>
            </w:pPr>
            <w:r>
              <w:rPr>
                <w:b/>
                <w:sz w:val="17"/>
              </w:rPr>
              <w:t>9</w:t>
            </w:r>
          </w:p>
        </w:tc>
        <w:tc>
          <w:tcPr>
            <w:tcW w:w="1560" w:type="dxa"/>
            <w:shd w:val="clear" w:color="auto" w:fill="EBF5FB"/>
          </w:tcPr>
          <w:p w14:paraId="22BD2B65" w14:textId="77777777" w:rsidR="00C96523" w:rsidRDefault="00000000">
            <w:pPr>
              <w:spacing w:before="40" w:after="40"/>
            </w:pPr>
            <w:r>
              <w:rPr>
                <w:b/>
                <w:sz w:val="17"/>
              </w:rPr>
              <w:t>Monthly Fairness Report</w:t>
            </w:r>
          </w:p>
        </w:tc>
        <w:tc>
          <w:tcPr>
            <w:tcW w:w="1560" w:type="dxa"/>
            <w:shd w:val="clear" w:color="auto" w:fill="EBF5FB"/>
          </w:tcPr>
          <w:p w14:paraId="4E367910" w14:textId="77777777" w:rsidR="00C96523" w:rsidRDefault="00000000">
            <w:pPr>
              <w:spacing w:before="40" w:after="40"/>
            </w:pPr>
            <w:r>
              <w:rPr>
                <w:sz w:val="17"/>
              </w:rPr>
              <w:t>Trust, retention, earned media</w:t>
            </w:r>
          </w:p>
        </w:tc>
        <w:tc>
          <w:tcPr>
            <w:tcW w:w="1560" w:type="dxa"/>
            <w:shd w:val="clear" w:color="auto" w:fill="EBF5FB"/>
          </w:tcPr>
          <w:p w14:paraId="1ACF3D92" w14:textId="77777777" w:rsidR="00C96523" w:rsidRDefault="00000000">
            <w:pPr>
              <w:spacing w:before="40" w:after="40"/>
            </w:pPr>
            <w:r>
              <w:rPr>
                <w:sz w:val="17"/>
              </w:rPr>
              <w:t>Public one-page document: rides, driver earnings, Wasel revenue, Jordan reinvestment. Distributed to driver communities, corporate clients, press.</w:t>
            </w:r>
          </w:p>
        </w:tc>
        <w:tc>
          <w:tcPr>
            <w:tcW w:w="1560" w:type="dxa"/>
            <w:shd w:val="clear" w:color="auto" w:fill="EBF5FB"/>
          </w:tcPr>
          <w:p w14:paraId="1B79CCF4" w14:textId="77777777" w:rsidR="00C96523" w:rsidRDefault="00000000">
            <w:pPr>
              <w:spacing w:before="40" w:after="40"/>
            </w:pPr>
            <w:r>
              <w:rPr>
                <w:sz w:val="17"/>
              </w:rPr>
              <w:t>Monthly — non-negotiable</w:t>
            </w:r>
          </w:p>
        </w:tc>
        <w:tc>
          <w:tcPr>
            <w:tcW w:w="1560" w:type="dxa"/>
            <w:shd w:val="clear" w:color="auto" w:fill="EBF5FB"/>
          </w:tcPr>
          <w:p w14:paraId="2AB867FC" w14:textId="77777777" w:rsidR="00C96523" w:rsidRDefault="00000000">
            <w:pPr>
              <w:spacing w:before="40" w:after="40"/>
            </w:pPr>
            <w:r>
              <w:rPr>
                <w:sz w:val="17"/>
              </w:rPr>
              <w:t>Transparent, factual</w:t>
            </w:r>
          </w:p>
        </w:tc>
      </w:tr>
    </w:tbl>
    <w:p w14:paraId="06D198F4" w14:textId="77777777" w:rsidR="00C96523" w:rsidRDefault="00C96523"/>
    <w:p w14:paraId="31E5717A" w14:textId="77777777" w:rsidR="00C96523" w:rsidRDefault="00000000">
      <w:pPr>
        <w:spacing w:before="360" w:after="120"/>
      </w:pPr>
      <w:r>
        <w:rPr>
          <w:b/>
          <w:color w:val="1F4E79"/>
          <w:sz w:val="32"/>
        </w:rPr>
        <w:t>Owned vs. Earned vs. Paid Balance</w:t>
      </w:r>
    </w:p>
    <w:p w14:paraId="4A3F2EEF" w14:textId="77777777" w:rsidR="00C96523" w:rsidRDefault="00000000">
      <w:pPr>
        <w:spacing w:before="60" w:after="120"/>
      </w:pPr>
      <w:r>
        <w:rPr>
          <w:b/>
          <w:sz w:val="21"/>
        </w:rPr>
        <w:t>Year 1 target allocation: 60% offline/earned · 25% owned digital · 15% paid digital</w:t>
      </w:r>
    </w:p>
    <w:p w14:paraId="74F869F4" w14:textId="77777777" w:rsidR="00C96523" w:rsidRDefault="00000000">
      <w:pPr>
        <w:pStyle w:val="ListBullet"/>
        <w:spacing w:before="40" w:after="40"/>
      </w:pPr>
      <w:r>
        <w:rPr>
          <w:sz w:val="21"/>
        </w:rPr>
        <w:t>Offline/earned is the engine — ambassador networks, taxi office relationships, WhatsApp organic, driver story videos</w:t>
      </w:r>
    </w:p>
    <w:p w14:paraId="79059B64" w14:textId="77777777" w:rsidR="00C96523" w:rsidRDefault="00000000">
      <w:pPr>
        <w:pStyle w:val="ListBullet"/>
        <w:spacing w:before="40" w:after="40"/>
      </w:pPr>
      <w:r>
        <w:rPr>
          <w:sz w:val="21"/>
        </w:rPr>
        <w:t>Owned digital amplifies — landing page, Fairness Report, driver community group, corporate collateral</w:t>
      </w:r>
    </w:p>
    <w:p w14:paraId="67273ECA" w14:textId="77777777" w:rsidR="00C96523" w:rsidRDefault="00000000">
      <w:pPr>
        <w:pStyle w:val="ListBullet"/>
        <w:spacing w:before="40" w:after="40"/>
      </w:pPr>
      <w:r>
        <w:rPr>
          <w:sz w:val="21"/>
        </w:rPr>
        <w:t>Paid digital is targeted and late — Facebook lookalike ads to existing waitlist numbers only; no broad awareness spend in P1</w:t>
      </w:r>
    </w:p>
    <w:p w14:paraId="67A0C823" w14:textId="77777777" w:rsidR="00C96523" w:rsidRDefault="00000000">
      <w:pPr>
        <w:pStyle w:val="ListBullet"/>
        <w:spacing w:before="40" w:after="40"/>
      </w:pPr>
      <w:r>
        <w:rPr>
          <w:sz w:val="21"/>
        </w:rPr>
        <w:t>Boycott efficiency multiplier (1.25×) applies to all paid channels — model conservatively at this rate only</w:t>
      </w:r>
    </w:p>
    <w:p w14:paraId="1E2AD11E" w14:textId="77777777" w:rsidR="00C96523" w:rsidRDefault="00000000">
      <w:pPr>
        <w:spacing w:before="360" w:after="120"/>
      </w:pPr>
      <w:r>
        <w:rPr>
          <w:b/>
          <w:color w:val="C0392B"/>
          <w:sz w:val="32"/>
        </w:rPr>
        <w:lastRenderedPageBreak/>
        <w:t>Channels Wasel Must Deprioritize or Avoid</w:t>
      </w:r>
    </w:p>
    <w:p w14:paraId="6BA51CAD" w14:textId="77777777" w:rsidR="00C96523" w:rsidRDefault="00000000">
      <w:pPr>
        <w:pStyle w:val="ListBullet"/>
        <w:spacing w:before="40" w:after="40"/>
      </w:pPr>
      <w:r>
        <w:rPr>
          <w:sz w:val="21"/>
        </w:rPr>
        <w:t>✗  LinkedIn — irrelevant to drivers; corporate rider pitch happens through direct outreach, not LinkedIn ads</w:t>
      </w:r>
    </w:p>
    <w:p w14:paraId="3849FC34" w14:textId="77777777" w:rsidR="00C96523" w:rsidRDefault="00000000">
      <w:pPr>
        <w:pStyle w:val="ListBullet"/>
        <w:spacing w:before="40" w:after="40"/>
      </w:pPr>
      <w:r>
        <w:rPr>
          <w:sz w:val="21"/>
        </w:rPr>
        <w:t>✗  Twitter/X — too volatile for brand messaging in current geopolitical context; monitor only</w:t>
      </w:r>
    </w:p>
    <w:p w14:paraId="095D2B30" w14:textId="77777777" w:rsidR="00C96523" w:rsidRDefault="00000000">
      <w:pPr>
        <w:pStyle w:val="ListBullet"/>
        <w:spacing w:before="40" w:after="40"/>
      </w:pPr>
      <w:r>
        <w:rPr>
          <w:sz w:val="21"/>
        </w:rPr>
        <w:t>✗  Outdoor advertising (billboards, bus wraps) in Phase 1 — too broad; spend efficiency low before brand is established</w:t>
      </w:r>
    </w:p>
    <w:p w14:paraId="564E912D" w14:textId="77777777" w:rsidR="00C96523" w:rsidRDefault="00000000">
      <w:pPr>
        <w:pStyle w:val="ListBullet"/>
        <w:spacing w:before="40" w:after="40"/>
      </w:pPr>
      <w:r>
        <w:rPr>
          <w:sz w:val="21"/>
        </w:rPr>
        <w:t>✗  Influencer marketing — Jordanian authenticity culture rewards the real over the sponsored; no influencer can outperform a real driver earnings video</w:t>
      </w:r>
    </w:p>
    <w:p w14:paraId="1F2442CB" w14:textId="77777777" w:rsidR="00C96523" w:rsidRDefault="00000000">
      <w:pPr>
        <w:pStyle w:val="ListBullet"/>
        <w:spacing w:before="40" w:after="40"/>
      </w:pPr>
      <w:r>
        <w:rPr>
          <w:sz w:val="21"/>
        </w:rPr>
        <w:t>✗  Email marketing — non-functional for the primary acquisition demographic</w:t>
      </w:r>
    </w:p>
    <w:p w14:paraId="4D23183F" w14:textId="77777777" w:rsidR="00C96523" w:rsidRDefault="00000000">
      <w:r>
        <w:br w:type="page"/>
      </w:r>
    </w:p>
    <w:tbl>
      <w:tblPr>
        <w:tblW w:w="0" w:type="auto"/>
        <w:jc w:val="center"/>
        <w:tblLook w:val="04A0" w:firstRow="1" w:lastRow="0" w:firstColumn="1" w:lastColumn="0" w:noHBand="0" w:noVBand="1"/>
      </w:tblPr>
      <w:tblGrid>
        <w:gridCol w:w="9360"/>
      </w:tblGrid>
      <w:tr w:rsidR="00C96523" w14:paraId="0EAC2F15" w14:textId="77777777">
        <w:trPr>
          <w:jc w:val="center"/>
        </w:trPr>
        <w:tc>
          <w:tcPr>
            <w:tcW w:w="9360" w:type="dxa"/>
            <w:shd w:val="clear" w:color="auto" w:fill="154360"/>
          </w:tcPr>
          <w:p w14:paraId="5666130F" w14:textId="77777777" w:rsidR="00C96523" w:rsidRDefault="00000000">
            <w:pPr>
              <w:spacing w:before="200"/>
              <w:jc w:val="center"/>
            </w:pPr>
            <w:r>
              <w:rPr>
                <w:b/>
                <w:color w:val="FFFFFF"/>
                <w:sz w:val="40"/>
              </w:rPr>
              <w:lastRenderedPageBreak/>
              <w:t xml:space="preserve">07  </w:t>
            </w:r>
            <w:r>
              <w:rPr>
                <w:b/>
                <w:color w:val="FFFFFF"/>
                <w:sz w:val="32"/>
              </w:rPr>
              <w:t>MEASUREMENT FRAMEWORK</w:t>
            </w:r>
          </w:p>
          <w:p w14:paraId="24F60F0D" w14:textId="77777777" w:rsidR="00C96523" w:rsidRDefault="00000000">
            <w:pPr>
              <w:spacing w:after="160"/>
              <w:jc w:val="center"/>
            </w:pPr>
            <w:r>
              <w:rPr>
                <w:i/>
                <w:color w:val="FFFFFF"/>
                <w:sz w:val="19"/>
              </w:rPr>
              <w:t>What success looks like — 25 KPIs across 5 categories, anchored to the Monthly Fairness Report</w:t>
            </w:r>
          </w:p>
        </w:tc>
      </w:tr>
    </w:tbl>
    <w:p w14:paraId="7E96E56F" w14:textId="77777777" w:rsidR="00C96523" w:rsidRDefault="00C96523"/>
    <w:p w14:paraId="7DECC4FD" w14:textId="77777777" w:rsidR="00C96523" w:rsidRDefault="00000000">
      <w:pPr>
        <w:spacing w:before="360" w:after="120"/>
      </w:pPr>
      <w:r>
        <w:rPr>
          <w:b/>
          <w:color w:val="1F4E79"/>
          <w:sz w:val="32"/>
        </w:rPr>
        <w:t>North Star Metric</w:t>
      </w:r>
    </w:p>
    <w:tbl>
      <w:tblPr>
        <w:tblW w:w="0" w:type="auto"/>
        <w:tblLook w:val="04A0" w:firstRow="1" w:lastRow="0" w:firstColumn="1" w:lastColumn="0" w:noHBand="0" w:noVBand="1"/>
      </w:tblPr>
      <w:tblGrid>
        <w:gridCol w:w="9360"/>
      </w:tblGrid>
      <w:tr w:rsidR="00C96523" w14:paraId="7050EE06" w14:textId="77777777">
        <w:tc>
          <w:tcPr>
            <w:tcW w:w="9360" w:type="dxa"/>
            <w:shd w:val="clear" w:color="auto" w:fill="EBF5FB"/>
          </w:tcPr>
          <w:p w14:paraId="7F4E0CE0" w14:textId="77777777" w:rsidR="00C96523" w:rsidRDefault="00000000">
            <w:pPr>
              <w:spacing w:before="160" w:after="160"/>
              <w:ind w:left="160" w:right="160"/>
            </w:pPr>
            <w:r>
              <w:rPr>
                <w:i/>
                <w:color w:val="1F4E79"/>
                <w:sz w:val="21"/>
              </w:rPr>
              <w:t>NORTH STAR METRIC</w:t>
            </w:r>
            <w:r>
              <w:rPr>
                <w:i/>
                <w:color w:val="1F4E79"/>
                <w:sz w:val="21"/>
              </w:rPr>
              <w:br/>
            </w:r>
            <w:r>
              <w:rPr>
                <w:i/>
                <w:color w:val="1F4E79"/>
                <w:sz w:val="21"/>
              </w:rPr>
              <w:br/>
              <w:t>Active Drivers Paying Full Tier Pricing (M2+ Cohort)</w:t>
            </w:r>
            <w:r>
              <w:rPr>
                <w:i/>
                <w:color w:val="1F4E79"/>
                <w:sz w:val="21"/>
              </w:rPr>
              <w:br/>
            </w:r>
            <w:r>
              <w:rPr>
                <w:i/>
                <w:color w:val="1F4E79"/>
                <w:sz w:val="21"/>
              </w:rPr>
              <w:br/>
              <w:t>Rationale: This single metric validates the entire model. An active M2+ driver proves: (1) acquisition succeeded, (2) onboarding funnel worked, (3) economics are viable, (4) platform has supply to serve riders. Every other metric is a leading indicator of this one.</w:t>
            </w:r>
            <w:r>
              <w:rPr>
                <w:i/>
                <w:color w:val="1F4E79"/>
                <w:sz w:val="21"/>
              </w:rPr>
              <w:br/>
            </w:r>
            <w:r>
              <w:rPr>
                <w:i/>
                <w:color w:val="1F4E79"/>
                <w:sz w:val="21"/>
              </w:rPr>
              <w:br/>
              <w:t>Break-even threshold: 1,200 active M2+ drivers → platform reaches monthly profitability.</w:t>
            </w:r>
          </w:p>
        </w:tc>
      </w:tr>
    </w:tbl>
    <w:p w14:paraId="6BC857BC" w14:textId="77777777" w:rsidR="00C96523" w:rsidRDefault="00C96523"/>
    <w:p w14:paraId="7FDAB55D" w14:textId="77777777" w:rsidR="00C96523" w:rsidRDefault="00000000">
      <w:pPr>
        <w:spacing w:before="360" w:after="120"/>
      </w:pPr>
      <w:r>
        <w:rPr>
          <w:b/>
          <w:color w:val="1F4E79"/>
          <w:sz w:val="32"/>
        </w:rPr>
        <w:t>KPI Dashboard — 5 Categories</w:t>
      </w:r>
    </w:p>
    <w:p w14:paraId="046CAA8C" w14:textId="77777777" w:rsidR="00C96523" w:rsidRDefault="00000000">
      <w:pPr>
        <w:spacing w:before="360" w:after="120"/>
      </w:pPr>
      <w:r>
        <w:rPr>
          <w:b/>
          <w:color w:val="27AE60"/>
          <w:sz w:val="26"/>
        </w:rPr>
        <w:t>GROWTH KPIs</w:t>
      </w:r>
    </w:p>
    <w:tbl>
      <w:tblPr>
        <w:tblStyle w:val="TableGrid"/>
        <w:tblW w:w="0" w:type="auto"/>
        <w:tblLook w:val="04A0" w:firstRow="1" w:lastRow="0" w:firstColumn="1" w:lastColumn="0" w:noHBand="0" w:noVBand="1"/>
      </w:tblPr>
      <w:tblGrid>
        <w:gridCol w:w="1872"/>
        <w:gridCol w:w="1872"/>
        <w:gridCol w:w="1872"/>
        <w:gridCol w:w="1872"/>
        <w:gridCol w:w="1872"/>
      </w:tblGrid>
      <w:tr w:rsidR="00C96523" w14:paraId="57630077" w14:textId="77777777">
        <w:tc>
          <w:tcPr>
            <w:tcW w:w="1872" w:type="dxa"/>
            <w:shd w:val="clear" w:color="auto" w:fill="27AE60"/>
          </w:tcPr>
          <w:p w14:paraId="57D776C7" w14:textId="77777777" w:rsidR="00C96523" w:rsidRDefault="00000000">
            <w:r>
              <w:rPr>
                <w:b/>
                <w:color w:val="FFFFFF"/>
                <w:sz w:val="18"/>
              </w:rPr>
              <w:t>KPI</w:t>
            </w:r>
          </w:p>
        </w:tc>
        <w:tc>
          <w:tcPr>
            <w:tcW w:w="1872" w:type="dxa"/>
            <w:shd w:val="clear" w:color="auto" w:fill="27AE60"/>
          </w:tcPr>
          <w:p w14:paraId="7FF499CA" w14:textId="77777777" w:rsidR="00C96523" w:rsidRDefault="00000000">
            <w:r>
              <w:rPr>
                <w:b/>
                <w:color w:val="FFFFFF"/>
                <w:sz w:val="18"/>
              </w:rPr>
              <w:t>Cadence</w:t>
            </w:r>
          </w:p>
        </w:tc>
        <w:tc>
          <w:tcPr>
            <w:tcW w:w="1872" w:type="dxa"/>
            <w:shd w:val="clear" w:color="auto" w:fill="27AE60"/>
          </w:tcPr>
          <w:p w14:paraId="65BCD0FE" w14:textId="77777777" w:rsidR="00C96523" w:rsidRDefault="00000000">
            <w:r>
              <w:rPr>
                <w:b/>
                <w:color w:val="FFFFFF"/>
                <w:sz w:val="18"/>
              </w:rPr>
              <w:t>M6 Target</w:t>
            </w:r>
          </w:p>
        </w:tc>
        <w:tc>
          <w:tcPr>
            <w:tcW w:w="1872" w:type="dxa"/>
            <w:shd w:val="clear" w:color="auto" w:fill="27AE60"/>
          </w:tcPr>
          <w:p w14:paraId="17AA8ECC" w14:textId="77777777" w:rsidR="00C96523" w:rsidRDefault="00000000">
            <w:r>
              <w:rPr>
                <w:b/>
                <w:color w:val="FFFFFF"/>
                <w:sz w:val="18"/>
              </w:rPr>
              <w:t>M12 Target</w:t>
            </w:r>
          </w:p>
        </w:tc>
        <w:tc>
          <w:tcPr>
            <w:tcW w:w="1872" w:type="dxa"/>
            <w:shd w:val="clear" w:color="auto" w:fill="27AE60"/>
          </w:tcPr>
          <w:p w14:paraId="0534D884" w14:textId="77777777" w:rsidR="00C96523" w:rsidRDefault="00000000">
            <w:r>
              <w:rPr>
                <w:b/>
                <w:color w:val="FFFFFF"/>
                <w:sz w:val="18"/>
              </w:rPr>
              <w:t>Notes</w:t>
            </w:r>
          </w:p>
        </w:tc>
      </w:tr>
      <w:tr w:rsidR="00C96523" w14:paraId="6286C8DD" w14:textId="77777777">
        <w:tc>
          <w:tcPr>
            <w:tcW w:w="1872" w:type="dxa"/>
            <w:shd w:val="clear" w:color="auto" w:fill="F9F9F9"/>
          </w:tcPr>
          <w:p w14:paraId="0C15BE22" w14:textId="77777777" w:rsidR="00C96523" w:rsidRDefault="00000000">
            <w:pPr>
              <w:spacing w:before="40" w:after="40"/>
            </w:pPr>
            <w:r>
              <w:rPr>
                <w:b/>
                <w:sz w:val="17"/>
              </w:rPr>
              <w:t>Total Active Drivers (EoM)</w:t>
            </w:r>
          </w:p>
        </w:tc>
        <w:tc>
          <w:tcPr>
            <w:tcW w:w="1872" w:type="dxa"/>
            <w:shd w:val="clear" w:color="auto" w:fill="F9F9F9"/>
          </w:tcPr>
          <w:p w14:paraId="392BDD38" w14:textId="77777777" w:rsidR="00C96523" w:rsidRDefault="00000000">
            <w:pPr>
              <w:spacing w:before="40" w:after="40"/>
            </w:pPr>
            <w:r>
              <w:rPr>
                <w:sz w:val="17"/>
              </w:rPr>
              <w:t>Weekly</w:t>
            </w:r>
          </w:p>
        </w:tc>
        <w:tc>
          <w:tcPr>
            <w:tcW w:w="1872" w:type="dxa"/>
            <w:shd w:val="clear" w:color="auto" w:fill="F9F9F9"/>
          </w:tcPr>
          <w:p w14:paraId="62D27007" w14:textId="77777777" w:rsidR="00C96523" w:rsidRDefault="00000000">
            <w:pPr>
              <w:spacing w:before="40" w:after="40"/>
            </w:pPr>
            <w:r>
              <w:rPr>
                <w:sz w:val="17"/>
              </w:rPr>
              <w:t>509 by M6</w:t>
            </w:r>
          </w:p>
        </w:tc>
        <w:tc>
          <w:tcPr>
            <w:tcW w:w="1872" w:type="dxa"/>
            <w:shd w:val="clear" w:color="auto" w:fill="F9F9F9"/>
          </w:tcPr>
          <w:p w14:paraId="3E20AFB5" w14:textId="77777777" w:rsidR="00C96523" w:rsidRDefault="00000000">
            <w:pPr>
              <w:spacing w:before="40" w:after="40"/>
            </w:pPr>
            <w:r>
              <w:rPr>
                <w:sz w:val="17"/>
              </w:rPr>
              <w:t>1,479 by M12</w:t>
            </w:r>
          </w:p>
        </w:tc>
        <w:tc>
          <w:tcPr>
            <w:tcW w:w="1872" w:type="dxa"/>
            <w:shd w:val="clear" w:color="auto" w:fill="F9F9F9"/>
          </w:tcPr>
          <w:p w14:paraId="07019391" w14:textId="77777777" w:rsidR="00C96523" w:rsidRDefault="00000000">
            <w:pPr>
              <w:spacing w:before="40" w:after="40"/>
            </w:pPr>
            <w:r>
              <w:rPr>
                <w:sz w:val="17"/>
              </w:rPr>
              <w:t>Cohort-based tracking</w:t>
            </w:r>
          </w:p>
        </w:tc>
      </w:tr>
      <w:tr w:rsidR="00C96523" w14:paraId="50284FAB" w14:textId="77777777">
        <w:tc>
          <w:tcPr>
            <w:tcW w:w="1872" w:type="dxa"/>
            <w:shd w:val="clear" w:color="auto" w:fill="FDFEFE"/>
          </w:tcPr>
          <w:p w14:paraId="67D4A00C" w14:textId="77777777" w:rsidR="00C96523" w:rsidRDefault="00000000">
            <w:pPr>
              <w:spacing w:before="40" w:after="40"/>
            </w:pPr>
            <w:r>
              <w:rPr>
                <w:b/>
                <w:sz w:val="17"/>
              </w:rPr>
              <w:t>New Driver Sign-ups</w:t>
            </w:r>
          </w:p>
        </w:tc>
        <w:tc>
          <w:tcPr>
            <w:tcW w:w="1872" w:type="dxa"/>
            <w:shd w:val="clear" w:color="auto" w:fill="FDFEFE"/>
          </w:tcPr>
          <w:p w14:paraId="630CDD6D" w14:textId="77777777" w:rsidR="00C96523" w:rsidRDefault="00000000">
            <w:pPr>
              <w:spacing w:before="40" w:after="40"/>
            </w:pPr>
            <w:r>
              <w:rPr>
                <w:sz w:val="17"/>
              </w:rPr>
              <w:t>Weekly</w:t>
            </w:r>
          </w:p>
        </w:tc>
        <w:tc>
          <w:tcPr>
            <w:tcW w:w="1872" w:type="dxa"/>
            <w:shd w:val="clear" w:color="auto" w:fill="FDFEFE"/>
          </w:tcPr>
          <w:p w14:paraId="7F977C1B" w14:textId="77777777" w:rsidR="00C96523" w:rsidRDefault="00000000">
            <w:pPr>
              <w:spacing w:before="40" w:after="40"/>
            </w:pPr>
            <w:r>
              <w:rPr>
                <w:sz w:val="17"/>
              </w:rPr>
              <w:t>128/month by M6</w:t>
            </w:r>
          </w:p>
        </w:tc>
        <w:tc>
          <w:tcPr>
            <w:tcW w:w="1872" w:type="dxa"/>
            <w:shd w:val="clear" w:color="auto" w:fill="FDFEFE"/>
          </w:tcPr>
          <w:p w14:paraId="71810C05" w14:textId="77777777" w:rsidR="00C96523" w:rsidRDefault="00000000">
            <w:pPr>
              <w:spacing w:before="40" w:after="40"/>
            </w:pPr>
            <w:r>
              <w:rPr>
                <w:sz w:val="17"/>
              </w:rPr>
              <w:t>371/month by M12</w:t>
            </w:r>
          </w:p>
        </w:tc>
        <w:tc>
          <w:tcPr>
            <w:tcW w:w="1872" w:type="dxa"/>
            <w:shd w:val="clear" w:color="auto" w:fill="FDFEFE"/>
          </w:tcPr>
          <w:p w14:paraId="7EB71186" w14:textId="77777777" w:rsidR="00C96523" w:rsidRDefault="00000000">
            <w:pPr>
              <w:spacing w:before="40" w:after="40"/>
            </w:pPr>
            <w:r>
              <w:rPr>
                <w:sz w:val="17"/>
              </w:rPr>
              <w:t>Offline vs. digital channel split</w:t>
            </w:r>
          </w:p>
        </w:tc>
      </w:tr>
      <w:tr w:rsidR="00C96523" w14:paraId="470376A4" w14:textId="77777777">
        <w:tc>
          <w:tcPr>
            <w:tcW w:w="1872" w:type="dxa"/>
            <w:shd w:val="clear" w:color="auto" w:fill="F9F9F9"/>
          </w:tcPr>
          <w:p w14:paraId="3585350E" w14:textId="77777777" w:rsidR="00C96523" w:rsidRDefault="00000000">
            <w:pPr>
              <w:spacing w:before="40" w:after="40"/>
            </w:pPr>
            <w:r>
              <w:rPr>
                <w:b/>
                <w:sz w:val="17"/>
              </w:rPr>
              <w:t>Driver Activation Rate (Trial→Active)</w:t>
            </w:r>
          </w:p>
        </w:tc>
        <w:tc>
          <w:tcPr>
            <w:tcW w:w="1872" w:type="dxa"/>
            <w:shd w:val="clear" w:color="auto" w:fill="F9F9F9"/>
          </w:tcPr>
          <w:p w14:paraId="52511D12" w14:textId="77777777" w:rsidR="00C96523" w:rsidRDefault="00000000">
            <w:pPr>
              <w:spacing w:before="40" w:after="40"/>
            </w:pPr>
            <w:r>
              <w:rPr>
                <w:sz w:val="17"/>
              </w:rPr>
              <w:t>Monthly</w:t>
            </w:r>
          </w:p>
        </w:tc>
        <w:tc>
          <w:tcPr>
            <w:tcW w:w="1872" w:type="dxa"/>
            <w:shd w:val="clear" w:color="auto" w:fill="F9F9F9"/>
          </w:tcPr>
          <w:p w14:paraId="0CD52438" w14:textId="77777777" w:rsidR="00C96523" w:rsidRDefault="00000000">
            <w:pPr>
              <w:spacing w:before="40" w:after="40"/>
            </w:pPr>
            <w:r>
              <w:rPr>
                <w:sz w:val="17"/>
              </w:rPr>
              <w:t>&gt;65% M0→M2</w:t>
            </w:r>
          </w:p>
        </w:tc>
        <w:tc>
          <w:tcPr>
            <w:tcW w:w="1872" w:type="dxa"/>
            <w:shd w:val="clear" w:color="auto" w:fill="F9F9F9"/>
          </w:tcPr>
          <w:p w14:paraId="67DB224D" w14:textId="77777777" w:rsidR="00C96523" w:rsidRDefault="00000000">
            <w:pPr>
              <w:spacing w:before="40" w:after="40"/>
            </w:pPr>
            <w:r>
              <w:rPr>
                <w:sz w:val="17"/>
              </w:rPr>
              <w:t>&gt;75% by M6</w:t>
            </w:r>
          </w:p>
        </w:tc>
        <w:tc>
          <w:tcPr>
            <w:tcW w:w="1872" w:type="dxa"/>
            <w:shd w:val="clear" w:color="auto" w:fill="F9F9F9"/>
          </w:tcPr>
          <w:p w14:paraId="5CBFD962" w14:textId="77777777" w:rsidR="00C96523" w:rsidRDefault="00000000">
            <w:pPr>
              <w:spacing w:before="40" w:after="40"/>
            </w:pPr>
            <w:r>
              <w:rPr>
                <w:sz w:val="17"/>
              </w:rPr>
              <w:t>Key churn funnel metric</w:t>
            </w:r>
          </w:p>
        </w:tc>
      </w:tr>
      <w:tr w:rsidR="00C96523" w14:paraId="3FC6833F" w14:textId="77777777">
        <w:tc>
          <w:tcPr>
            <w:tcW w:w="1872" w:type="dxa"/>
            <w:shd w:val="clear" w:color="auto" w:fill="FDFEFE"/>
          </w:tcPr>
          <w:p w14:paraId="6AEB5CF3" w14:textId="77777777" w:rsidR="00C96523" w:rsidRDefault="00000000">
            <w:pPr>
              <w:spacing w:before="40" w:after="40"/>
            </w:pPr>
            <w:r>
              <w:rPr>
                <w:b/>
                <w:sz w:val="17"/>
              </w:rPr>
              <w:t>Mature Driver Churn Rate (M6+)</w:t>
            </w:r>
          </w:p>
        </w:tc>
        <w:tc>
          <w:tcPr>
            <w:tcW w:w="1872" w:type="dxa"/>
            <w:shd w:val="clear" w:color="auto" w:fill="FDFEFE"/>
          </w:tcPr>
          <w:p w14:paraId="6259BB47" w14:textId="77777777" w:rsidR="00C96523" w:rsidRDefault="00000000">
            <w:pPr>
              <w:spacing w:before="40" w:after="40"/>
            </w:pPr>
            <w:r>
              <w:rPr>
                <w:sz w:val="17"/>
              </w:rPr>
              <w:t>Monthly</w:t>
            </w:r>
          </w:p>
        </w:tc>
        <w:tc>
          <w:tcPr>
            <w:tcW w:w="1872" w:type="dxa"/>
            <w:shd w:val="clear" w:color="auto" w:fill="FDFEFE"/>
          </w:tcPr>
          <w:p w14:paraId="27728D4D" w14:textId="77777777" w:rsidR="00C96523" w:rsidRDefault="00000000">
            <w:pPr>
              <w:spacing w:before="40" w:after="40"/>
            </w:pPr>
            <w:r>
              <w:rPr>
                <w:sz w:val="17"/>
              </w:rPr>
              <w:t>&lt;3%</w:t>
            </w:r>
          </w:p>
        </w:tc>
        <w:tc>
          <w:tcPr>
            <w:tcW w:w="1872" w:type="dxa"/>
            <w:shd w:val="clear" w:color="auto" w:fill="FDFEFE"/>
          </w:tcPr>
          <w:p w14:paraId="70A39C22" w14:textId="77777777" w:rsidR="00C96523" w:rsidRDefault="00000000">
            <w:pPr>
              <w:spacing w:before="40" w:after="40"/>
            </w:pPr>
            <w:r>
              <w:rPr>
                <w:sz w:val="17"/>
              </w:rPr>
              <w:t>&lt;2%</w:t>
            </w:r>
          </w:p>
        </w:tc>
        <w:tc>
          <w:tcPr>
            <w:tcW w:w="1872" w:type="dxa"/>
            <w:shd w:val="clear" w:color="auto" w:fill="FDFEFE"/>
          </w:tcPr>
          <w:p w14:paraId="4FA9CA66" w14:textId="77777777" w:rsidR="00C96523" w:rsidRDefault="00000000">
            <w:pPr>
              <w:spacing w:before="40" w:after="40"/>
            </w:pPr>
            <w:r>
              <w:rPr>
                <w:sz w:val="17"/>
              </w:rPr>
              <w:t>Insurance lock-in effect</w:t>
            </w:r>
          </w:p>
        </w:tc>
      </w:tr>
      <w:tr w:rsidR="00C96523" w14:paraId="25608F36" w14:textId="77777777">
        <w:tc>
          <w:tcPr>
            <w:tcW w:w="1872" w:type="dxa"/>
            <w:shd w:val="clear" w:color="auto" w:fill="F9F9F9"/>
          </w:tcPr>
          <w:p w14:paraId="3DA5D9B5" w14:textId="77777777" w:rsidR="00C96523" w:rsidRDefault="00000000">
            <w:pPr>
              <w:spacing w:before="40" w:after="40"/>
            </w:pPr>
            <w:r>
              <w:rPr>
                <w:b/>
                <w:sz w:val="17"/>
              </w:rPr>
              <w:t>Total Active Riders (EoM)</w:t>
            </w:r>
          </w:p>
        </w:tc>
        <w:tc>
          <w:tcPr>
            <w:tcW w:w="1872" w:type="dxa"/>
            <w:shd w:val="clear" w:color="auto" w:fill="F9F9F9"/>
          </w:tcPr>
          <w:p w14:paraId="1E9DDC15" w14:textId="77777777" w:rsidR="00C96523" w:rsidRDefault="00000000">
            <w:pPr>
              <w:spacing w:before="40" w:after="40"/>
            </w:pPr>
            <w:r>
              <w:rPr>
                <w:sz w:val="17"/>
              </w:rPr>
              <w:t>Weekly</w:t>
            </w:r>
          </w:p>
        </w:tc>
        <w:tc>
          <w:tcPr>
            <w:tcW w:w="1872" w:type="dxa"/>
            <w:shd w:val="clear" w:color="auto" w:fill="F9F9F9"/>
          </w:tcPr>
          <w:p w14:paraId="2910D79D" w14:textId="77777777" w:rsidR="00C96523" w:rsidRDefault="00000000">
            <w:pPr>
              <w:spacing w:before="40" w:after="40"/>
            </w:pPr>
            <w:r>
              <w:rPr>
                <w:sz w:val="17"/>
              </w:rPr>
              <w:t>16,568 by M6</w:t>
            </w:r>
          </w:p>
        </w:tc>
        <w:tc>
          <w:tcPr>
            <w:tcW w:w="1872" w:type="dxa"/>
            <w:shd w:val="clear" w:color="auto" w:fill="F9F9F9"/>
          </w:tcPr>
          <w:p w14:paraId="062C6E8A" w14:textId="77777777" w:rsidR="00C96523" w:rsidRDefault="00000000">
            <w:pPr>
              <w:spacing w:before="40" w:after="40"/>
            </w:pPr>
            <w:r>
              <w:rPr>
                <w:sz w:val="17"/>
              </w:rPr>
              <w:t>27,684 by M12</w:t>
            </w:r>
          </w:p>
        </w:tc>
        <w:tc>
          <w:tcPr>
            <w:tcW w:w="1872" w:type="dxa"/>
            <w:shd w:val="clear" w:color="auto" w:fill="F9F9F9"/>
          </w:tcPr>
          <w:p w14:paraId="71996910" w14:textId="77777777" w:rsidR="00C96523" w:rsidRDefault="00000000">
            <w:pPr>
              <w:spacing w:before="40" w:after="40"/>
            </w:pPr>
            <w:r>
              <w:rPr>
                <w:sz w:val="17"/>
              </w:rPr>
              <w:t>Demand-side validation</w:t>
            </w:r>
          </w:p>
        </w:tc>
      </w:tr>
    </w:tbl>
    <w:p w14:paraId="0462E2F6" w14:textId="77777777" w:rsidR="00C96523" w:rsidRDefault="00C96523"/>
    <w:p w14:paraId="60A9B0C3" w14:textId="77777777" w:rsidR="00C96523" w:rsidRDefault="00000000">
      <w:pPr>
        <w:spacing w:before="360" w:after="120"/>
      </w:pPr>
      <w:r>
        <w:rPr>
          <w:b/>
          <w:color w:val="1F4E79"/>
          <w:sz w:val="26"/>
        </w:rPr>
        <w:t>REVENUE &amp; UNIT ECONOMICS KPIs</w:t>
      </w:r>
    </w:p>
    <w:tbl>
      <w:tblPr>
        <w:tblStyle w:val="TableGrid"/>
        <w:tblW w:w="0" w:type="auto"/>
        <w:tblLook w:val="04A0" w:firstRow="1" w:lastRow="0" w:firstColumn="1" w:lastColumn="0" w:noHBand="0" w:noVBand="1"/>
      </w:tblPr>
      <w:tblGrid>
        <w:gridCol w:w="1872"/>
        <w:gridCol w:w="1872"/>
        <w:gridCol w:w="1872"/>
        <w:gridCol w:w="1872"/>
        <w:gridCol w:w="1872"/>
      </w:tblGrid>
      <w:tr w:rsidR="00C96523" w14:paraId="54D3838A" w14:textId="77777777">
        <w:tc>
          <w:tcPr>
            <w:tcW w:w="1872" w:type="dxa"/>
            <w:shd w:val="clear" w:color="auto" w:fill="1F4E79"/>
          </w:tcPr>
          <w:p w14:paraId="68EF07EC" w14:textId="77777777" w:rsidR="00C96523" w:rsidRDefault="00000000">
            <w:r>
              <w:rPr>
                <w:b/>
                <w:color w:val="FFFFFF"/>
                <w:sz w:val="18"/>
              </w:rPr>
              <w:t>KPI</w:t>
            </w:r>
          </w:p>
        </w:tc>
        <w:tc>
          <w:tcPr>
            <w:tcW w:w="1872" w:type="dxa"/>
            <w:shd w:val="clear" w:color="auto" w:fill="1F4E79"/>
          </w:tcPr>
          <w:p w14:paraId="350FD5D5" w14:textId="77777777" w:rsidR="00C96523" w:rsidRDefault="00000000">
            <w:r>
              <w:rPr>
                <w:b/>
                <w:color w:val="FFFFFF"/>
                <w:sz w:val="18"/>
              </w:rPr>
              <w:t>Cadence</w:t>
            </w:r>
          </w:p>
        </w:tc>
        <w:tc>
          <w:tcPr>
            <w:tcW w:w="1872" w:type="dxa"/>
            <w:shd w:val="clear" w:color="auto" w:fill="1F4E79"/>
          </w:tcPr>
          <w:p w14:paraId="3B8B11D7" w14:textId="77777777" w:rsidR="00C96523" w:rsidRDefault="00000000">
            <w:r>
              <w:rPr>
                <w:b/>
                <w:color w:val="FFFFFF"/>
                <w:sz w:val="18"/>
              </w:rPr>
              <w:t>M6 Target</w:t>
            </w:r>
          </w:p>
        </w:tc>
        <w:tc>
          <w:tcPr>
            <w:tcW w:w="1872" w:type="dxa"/>
            <w:shd w:val="clear" w:color="auto" w:fill="1F4E79"/>
          </w:tcPr>
          <w:p w14:paraId="61382731" w14:textId="77777777" w:rsidR="00C96523" w:rsidRDefault="00000000">
            <w:r>
              <w:rPr>
                <w:b/>
                <w:color w:val="FFFFFF"/>
                <w:sz w:val="18"/>
              </w:rPr>
              <w:t>M12 Target</w:t>
            </w:r>
          </w:p>
        </w:tc>
        <w:tc>
          <w:tcPr>
            <w:tcW w:w="1872" w:type="dxa"/>
            <w:shd w:val="clear" w:color="auto" w:fill="1F4E79"/>
          </w:tcPr>
          <w:p w14:paraId="42446495" w14:textId="77777777" w:rsidR="00C96523" w:rsidRDefault="00000000">
            <w:r>
              <w:rPr>
                <w:b/>
                <w:color w:val="FFFFFF"/>
                <w:sz w:val="18"/>
              </w:rPr>
              <w:t>Notes</w:t>
            </w:r>
          </w:p>
        </w:tc>
      </w:tr>
      <w:tr w:rsidR="00C96523" w14:paraId="7AE66699" w14:textId="77777777">
        <w:tc>
          <w:tcPr>
            <w:tcW w:w="1872" w:type="dxa"/>
            <w:shd w:val="clear" w:color="auto" w:fill="F9F9F9"/>
          </w:tcPr>
          <w:p w14:paraId="516A360D" w14:textId="77777777" w:rsidR="00C96523" w:rsidRDefault="00000000">
            <w:pPr>
              <w:spacing w:before="40" w:after="40"/>
            </w:pPr>
            <w:r>
              <w:rPr>
                <w:b/>
                <w:sz w:val="17"/>
              </w:rPr>
              <w:t>Monthly Subscription Revenue (JOD)</w:t>
            </w:r>
          </w:p>
        </w:tc>
        <w:tc>
          <w:tcPr>
            <w:tcW w:w="1872" w:type="dxa"/>
            <w:shd w:val="clear" w:color="auto" w:fill="F9F9F9"/>
          </w:tcPr>
          <w:p w14:paraId="72A8604B" w14:textId="77777777" w:rsidR="00C96523" w:rsidRDefault="00000000">
            <w:pPr>
              <w:spacing w:before="40" w:after="40"/>
            </w:pPr>
            <w:r>
              <w:rPr>
                <w:sz w:val="17"/>
              </w:rPr>
              <w:t>Monthly</w:t>
            </w:r>
          </w:p>
        </w:tc>
        <w:tc>
          <w:tcPr>
            <w:tcW w:w="1872" w:type="dxa"/>
            <w:shd w:val="clear" w:color="auto" w:fill="F9F9F9"/>
          </w:tcPr>
          <w:p w14:paraId="408319B4" w14:textId="77777777" w:rsidR="00C96523" w:rsidRDefault="00000000">
            <w:pPr>
              <w:spacing w:before="40" w:after="40"/>
            </w:pPr>
            <w:r>
              <w:rPr>
                <w:sz w:val="17"/>
              </w:rPr>
              <w:t>JD 10,507 by M6</w:t>
            </w:r>
          </w:p>
        </w:tc>
        <w:tc>
          <w:tcPr>
            <w:tcW w:w="1872" w:type="dxa"/>
            <w:shd w:val="clear" w:color="auto" w:fill="F9F9F9"/>
          </w:tcPr>
          <w:p w14:paraId="007DDCFF" w14:textId="77777777" w:rsidR="00C96523" w:rsidRDefault="00000000">
            <w:pPr>
              <w:spacing w:before="40" w:after="40"/>
            </w:pPr>
            <w:r>
              <w:rPr>
                <w:sz w:val="17"/>
              </w:rPr>
              <w:t>JD 30,549 by M12</w:t>
            </w:r>
          </w:p>
        </w:tc>
        <w:tc>
          <w:tcPr>
            <w:tcW w:w="1872" w:type="dxa"/>
            <w:shd w:val="clear" w:color="auto" w:fill="F9F9F9"/>
          </w:tcPr>
          <w:p w14:paraId="7793C480" w14:textId="77777777" w:rsidR="00C96523" w:rsidRDefault="00000000">
            <w:pPr>
              <w:spacing w:before="40" w:after="40"/>
            </w:pPr>
            <w:r>
              <w:rPr>
                <w:sz w:val="17"/>
              </w:rPr>
              <w:t>Driver subs only; rider subs tracked separately</w:t>
            </w:r>
          </w:p>
        </w:tc>
      </w:tr>
      <w:tr w:rsidR="00C96523" w14:paraId="51918201" w14:textId="77777777">
        <w:tc>
          <w:tcPr>
            <w:tcW w:w="1872" w:type="dxa"/>
            <w:shd w:val="clear" w:color="auto" w:fill="FDFEFE"/>
          </w:tcPr>
          <w:p w14:paraId="73FAE9CC" w14:textId="77777777" w:rsidR="00C96523" w:rsidRDefault="00000000">
            <w:pPr>
              <w:spacing w:before="40" w:after="40"/>
            </w:pPr>
            <w:r>
              <w:rPr>
                <w:b/>
                <w:sz w:val="17"/>
              </w:rPr>
              <w:t>Rider Subscription Revenue (JOD)</w:t>
            </w:r>
          </w:p>
        </w:tc>
        <w:tc>
          <w:tcPr>
            <w:tcW w:w="1872" w:type="dxa"/>
            <w:shd w:val="clear" w:color="auto" w:fill="FDFEFE"/>
          </w:tcPr>
          <w:p w14:paraId="7BE83ECD" w14:textId="77777777" w:rsidR="00C96523" w:rsidRDefault="00000000">
            <w:pPr>
              <w:spacing w:before="40" w:after="40"/>
            </w:pPr>
            <w:r>
              <w:rPr>
                <w:sz w:val="17"/>
              </w:rPr>
              <w:t>Monthly</w:t>
            </w:r>
          </w:p>
        </w:tc>
        <w:tc>
          <w:tcPr>
            <w:tcW w:w="1872" w:type="dxa"/>
            <w:shd w:val="clear" w:color="auto" w:fill="FDFEFE"/>
          </w:tcPr>
          <w:p w14:paraId="17BE3CE1" w14:textId="77777777" w:rsidR="00C96523" w:rsidRDefault="00000000">
            <w:pPr>
              <w:spacing w:before="40" w:after="40"/>
            </w:pPr>
            <w:r>
              <w:rPr>
                <w:sz w:val="17"/>
              </w:rPr>
              <w:t>JD 16,527 by M6</w:t>
            </w:r>
          </w:p>
        </w:tc>
        <w:tc>
          <w:tcPr>
            <w:tcW w:w="1872" w:type="dxa"/>
            <w:shd w:val="clear" w:color="auto" w:fill="FDFEFE"/>
          </w:tcPr>
          <w:p w14:paraId="783247B2" w14:textId="77777777" w:rsidR="00C96523" w:rsidRDefault="00000000">
            <w:pPr>
              <w:spacing w:before="40" w:after="40"/>
            </w:pPr>
            <w:r>
              <w:rPr>
                <w:sz w:val="17"/>
              </w:rPr>
              <w:t>JD 27,615 by M12</w:t>
            </w:r>
          </w:p>
        </w:tc>
        <w:tc>
          <w:tcPr>
            <w:tcW w:w="1872" w:type="dxa"/>
            <w:shd w:val="clear" w:color="auto" w:fill="FDFEFE"/>
          </w:tcPr>
          <w:p w14:paraId="3BF56E34" w14:textId="77777777" w:rsidR="00C96523" w:rsidRDefault="00000000">
            <w:pPr>
              <w:spacing w:before="40" w:after="40"/>
            </w:pPr>
            <w:r>
              <w:rPr>
                <w:sz w:val="17"/>
              </w:rPr>
              <w:t>Wasel Go + Wasel Pass combined</w:t>
            </w:r>
          </w:p>
        </w:tc>
      </w:tr>
      <w:tr w:rsidR="00C96523" w14:paraId="2F2A618A" w14:textId="77777777">
        <w:tc>
          <w:tcPr>
            <w:tcW w:w="1872" w:type="dxa"/>
            <w:shd w:val="clear" w:color="auto" w:fill="F9F9F9"/>
          </w:tcPr>
          <w:p w14:paraId="56353448" w14:textId="77777777" w:rsidR="00C96523" w:rsidRDefault="00000000">
            <w:pPr>
              <w:spacing w:before="40" w:after="40"/>
            </w:pPr>
            <w:r>
              <w:rPr>
                <w:b/>
                <w:sz w:val="17"/>
              </w:rPr>
              <w:t>Blended ARPU per Driver</w:t>
            </w:r>
          </w:p>
        </w:tc>
        <w:tc>
          <w:tcPr>
            <w:tcW w:w="1872" w:type="dxa"/>
            <w:shd w:val="clear" w:color="auto" w:fill="F9F9F9"/>
          </w:tcPr>
          <w:p w14:paraId="522398C7" w14:textId="77777777" w:rsidR="00C96523" w:rsidRDefault="00000000">
            <w:pPr>
              <w:spacing w:before="40" w:after="40"/>
            </w:pPr>
            <w:r>
              <w:rPr>
                <w:sz w:val="17"/>
              </w:rPr>
              <w:t>Monthly</w:t>
            </w:r>
          </w:p>
        </w:tc>
        <w:tc>
          <w:tcPr>
            <w:tcW w:w="1872" w:type="dxa"/>
            <w:shd w:val="clear" w:color="auto" w:fill="F9F9F9"/>
          </w:tcPr>
          <w:p w14:paraId="3AA8F657" w14:textId="77777777" w:rsidR="00C96523" w:rsidRDefault="00000000">
            <w:pPr>
              <w:spacing w:before="40" w:after="40"/>
            </w:pPr>
            <w:r>
              <w:rPr>
                <w:sz w:val="17"/>
              </w:rPr>
              <w:t>JD 30+</w:t>
            </w:r>
          </w:p>
        </w:tc>
        <w:tc>
          <w:tcPr>
            <w:tcW w:w="1872" w:type="dxa"/>
            <w:shd w:val="clear" w:color="auto" w:fill="F9F9F9"/>
          </w:tcPr>
          <w:p w14:paraId="7EFF3E98" w14:textId="77777777" w:rsidR="00C96523" w:rsidRDefault="00000000">
            <w:pPr>
              <w:spacing w:before="40" w:after="40"/>
            </w:pPr>
            <w:r>
              <w:rPr>
                <w:sz w:val="17"/>
              </w:rPr>
              <w:t>JD 32.25</w:t>
            </w:r>
          </w:p>
        </w:tc>
        <w:tc>
          <w:tcPr>
            <w:tcW w:w="1872" w:type="dxa"/>
            <w:shd w:val="clear" w:color="auto" w:fill="F9F9F9"/>
          </w:tcPr>
          <w:p w14:paraId="21114901" w14:textId="77777777" w:rsidR="00C96523" w:rsidRDefault="00000000">
            <w:pPr>
              <w:spacing w:before="40" w:after="40"/>
            </w:pPr>
            <w:r>
              <w:rPr>
                <w:sz w:val="17"/>
              </w:rPr>
              <w:t>Tier mix shift tracked monthly</w:t>
            </w:r>
          </w:p>
        </w:tc>
      </w:tr>
      <w:tr w:rsidR="00C96523" w14:paraId="1CA300CE" w14:textId="77777777">
        <w:tc>
          <w:tcPr>
            <w:tcW w:w="1872" w:type="dxa"/>
            <w:shd w:val="clear" w:color="auto" w:fill="FDFEFE"/>
          </w:tcPr>
          <w:p w14:paraId="07ECAB20" w14:textId="77777777" w:rsidR="00C96523" w:rsidRDefault="00000000">
            <w:pPr>
              <w:spacing w:before="40" w:after="40"/>
            </w:pPr>
            <w:r>
              <w:rPr>
                <w:b/>
                <w:sz w:val="17"/>
              </w:rPr>
              <w:lastRenderedPageBreak/>
              <w:t>LTV/CAC Ratio</w:t>
            </w:r>
          </w:p>
        </w:tc>
        <w:tc>
          <w:tcPr>
            <w:tcW w:w="1872" w:type="dxa"/>
            <w:shd w:val="clear" w:color="auto" w:fill="FDFEFE"/>
          </w:tcPr>
          <w:p w14:paraId="1D6DA2C0" w14:textId="77777777" w:rsidR="00C96523" w:rsidRDefault="00000000">
            <w:pPr>
              <w:spacing w:before="40" w:after="40"/>
            </w:pPr>
            <w:r>
              <w:rPr>
                <w:sz w:val="17"/>
              </w:rPr>
              <w:t>Quarterly</w:t>
            </w:r>
          </w:p>
        </w:tc>
        <w:tc>
          <w:tcPr>
            <w:tcW w:w="1872" w:type="dxa"/>
            <w:shd w:val="clear" w:color="auto" w:fill="FDFEFE"/>
          </w:tcPr>
          <w:p w14:paraId="1209551A" w14:textId="77777777" w:rsidR="00C96523" w:rsidRDefault="00000000">
            <w:pPr>
              <w:spacing w:before="40" w:after="40"/>
            </w:pPr>
            <w:r>
              <w:rPr>
                <w:sz w:val="17"/>
              </w:rPr>
              <w:t>&gt;10x</w:t>
            </w:r>
          </w:p>
        </w:tc>
        <w:tc>
          <w:tcPr>
            <w:tcW w:w="1872" w:type="dxa"/>
            <w:shd w:val="clear" w:color="auto" w:fill="FDFEFE"/>
          </w:tcPr>
          <w:p w14:paraId="0B128683" w14:textId="77777777" w:rsidR="00C96523" w:rsidRDefault="00000000">
            <w:pPr>
              <w:spacing w:before="40" w:after="40"/>
            </w:pPr>
            <w:r>
              <w:rPr>
                <w:sz w:val="17"/>
              </w:rPr>
              <w:t>&gt;13.9x</w:t>
            </w:r>
          </w:p>
        </w:tc>
        <w:tc>
          <w:tcPr>
            <w:tcW w:w="1872" w:type="dxa"/>
            <w:shd w:val="clear" w:color="auto" w:fill="FDFEFE"/>
          </w:tcPr>
          <w:p w14:paraId="60BF0EAE" w14:textId="77777777" w:rsidR="00C96523" w:rsidRDefault="00000000">
            <w:pPr>
              <w:spacing w:before="40" w:after="40"/>
            </w:pPr>
            <w:r>
              <w:rPr>
                <w:sz w:val="17"/>
              </w:rPr>
              <w:t>Benchmark: &gt;3x; target: &gt;10x</w:t>
            </w:r>
          </w:p>
        </w:tc>
      </w:tr>
      <w:tr w:rsidR="00C96523" w14:paraId="6F8E3FD3" w14:textId="77777777">
        <w:tc>
          <w:tcPr>
            <w:tcW w:w="1872" w:type="dxa"/>
            <w:shd w:val="clear" w:color="auto" w:fill="F9F9F9"/>
          </w:tcPr>
          <w:p w14:paraId="34629F46" w14:textId="77777777" w:rsidR="00C96523" w:rsidRDefault="00000000">
            <w:pPr>
              <w:spacing w:before="40" w:after="40"/>
            </w:pPr>
            <w:r>
              <w:rPr>
                <w:b/>
                <w:sz w:val="17"/>
              </w:rPr>
              <w:t>CAC Payback Period (months)</w:t>
            </w:r>
          </w:p>
        </w:tc>
        <w:tc>
          <w:tcPr>
            <w:tcW w:w="1872" w:type="dxa"/>
            <w:shd w:val="clear" w:color="auto" w:fill="F9F9F9"/>
          </w:tcPr>
          <w:p w14:paraId="4685225C" w14:textId="77777777" w:rsidR="00C96523" w:rsidRDefault="00000000">
            <w:pPr>
              <w:spacing w:before="40" w:after="40"/>
            </w:pPr>
            <w:r>
              <w:rPr>
                <w:sz w:val="17"/>
              </w:rPr>
              <w:t>Monthly</w:t>
            </w:r>
          </w:p>
        </w:tc>
        <w:tc>
          <w:tcPr>
            <w:tcW w:w="1872" w:type="dxa"/>
            <w:shd w:val="clear" w:color="auto" w:fill="F9F9F9"/>
          </w:tcPr>
          <w:p w14:paraId="7C840CC5" w14:textId="77777777" w:rsidR="00C96523" w:rsidRDefault="00000000">
            <w:pPr>
              <w:spacing w:before="40" w:after="40"/>
            </w:pPr>
            <w:r>
              <w:rPr>
                <w:sz w:val="17"/>
              </w:rPr>
              <w:t>&lt;4 months</w:t>
            </w:r>
          </w:p>
        </w:tc>
        <w:tc>
          <w:tcPr>
            <w:tcW w:w="1872" w:type="dxa"/>
            <w:shd w:val="clear" w:color="auto" w:fill="F9F9F9"/>
          </w:tcPr>
          <w:p w14:paraId="70EACA3D" w14:textId="77777777" w:rsidR="00C96523" w:rsidRDefault="00000000">
            <w:pPr>
              <w:spacing w:before="40" w:after="40"/>
            </w:pPr>
            <w:r>
              <w:rPr>
                <w:sz w:val="17"/>
              </w:rPr>
              <w:t>&lt;2.5 months</w:t>
            </w:r>
          </w:p>
        </w:tc>
        <w:tc>
          <w:tcPr>
            <w:tcW w:w="1872" w:type="dxa"/>
            <w:shd w:val="clear" w:color="auto" w:fill="F9F9F9"/>
          </w:tcPr>
          <w:p w14:paraId="7A5D7CEB" w14:textId="77777777" w:rsidR="00C96523" w:rsidRDefault="00000000">
            <w:pPr>
              <w:spacing w:before="40" w:after="40"/>
            </w:pPr>
            <w:r>
              <w:rPr>
                <w:sz w:val="17"/>
              </w:rPr>
              <w:t>Benchmark: &lt;6 months</w:t>
            </w:r>
          </w:p>
        </w:tc>
      </w:tr>
    </w:tbl>
    <w:p w14:paraId="3F33769E" w14:textId="77777777" w:rsidR="00C96523" w:rsidRDefault="00C96523"/>
    <w:p w14:paraId="345A53B5" w14:textId="77777777" w:rsidR="00C96523" w:rsidRDefault="00000000">
      <w:pPr>
        <w:spacing w:before="360" w:after="120"/>
      </w:pPr>
      <w:r>
        <w:rPr>
          <w:b/>
          <w:color w:val="E67E22"/>
          <w:sz w:val="26"/>
        </w:rPr>
        <w:t>ACQUISITION KPIs</w:t>
      </w:r>
    </w:p>
    <w:tbl>
      <w:tblPr>
        <w:tblStyle w:val="TableGrid"/>
        <w:tblW w:w="0" w:type="auto"/>
        <w:tblLook w:val="04A0" w:firstRow="1" w:lastRow="0" w:firstColumn="1" w:lastColumn="0" w:noHBand="0" w:noVBand="1"/>
      </w:tblPr>
      <w:tblGrid>
        <w:gridCol w:w="1872"/>
        <w:gridCol w:w="1872"/>
        <w:gridCol w:w="1872"/>
        <w:gridCol w:w="1872"/>
        <w:gridCol w:w="1872"/>
      </w:tblGrid>
      <w:tr w:rsidR="00C96523" w14:paraId="6EA1D70F" w14:textId="77777777">
        <w:tc>
          <w:tcPr>
            <w:tcW w:w="1872" w:type="dxa"/>
            <w:shd w:val="clear" w:color="auto" w:fill="E67E22"/>
          </w:tcPr>
          <w:p w14:paraId="084A0519" w14:textId="77777777" w:rsidR="00C96523" w:rsidRDefault="00000000">
            <w:r>
              <w:rPr>
                <w:b/>
                <w:color w:val="FFFFFF"/>
                <w:sz w:val="18"/>
              </w:rPr>
              <w:t>KPI</w:t>
            </w:r>
          </w:p>
        </w:tc>
        <w:tc>
          <w:tcPr>
            <w:tcW w:w="1872" w:type="dxa"/>
            <w:shd w:val="clear" w:color="auto" w:fill="E67E22"/>
          </w:tcPr>
          <w:p w14:paraId="1AB2485B" w14:textId="77777777" w:rsidR="00C96523" w:rsidRDefault="00000000">
            <w:r>
              <w:rPr>
                <w:b/>
                <w:color w:val="FFFFFF"/>
                <w:sz w:val="18"/>
              </w:rPr>
              <w:t>Cadence</w:t>
            </w:r>
          </w:p>
        </w:tc>
        <w:tc>
          <w:tcPr>
            <w:tcW w:w="1872" w:type="dxa"/>
            <w:shd w:val="clear" w:color="auto" w:fill="E67E22"/>
          </w:tcPr>
          <w:p w14:paraId="448E8E58" w14:textId="77777777" w:rsidR="00C96523" w:rsidRDefault="00000000">
            <w:r>
              <w:rPr>
                <w:b/>
                <w:color w:val="FFFFFF"/>
                <w:sz w:val="18"/>
              </w:rPr>
              <w:t>M6 Target</w:t>
            </w:r>
          </w:p>
        </w:tc>
        <w:tc>
          <w:tcPr>
            <w:tcW w:w="1872" w:type="dxa"/>
            <w:shd w:val="clear" w:color="auto" w:fill="E67E22"/>
          </w:tcPr>
          <w:p w14:paraId="2BF7A428" w14:textId="77777777" w:rsidR="00C96523" w:rsidRDefault="00000000">
            <w:r>
              <w:rPr>
                <w:b/>
                <w:color w:val="FFFFFF"/>
                <w:sz w:val="18"/>
              </w:rPr>
              <w:t>M12 Target</w:t>
            </w:r>
          </w:p>
        </w:tc>
        <w:tc>
          <w:tcPr>
            <w:tcW w:w="1872" w:type="dxa"/>
            <w:shd w:val="clear" w:color="auto" w:fill="E67E22"/>
          </w:tcPr>
          <w:p w14:paraId="5661525E" w14:textId="77777777" w:rsidR="00C96523" w:rsidRDefault="00000000">
            <w:r>
              <w:rPr>
                <w:b/>
                <w:color w:val="FFFFFF"/>
                <w:sz w:val="18"/>
              </w:rPr>
              <w:t>Notes</w:t>
            </w:r>
          </w:p>
        </w:tc>
      </w:tr>
      <w:tr w:rsidR="00C96523" w14:paraId="28A2DDC1" w14:textId="77777777">
        <w:tc>
          <w:tcPr>
            <w:tcW w:w="1872" w:type="dxa"/>
            <w:shd w:val="clear" w:color="auto" w:fill="F9F9F9"/>
          </w:tcPr>
          <w:p w14:paraId="51C43E67" w14:textId="77777777" w:rsidR="00C96523" w:rsidRDefault="00000000">
            <w:pPr>
              <w:spacing w:before="40" w:after="40"/>
            </w:pPr>
            <w:r>
              <w:rPr>
                <w:b/>
                <w:sz w:val="17"/>
              </w:rPr>
              <w:t>Driver CAC — Blended (JOD)</w:t>
            </w:r>
          </w:p>
        </w:tc>
        <w:tc>
          <w:tcPr>
            <w:tcW w:w="1872" w:type="dxa"/>
            <w:shd w:val="clear" w:color="auto" w:fill="F9F9F9"/>
          </w:tcPr>
          <w:p w14:paraId="709ADB18" w14:textId="77777777" w:rsidR="00C96523" w:rsidRDefault="00000000">
            <w:pPr>
              <w:spacing w:before="40" w:after="40"/>
            </w:pPr>
            <w:r>
              <w:rPr>
                <w:sz w:val="17"/>
              </w:rPr>
              <w:t>Monthly</w:t>
            </w:r>
          </w:p>
        </w:tc>
        <w:tc>
          <w:tcPr>
            <w:tcW w:w="1872" w:type="dxa"/>
            <w:shd w:val="clear" w:color="auto" w:fill="F9F9F9"/>
          </w:tcPr>
          <w:p w14:paraId="7FD41436" w14:textId="77777777" w:rsidR="00C96523" w:rsidRDefault="00000000">
            <w:pPr>
              <w:spacing w:before="40" w:after="40"/>
            </w:pPr>
            <w:r>
              <w:rPr>
                <w:sz w:val="17"/>
              </w:rPr>
              <w:t>&lt;JD 35</w:t>
            </w:r>
          </w:p>
        </w:tc>
        <w:tc>
          <w:tcPr>
            <w:tcW w:w="1872" w:type="dxa"/>
            <w:shd w:val="clear" w:color="auto" w:fill="F9F9F9"/>
          </w:tcPr>
          <w:p w14:paraId="06185C6C" w14:textId="77777777" w:rsidR="00C96523" w:rsidRDefault="00000000">
            <w:pPr>
              <w:spacing w:before="40" w:after="40"/>
            </w:pPr>
            <w:r>
              <w:rPr>
                <w:sz w:val="17"/>
              </w:rPr>
              <w:t>&lt;JD 30</w:t>
            </w:r>
          </w:p>
        </w:tc>
        <w:tc>
          <w:tcPr>
            <w:tcW w:w="1872" w:type="dxa"/>
            <w:shd w:val="clear" w:color="auto" w:fill="F9F9F9"/>
          </w:tcPr>
          <w:p w14:paraId="6F9E5800" w14:textId="77777777" w:rsidR="00C96523" w:rsidRDefault="00000000">
            <w:pPr>
              <w:spacing w:before="40" w:after="40"/>
            </w:pPr>
            <w:r>
              <w:rPr>
                <w:sz w:val="17"/>
              </w:rPr>
              <w:t>Referral vs. paid split tracked</w:t>
            </w:r>
          </w:p>
        </w:tc>
      </w:tr>
      <w:tr w:rsidR="00C96523" w14:paraId="38CE8ECD" w14:textId="77777777">
        <w:tc>
          <w:tcPr>
            <w:tcW w:w="1872" w:type="dxa"/>
            <w:shd w:val="clear" w:color="auto" w:fill="FDFEFE"/>
          </w:tcPr>
          <w:p w14:paraId="0B220238" w14:textId="77777777" w:rsidR="00C96523" w:rsidRDefault="00000000">
            <w:pPr>
              <w:spacing w:before="40" w:after="40"/>
            </w:pPr>
            <w:r>
              <w:rPr>
                <w:b/>
                <w:sz w:val="17"/>
              </w:rPr>
              <w:t>Rider CAC — Effective (JOD)</w:t>
            </w:r>
          </w:p>
        </w:tc>
        <w:tc>
          <w:tcPr>
            <w:tcW w:w="1872" w:type="dxa"/>
            <w:shd w:val="clear" w:color="auto" w:fill="FDFEFE"/>
          </w:tcPr>
          <w:p w14:paraId="32BBCE4D" w14:textId="77777777" w:rsidR="00C96523" w:rsidRDefault="00000000">
            <w:pPr>
              <w:spacing w:before="40" w:after="40"/>
            </w:pPr>
            <w:r>
              <w:rPr>
                <w:sz w:val="17"/>
              </w:rPr>
              <w:t>Monthly</w:t>
            </w:r>
          </w:p>
        </w:tc>
        <w:tc>
          <w:tcPr>
            <w:tcW w:w="1872" w:type="dxa"/>
            <w:shd w:val="clear" w:color="auto" w:fill="FDFEFE"/>
          </w:tcPr>
          <w:p w14:paraId="69E61D09" w14:textId="77777777" w:rsidR="00C96523" w:rsidRDefault="00000000">
            <w:pPr>
              <w:spacing w:before="40" w:after="40"/>
            </w:pPr>
            <w:r>
              <w:rPr>
                <w:sz w:val="17"/>
              </w:rPr>
              <w:t>&lt;JD 2.00</w:t>
            </w:r>
          </w:p>
        </w:tc>
        <w:tc>
          <w:tcPr>
            <w:tcW w:w="1872" w:type="dxa"/>
            <w:shd w:val="clear" w:color="auto" w:fill="FDFEFE"/>
          </w:tcPr>
          <w:p w14:paraId="3BF4E3E5" w14:textId="77777777" w:rsidR="00C96523" w:rsidRDefault="00000000">
            <w:pPr>
              <w:spacing w:before="40" w:after="40"/>
            </w:pPr>
            <w:r>
              <w:rPr>
                <w:sz w:val="17"/>
              </w:rPr>
              <w:t>&lt;JD 1.83 by M6</w:t>
            </w:r>
          </w:p>
        </w:tc>
        <w:tc>
          <w:tcPr>
            <w:tcW w:w="1872" w:type="dxa"/>
            <w:shd w:val="clear" w:color="auto" w:fill="FDFEFE"/>
          </w:tcPr>
          <w:p w14:paraId="3CD7AB2C" w14:textId="77777777" w:rsidR="00C96523" w:rsidRDefault="00000000">
            <w:pPr>
              <w:spacing w:before="40" w:after="40"/>
            </w:pPr>
            <w:r>
              <w:rPr>
                <w:sz w:val="17"/>
              </w:rPr>
              <w:t>Boycott multiplier 1.25× applied</w:t>
            </w:r>
          </w:p>
        </w:tc>
      </w:tr>
      <w:tr w:rsidR="00C96523" w14:paraId="625FC292" w14:textId="77777777">
        <w:tc>
          <w:tcPr>
            <w:tcW w:w="1872" w:type="dxa"/>
            <w:shd w:val="clear" w:color="auto" w:fill="F9F9F9"/>
          </w:tcPr>
          <w:p w14:paraId="674923D0" w14:textId="77777777" w:rsidR="00C96523" w:rsidRDefault="00000000">
            <w:pPr>
              <w:spacing w:before="40" w:after="40"/>
            </w:pPr>
            <w:r>
              <w:rPr>
                <w:b/>
                <w:sz w:val="17"/>
              </w:rPr>
              <w:t>Offline Acquisition % (Drivers)</w:t>
            </w:r>
          </w:p>
        </w:tc>
        <w:tc>
          <w:tcPr>
            <w:tcW w:w="1872" w:type="dxa"/>
            <w:shd w:val="clear" w:color="auto" w:fill="F9F9F9"/>
          </w:tcPr>
          <w:p w14:paraId="7BEFDE7E" w14:textId="77777777" w:rsidR="00C96523" w:rsidRDefault="00000000">
            <w:pPr>
              <w:spacing w:before="40" w:after="40"/>
            </w:pPr>
            <w:r>
              <w:rPr>
                <w:sz w:val="17"/>
              </w:rPr>
              <w:t>Monthly</w:t>
            </w:r>
          </w:p>
        </w:tc>
        <w:tc>
          <w:tcPr>
            <w:tcW w:w="1872" w:type="dxa"/>
            <w:shd w:val="clear" w:color="auto" w:fill="F9F9F9"/>
          </w:tcPr>
          <w:p w14:paraId="3C37723F" w14:textId="77777777" w:rsidR="00C96523" w:rsidRDefault="00000000">
            <w:pPr>
              <w:spacing w:before="40" w:after="40"/>
            </w:pPr>
            <w:r>
              <w:rPr>
                <w:sz w:val="17"/>
              </w:rPr>
              <w:t>&gt;70%</w:t>
            </w:r>
          </w:p>
        </w:tc>
        <w:tc>
          <w:tcPr>
            <w:tcW w:w="1872" w:type="dxa"/>
            <w:shd w:val="clear" w:color="auto" w:fill="F9F9F9"/>
          </w:tcPr>
          <w:p w14:paraId="3626B913" w14:textId="77777777" w:rsidR="00C96523" w:rsidRDefault="00000000">
            <w:pPr>
              <w:spacing w:before="40" w:after="40"/>
            </w:pPr>
            <w:r>
              <w:rPr>
                <w:sz w:val="17"/>
              </w:rPr>
              <w:t>&gt;70%</w:t>
            </w:r>
          </w:p>
        </w:tc>
        <w:tc>
          <w:tcPr>
            <w:tcW w:w="1872" w:type="dxa"/>
            <w:shd w:val="clear" w:color="auto" w:fill="F9F9F9"/>
          </w:tcPr>
          <w:p w14:paraId="0696CDBF" w14:textId="77777777" w:rsidR="00C96523" w:rsidRDefault="00000000">
            <w:pPr>
              <w:spacing w:before="40" w:after="40"/>
            </w:pPr>
            <w:r>
              <w:rPr>
                <w:sz w:val="17"/>
              </w:rPr>
              <w:t>Non-negotiable: guards against low-commitment sign-ups</w:t>
            </w:r>
          </w:p>
        </w:tc>
      </w:tr>
      <w:tr w:rsidR="00C96523" w14:paraId="04956DAE" w14:textId="77777777">
        <w:tc>
          <w:tcPr>
            <w:tcW w:w="1872" w:type="dxa"/>
            <w:shd w:val="clear" w:color="auto" w:fill="FDFEFE"/>
          </w:tcPr>
          <w:p w14:paraId="0EB83EFF" w14:textId="77777777" w:rsidR="00C96523" w:rsidRDefault="00000000">
            <w:pPr>
              <w:spacing w:before="40" w:after="40"/>
            </w:pPr>
            <w:r>
              <w:rPr>
                <w:b/>
                <w:sz w:val="17"/>
              </w:rPr>
              <w:t>Waitlist → Inspection Conversion</w:t>
            </w:r>
          </w:p>
        </w:tc>
        <w:tc>
          <w:tcPr>
            <w:tcW w:w="1872" w:type="dxa"/>
            <w:shd w:val="clear" w:color="auto" w:fill="FDFEFE"/>
          </w:tcPr>
          <w:p w14:paraId="4D557BF3" w14:textId="77777777" w:rsidR="00C96523" w:rsidRDefault="00000000">
            <w:pPr>
              <w:spacing w:before="40" w:after="40"/>
            </w:pPr>
            <w:r>
              <w:rPr>
                <w:sz w:val="17"/>
              </w:rPr>
              <w:t>Weekly</w:t>
            </w:r>
          </w:p>
        </w:tc>
        <w:tc>
          <w:tcPr>
            <w:tcW w:w="1872" w:type="dxa"/>
            <w:shd w:val="clear" w:color="auto" w:fill="FDFEFE"/>
          </w:tcPr>
          <w:p w14:paraId="638105C6" w14:textId="77777777" w:rsidR="00C96523" w:rsidRDefault="00000000">
            <w:pPr>
              <w:spacing w:before="40" w:after="40"/>
            </w:pPr>
            <w:r>
              <w:rPr>
                <w:sz w:val="17"/>
              </w:rPr>
              <w:t>&gt;50%</w:t>
            </w:r>
          </w:p>
        </w:tc>
        <w:tc>
          <w:tcPr>
            <w:tcW w:w="1872" w:type="dxa"/>
            <w:shd w:val="clear" w:color="auto" w:fill="FDFEFE"/>
          </w:tcPr>
          <w:p w14:paraId="67C7575E" w14:textId="77777777" w:rsidR="00C96523" w:rsidRDefault="00000000">
            <w:pPr>
              <w:spacing w:before="40" w:after="40"/>
            </w:pPr>
            <w:r>
              <w:rPr>
                <w:sz w:val="17"/>
              </w:rPr>
              <w:t>&gt;60%</w:t>
            </w:r>
          </w:p>
        </w:tc>
        <w:tc>
          <w:tcPr>
            <w:tcW w:w="1872" w:type="dxa"/>
            <w:shd w:val="clear" w:color="auto" w:fill="FDFEFE"/>
          </w:tcPr>
          <w:p w14:paraId="656F9434" w14:textId="77777777" w:rsidR="00C96523" w:rsidRDefault="00000000">
            <w:pPr>
              <w:spacing w:before="40" w:after="40"/>
            </w:pPr>
            <w:r>
              <w:rPr>
                <w:sz w:val="17"/>
              </w:rPr>
              <w:t>Key commitment filter</w:t>
            </w:r>
          </w:p>
        </w:tc>
      </w:tr>
      <w:tr w:rsidR="00C96523" w14:paraId="1D9576CC" w14:textId="77777777">
        <w:tc>
          <w:tcPr>
            <w:tcW w:w="1872" w:type="dxa"/>
            <w:shd w:val="clear" w:color="auto" w:fill="F9F9F9"/>
          </w:tcPr>
          <w:p w14:paraId="739D5711" w14:textId="77777777" w:rsidR="00C96523" w:rsidRDefault="00000000">
            <w:pPr>
              <w:spacing w:before="40" w:after="40"/>
            </w:pPr>
            <w:r>
              <w:rPr>
                <w:b/>
                <w:sz w:val="17"/>
              </w:rPr>
              <w:t>Referral Rate (Driver)</w:t>
            </w:r>
          </w:p>
        </w:tc>
        <w:tc>
          <w:tcPr>
            <w:tcW w:w="1872" w:type="dxa"/>
            <w:shd w:val="clear" w:color="auto" w:fill="F9F9F9"/>
          </w:tcPr>
          <w:p w14:paraId="7622237B" w14:textId="77777777" w:rsidR="00C96523" w:rsidRDefault="00000000">
            <w:pPr>
              <w:spacing w:before="40" w:after="40"/>
            </w:pPr>
            <w:r>
              <w:rPr>
                <w:sz w:val="17"/>
              </w:rPr>
              <w:t>Monthly</w:t>
            </w:r>
          </w:p>
        </w:tc>
        <w:tc>
          <w:tcPr>
            <w:tcW w:w="1872" w:type="dxa"/>
            <w:shd w:val="clear" w:color="auto" w:fill="F9F9F9"/>
          </w:tcPr>
          <w:p w14:paraId="16B80CB6" w14:textId="77777777" w:rsidR="00C96523" w:rsidRDefault="00000000">
            <w:pPr>
              <w:spacing w:before="40" w:after="40"/>
            </w:pPr>
            <w:r>
              <w:rPr>
                <w:sz w:val="17"/>
              </w:rPr>
              <w:t>&gt;25%</w:t>
            </w:r>
          </w:p>
        </w:tc>
        <w:tc>
          <w:tcPr>
            <w:tcW w:w="1872" w:type="dxa"/>
            <w:shd w:val="clear" w:color="auto" w:fill="F9F9F9"/>
          </w:tcPr>
          <w:p w14:paraId="2DCC72AB" w14:textId="77777777" w:rsidR="00C96523" w:rsidRDefault="00000000">
            <w:pPr>
              <w:spacing w:before="40" w:after="40"/>
            </w:pPr>
            <w:r>
              <w:rPr>
                <w:sz w:val="17"/>
              </w:rPr>
              <w:t>&gt;30%</w:t>
            </w:r>
          </w:p>
        </w:tc>
        <w:tc>
          <w:tcPr>
            <w:tcW w:w="1872" w:type="dxa"/>
            <w:shd w:val="clear" w:color="auto" w:fill="F9F9F9"/>
          </w:tcPr>
          <w:p w14:paraId="1757C7B7" w14:textId="77777777" w:rsidR="00C96523" w:rsidRDefault="00000000">
            <w:pPr>
              <w:spacing w:before="40" w:after="40"/>
            </w:pPr>
            <w:r>
              <w:rPr>
                <w:sz w:val="17"/>
              </w:rPr>
              <w:t>% of new drivers from referral</w:t>
            </w:r>
          </w:p>
        </w:tc>
      </w:tr>
    </w:tbl>
    <w:p w14:paraId="09FB363F" w14:textId="77777777" w:rsidR="00C96523" w:rsidRDefault="00C96523"/>
    <w:p w14:paraId="055CC2F7" w14:textId="77777777" w:rsidR="00C96523" w:rsidRDefault="00000000">
      <w:pPr>
        <w:spacing w:before="360" w:after="120"/>
      </w:pPr>
      <w:r>
        <w:rPr>
          <w:b/>
          <w:color w:val="8E44AD"/>
          <w:sz w:val="26"/>
        </w:rPr>
        <w:t>OPERATIONS &amp; QUALITY KPIs</w:t>
      </w:r>
    </w:p>
    <w:tbl>
      <w:tblPr>
        <w:tblStyle w:val="TableGrid"/>
        <w:tblW w:w="0" w:type="auto"/>
        <w:tblLook w:val="04A0" w:firstRow="1" w:lastRow="0" w:firstColumn="1" w:lastColumn="0" w:noHBand="0" w:noVBand="1"/>
      </w:tblPr>
      <w:tblGrid>
        <w:gridCol w:w="1872"/>
        <w:gridCol w:w="1872"/>
        <w:gridCol w:w="1872"/>
        <w:gridCol w:w="1872"/>
        <w:gridCol w:w="1872"/>
      </w:tblGrid>
      <w:tr w:rsidR="00C96523" w14:paraId="7EC4948F" w14:textId="77777777">
        <w:tc>
          <w:tcPr>
            <w:tcW w:w="1872" w:type="dxa"/>
            <w:shd w:val="clear" w:color="auto" w:fill="8E44AD"/>
          </w:tcPr>
          <w:p w14:paraId="52B03A6C" w14:textId="77777777" w:rsidR="00C96523" w:rsidRDefault="00000000">
            <w:r>
              <w:rPr>
                <w:b/>
                <w:color w:val="FFFFFF"/>
                <w:sz w:val="18"/>
              </w:rPr>
              <w:t>KPI</w:t>
            </w:r>
          </w:p>
        </w:tc>
        <w:tc>
          <w:tcPr>
            <w:tcW w:w="1872" w:type="dxa"/>
            <w:shd w:val="clear" w:color="auto" w:fill="8E44AD"/>
          </w:tcPr>
          <w:p w14:paraId="4DBE2005" w14:textId="77777777" w:rsidR="00C96523" w:rsidRDefault="00000000">
            <w:r>
              <w:rPr>
                <w:b/>
                <w:color w:val="FFFFFF"/>
                <w:sz w:val="18"/>
              </w:rPr>
              <w:t>Cadence</w:t>
            </w:r>
          </w:p>
        </w:tc>
        <w:tc>
          <w:tcPr>
            <w:tcW w:w="1872" w:type="dxa"/>
            <w:shd w:val="clear" w:color="auto" w:fill="8E44AD"/>
          </w:tcPr>
          <w:p w14:paraId="11DF310B" w14:textId="77777777" w:rsidR="00C96523" w:rsidRDefault="00000000">
            <w:r>
              <w:rPr>
                <w:b/>
                <w:color w:val="FFFFFF"/>
                <w:sz w:val="18"/>
              </w:rPr>
              <w:t>M6 Target</w:t>
            </w:r>
          </w:p>
        </w:tc>
        <w:tc>
          <w:tcPr>
            <w:tcW w:w="1872" w:type="dxa"/>
            <w:shd w:val="clear" w:color="auto" w:fill="8E44AD"/>
          </w:tcPr>
          <w:p w14:paraId="3A692294" w14:textId="77777777" w:rsidR="00C96523" w:rsidRDefault="00000000">
            <w:r>
              <w:rPr>
                <w:b/>
                <w:color w:val="FFFFFF"/>
                <w:sz w:val="18"/>
              </w:rPr>
              <w:t>M12 Target</w:t>
            </w:r>
          </w:p>
        </w:tc>
        <w:tc>
          <w:tcPr>
            <w:tcW w:w="1872" w:type="dxa"/>
            <w:shd w:val="clear" w:color="auto" w:fill="8E44AD"/>
          </w:tcPr>
          <w:p w14:paraId="6E60485A" w14:textId="77777777" w:rsidR="00C96523" w:rsidRDefault="00000000">
            <w:r>
              <w:rPr>
                <w:b/>
                <w:color w:val="FFFFFF"/>
                <w:sz w:val="18"/>
              </w:rPr>
              <w:t>Notes</w:t>
            </w:r>
          </w:p>
        </w:tc>
      </w:tr>
      <w:tr w:rsidR="00C96523" w14:paraId="45DB7B4F" w14:textId="77777777">
        <w:tc>
          <w:tcPr>
            <w:tcW w:w="1872" w:type="dxa"/>
            <w:shd w:val="clear" w:color="auto" w:fill="F9F9F9"/>
          </w:tcPr>
          <w:p w14:paraId="5684397E" w14:textId="77777777" w:rsidR="00C96523" w:rsidRDefault="00000000">
            <w:pPr>
              <w:spacing w:before="40" w:after="40"/>
            </w:pPr>
            <w:r>
              <w:rPr>
                <w:b/>
                <w:sz w:val="17"/>
              </w:rPr>
              <w:t>Average Trips per Driver per Day</w:t>
            </w:r>
          </w:p>
        </w:tc>
        <w:tc>
          <w:tcPr>
            <w:tcW w:w="1872" w:type="dxa"/>
            <w:shd w:val="clear" w:color="auto" w:fill="F9F9F9"/>
          </w:tcPr>
          <w:p w14:paraId="299E873E" w14:textId="77777777" w:rsidR="00C96523" w:rsidRDefault="00000000">
            <w:pPr>
              <w:spacing w:before="40" w:after="40"/>
            </w:pPr>
            <w:r>
              <w:rPr>
                <w:sz w:val="17"/>
              </w:rPr>
              <w:t>Weekly</w:t>
            </w:r>
          </w:p>
        </w:tc>
        <w:tc>
          <w:tcPr>
            <w:tcW w:w="1872" w:type="dxa"/>
            <w:shd w:val="clear" w:color="auto" w:fill="F9F9F9"/>
          </w:tcPr>
          <w:p w14:paraId="41B721A7" w14:textId="77777777" w:rsidR="00C96523" w:rsidRDefault="00000000">
            <w:pPr>
              <w:spacing w:before="40" w:after="40"/>
            </w:pPr>
            <w:r>
              <w:rPr>
                <w:sz w:val="17"/>
              </w:rPr>
              <w:t>8.5+</w:t>
            </w:r>
          </w:p>
        </w:tc>
        <w:tc>
          <w:tcPr>
            <w:tcW w:w="1872" w:type="dxa"/>
            <w:shd w:val="clear" w:color="auto" w:fill="F9F9F9"/>
          </w:tcPr>
          <w:p w14:paraId="2992CC20" w14:textId="77777777" w:rsidR="00C96523" w:rsidRDefault="00000000">
            <w:pPr>
              <w:spacing w:before="40" w:after="40"/>
            </w:pPr>
            <w:r>
              <w:rPr>
                <w:sz w:val="17"/>
              </w:rPr>
              <w:t>9.0</w:t>
            </w:r>
          </w:p>
        </w:tc>
        <w:tc>
          <w:tcPr>
            <w:tcW w:w="1872" w:type="dxa"/>
            <w:shd w:val="clear" w:color="auto" w:fill="F9F9F9"/>
          </w:tcPr>
          <w:p w14:paraId="7FADB3E6" w14:textId="77777777" w:rsidR="00C96523" w:rsidRDefault="00000000">
            <w:pPr>
              <w:spacing w:before="40" w:after="40"/>
            </w:pPr>
            <w:r>
              <w:rPr>
                <w:sz w:val="17"/>
              </w:rPr>
              <w:t>Supply utilisation validator</w:t>
            </w:r>
          </w:p>
        </w:tc>
      </w:tr>
      <w:tr w:rsidR="00C96523" w14:paraId="72B5C4FD" w14:textId="77777777">
        <w:tc>
          <w:tcPr>
            <w:tcW w:w="1872" w:type="dxa"/>
            <w:shd w:val="clear" w:color="auto" w:fill="FDFEFE"/>
          </w:tcPr>
          <w:p w14:paraId="1016702D" w14:textId="77777777" w:rsidR="00C96523" w:rsidRDefault="00000000">
            <w:pPr>
              <w:spacing w:before="40" w:after="40"/>
            </w:pPr>
            <w:r>
              <w:rPr>
                <w:b/>
                <w:sz w:val="17"/>
              </w:rPr>
              <w:t>Rider Demand Coverage %</w:t>
            </w:r>
          </w:p>
        </w:tc>
        <w:tc>
          <w:tcPr>
            <w:tcW w:w="1872" w:type="dxa"/>
            <w:shd w:val="clear" w:color="auto" w:fill="FDFEFE"/>
          </w:tcPr>
          <w:p w14:paraId="47DA2618" w14:textId="77777777" w:rsidR="00C96523" w:rsidRDefault="00000000">
            <w:pPr>
              <w:spacing w:before="40" w:after="40"/>
            </w:pPr>
            <w:r>
              <w:rPr>
                <w:sz w:val="17"/>
              </w:rPr>
              <w:t>Monthly</w:t>
            </w:r>
          </w:p>
        </w:tc>
        <w:tc>
          <w:tcPr>
            <w:tcW w:w="1872" w:type="dxa"/>
            <w:shd w:val="clear" w:color="auto" w:fill="FDFEFE"/>
          </w:tcPr>
          <w:p w14:paraId="16F445F5" w14:textId="77777777" w:rsidR="00C96523" w:rsidRDefault="00000000">
            <w:pPr>
              <w:spacing w:before="40" w:after="40"/>
            </w:pPr>
            <w:r>
              <w:rPr>
                <w:sz w:val="17"/>
              </w:rPr>
              <w:t>&gt;90% by M9</w:t>
            </w:r>
          </w:p>
        </w:tc>
        <w:tc>
          <w:tcPr>
            <w:tcW w:w="1872" w:type="dxa"/>
            <w:shd w:val="clear" w:color="auto" w:fill="FDFEFE"/>
          </w:tcPr>
          <w:p w14:paraId="342C7650" w14:textId="77777777" w:rsidR="00C96523" w:rsidRDefault="00000000">
            <w:pPr>
              <w:spacing w:before="40" w:after="40"/>
            </w:pPr>
            <w:r>
              <w:rPr>
                <w:sz w:val="17"/>
              </w:rPr>
              <w:t>&gt;100% by M12</w:t>
            </w:r>
          </w:p>
        </w:tc>
        <w:tc>
          <w:tcPr>
            <w:tcW w:w="1872" w:type="dxa"/>
            <w:shd w:val="clear" w:color="auto" w:fill="FDFEFE"/>
          </w:tcPr>
          <w:p w14:paraId="28C39848" w14:textId="77777777" w:rsidR="00C96523" w:rsidRDefault="00000000">
            <w:pPr>
              <w:spacing w:before="40" w:after="40"/>
            </w:pPr>
            <w:r>
              <w:rPr>
                <w:sz w:val="17"/>
              </w:rPr>
              <w:t>Demand/supply ratio</w:t>
            </w:r>
          </w:p>
        </w:tc>
      </w:tr>
      <w:tr w:rsidR="00C96523" w14:paraId="0E90FBF9" w14:textId="77777777">
        <w:tc>
          <w:tcPr>
            <w:tcW w:w="1872" w:type="dxa"/>
            <w:shd w:val="clear" w:color="auto" w:fill="F9F9F9"/>
          </w:tcPr>
          <w:p w14:paraId="42531F03" w14:textId="77777777" w:rsidR="00C96523" w:rsidRDefault="00000000">
            <w:pPr>
              <w:spacing w:before="40" w:after="40"/>
            </w:pPr>
            <w:r>
              <w:rPr>
                <w:b/>
                <w:sz w:val="17"/>
              </w:rPr>
              <w:t>Average Platform Rating</w:t>
            </w:r>
          </w:p>
        </w:tc>
        <w:tc>
          <w:tcPr>
            <w:tcW w:w="1872" w:type="dxa"/>
            <w:shd w:val="clear" w:color="auto" w:fill="F9F9F9"/>
          </w:tcPr>
          <w:p w14:paraId="09D98EBC" w14:textId="77777777" w:rsidR="00C96523" w:rsidRDefault="00000000">
            <w:pPr>
              <w:spacing w:before="40" w:after="40"/>
            </w:pPr>
            <w:r>
              <w:rPr>
                <w:sz w:val="17"/>
              </w:rPr>
              <w:t>Weekly</w:t>
            </w:r>
          </w:p>
        </w:tc>
        <w:tc>
          <w:tcPr>
            <w:tcW w:w="1872" w:type="dxa"/>
            <w:shd w:val="clear" w:color="auto" w:fill="F9F9F9"/>
          </w:tcPr>
          <w:p w14:paraId="7A457133" w14:textId="77777777" w:rsidR="00C96523" w:rsidRDefault="00000000">
            <w:pPr>
              <w:spacing w:before="40" w:after="40"/>
            </w:pPr>
            <w:r>
              <w:rPr>
                <w:sz w:val="17"/>
              </w:rPr>
              <w:t>&gt;4.5/5.0</w:t>
            </w:r>
          </w:p>
        </w:tc>
        <w:tc>
          <w:tcPr>
            <w:tcW w:w="1872" w:type="dxa"/>
            <w:shd w:val="clear" w:color="auto" w:fill="F9F9F9"/>
          </w:tcPr>
          <w:p w14:paraId="5514A67D" w14:textId="77777777" w:rsidR="00C96523" w:rsidRDefault="00000000">
            <w:pPr>
              <w:spacing w:before="40" w:after="40"/>
            </w:pPr>
            <w:r>
              <w:rPr>
                <w:sz w:val="17"/>
              </w:rPr>
              <w:t>&gt;4.7/5.0</w:t>
            </w:r>
          </w:p>
        </w:tc>
        <w:tc>
          <w:tcPr>
            <w:tcW w:w="1872" w:type="dxa"/>
            <w:shd w:val="clear" w:color="auto" w:fill="F9F9F9"/>
          </w:tcPr>
          <w:p w14:paraId="1443F815" w14:textId="77777777" w:rsidR="00C96523" w:rsidRDefault="00000000">
            <w:pPr>
              <w:spacing w:before="40" w:after="40"/>
            </w:pPr>
            <w:r>
              <w:rPr>
                <w:sz w:val="17"/>
              </w:rPr>
              <w:t>Driver-side quality signal</w:t>
            </w:r>
          </w:p>
        </w:tc>
      </w:tr>
      <w:tr w:rsidR="00C96523" w14:paraId="59A85A47" w14:textId="77777777">
        <w:tc>
          <w:tcPr>
            <w:tcW w:w="1872" w:type="dxa"/>
            <w:shd w:val="clear" w:color="auto" w:fill="FDFEFE"/>
          </w:tcPr>
          <w:p w14:paraId="6B1F37BA" w14:textId="77777777" w:rsidR="00C96523" w:rsidRDefault="00000000">
            <w:pPr>
              <w:spacing w:before="40" w:after="40"/>
            </w:pPr>
            <w:r>
              <w:rPr>
                <w:b/>
                <w:sz w:val="17"/>
              </w:rPr>
              <w:t>Support Ticket Volume per Driver</w:t>
            </w:r>
          </w:p>
        </w:tc>
        <w:tc>
          <w:tcPr>
            <w:tcW w:w="1872" w:type="dxa"/>
            <w:shd w:val="clear" w:color="auto" w:fill="FDFEFE"/>
          </w:tcPr>
          <w:p w14:paraId="27A9C439" w14:textId="77777777" w:rsidR="00C96523" w:rsidRDefault="00000000">
            <w:pPr>
              <w:spacing w:before="40" w:after="40"/>
            </w:pPr>
            <w:r>
              <w:rPr>
                <w:sz w:val="17"/>
              </w:rPr>
              <w:t>Monthly</w:t>
            </w:r>
          </w:p>
        </w:tc>
        <w:tc>
          <w:tcPr>
            <w:tcW w:w="1872" w:type="dxa"/>
            <w:shd w:val="clear" w:color="auto" w:fill="FDFEFE"/>
          </w:tcPr>
          <w:p w14:paraId="36D97688" w14:textId="77777777" w:rsidR="00C96523" w:rsidRDefault="00000000">
            <w:pPr>
              <w:spacing w:before="40" w:after="40"/>
            </w:pPr>
            <w:r>
              <w:rPr>
                <w:sz w:val="17"/>
              </w:rPr>
              <w:t>&lt;0.5/month</w:t>
            </w:r>
          </w:p>
        </w:tc>
        <w:tc>
          <w:tcPr>
            <w:tcW w:w="1872" w:type="dxa"/>
            <w:shd w:val="clear" w:color="auto" w:fill="FDFEFE"/>
          </w:tcPr>
          <w:p w14:paraId="4FA4FF3F" w14:textId="77777777" w:rsidR="00C96523" w:rsidRDefault="00000000">
            <w:pPr>
              <w:spacing w:before="40" w:after="40"/>
            </w:pPr>
            <w:r>
              <w:rPr>
                <w:sz w:val="17"/>
              </w:rPr>
              <w:t>&lt;0.3/month</w:t>
            </w:r>
          </w:p>
        </w:tc>
        <w:tc>
          <w:tcPr>
            <w:tcW w:w="1872" w:type="dxa"/>
            <w:shd w:val="clear" w:color="auto" w:fill="FDFEFE"/>
          </w:tcPr>
          <w:p w14:paraId="07E0E470" w14:textId="77777777" w:rsidR="00C96523" w:rsidRDefault="00000000">
            <w:pPr>
              <w:spacing w:before="40" w:after="40"/>
            </w:pPr>
            <w:r>
              <w:rPr>
                <w:sz w:val="17"/>
              </w:rPr>
              <w:t>Operational health indicator</w:t>
            </w:r>
          </w:p>
        </w:tc>
      </w:tr>
      <w:tr w:rsidR="00C96523" w14:paraId="34285133" w14:textId="77777777">
        <w:tc>
          <w:tcPr>
            <w:tcW w:w="1872" w:type="dxa"/>
            <w:shd w:val="clear" w:color="auto" w:fill="F9F9F9"/>
          </w:tcPr>
          <w:p w14:paraId="2A9C3B79" w14:textId="77777777" w:rsidR="00C96523" w:rsidRDefault="00000000">
            <w:pPr>
              <w:spacing w:before="40" w:after="40"/>
            </w:pPr>
            <w:r>
              <w:rPr>
                <w:b/>
                <w:sz w:val="17"/>
              </w:rPr>
              <w:t>App Crash Rate</w:t>
            </w:r>
          </w:p>
        </w:tc>
        <w:tc>
          <w:tcPr>
            <w:tcW w:w="1872" w:type="dxa"/>
            <w:shd w:val="clear" w:color="auto" w:fill="F9F9F9"/>
          </w:tcPr>
          <w:p w14:paraId="46A25717" w14:textId="77777777" w:rsidR="00C96523" w:rsidRDefault="00000000">
            <w:pPr>
              <w:spacing w:before="40" w:after="40"/>
            </w:pPr>
            <w:r>
              <w:rPr>
                <w:sz w:val="17"/>
              </w:rPr>
              <w:t>Weekly</w:t>
            </w:r>
          </w:p>
        </w:tc>
        <w:tc>
          <w:tcPr>
            <w:tcW w:w="1872" w:type="dxa"/>
            <w:shd w:val="clear" w:color="auto" w:fill="F9F9F9"/>
          </w:tcPr>
          <w:p w14:paraId="5CF3E7CB" w14:textId="77777777" w:rsidR="00C96523" w:rsidRDefault="00000000">
            <w:pPr>
              <w:spacing w:before="40" w:after="40"/>
            </w:pPr>
            <w:r>
              <w:rPr>
                <w:sz w:val="17"/>
              </w:rPr>
              <w:t>&lt;0.1%</w:t>
            </w:r>
          </w:p>
        </w:tc>
        <w:tc>
          <w:tcPr>
            <w:tcW w:w="1872" w:type="dxa"/>
            <w:shd w:val="clear" w:color="auto" w:fill="F9F9F9"/>
          </w:tcPr>
          <w:p w14:paraId="141039CE" w14:textId="77777777" w:rsidR="00C96523" w:rsidRDefault="00000000">
            <w:pPr>
              <w:spacing w:before="40" w:after="40"/>
            </w:pPr>
            <w:r>
              <w:rPr>
                <w:sz w:val="17"/>
              </w:rPr>
              <w:t>&lt;0.05%</w:t>
            </w:r>
          </w:p>
        </w:tc>
        <w:tc>
          <w:tcPr>
            <w:tcW w:w="1872" w:type="dxa"/>
            <w:shd w:val="clear" w:color="auto" w:fill="F9F9F9"/>
          </w:tcPr>
          <w:p w14:paraId="4D864C42" w14:textId="77777777" w:rsidR="00C96523" w:rsidRDefault="00000000">
            <w:pPr>
              <w:spacing w:before="40" w:after="40"/>
            </w:pPr>
            <w:r>
              <w:rPr>
                <w:sz w:val="17"/>
              </w:rPr>
              <w:t>Technology reliability floor</w:t>
            </w:r>
          </w:p>
        </w:tc>
      </w:tr>
    </w:tbl>
    <w:p w14:paraId="09BFE779" w14:textId="77777777" w:rsidR="00C96523" w:rsidRDefault="00C96523"/>
    <w:p w14:paraId="221FCD8C" w14:textId="77777777" w:rsidR="00C96523" w:rsidRDefault="00000000">
      <w:pPr>
        <w:spacing w:before="360" w:after="120"/>
      </w:pPr>
      <w:r>
        <w:rPr>
          <w:b/>
          <w:color w:val="C0392B"/>
          <w:sz w:val="26"/>
        </w:rPr>
        <w:t>BRAND &amp; COMMUNITY KPIs</w:t>
      </w:r>
    </w:p>
    <w:tbl>
      <w:tblPr>
        <w:tblStyle w:val="TableGrid"/>
        <w:tblW w:w="0" w:type="auto"/>
        <w:tblLook w:val="04A0" w:firstRow="1" w:lastRow="0" w:firstColumn="1" w:lastColumn="0" w:noHBand="0" w:noVBand="1"/>
      </w:tblPr>
      <w:tblGrid>
        <w:gridCol w:w="1872"/>
        <w:gridCol w:w="1872"/>
        <w:gridCol w:w="1872"/>
        <w:gridCol w:w="1872"/>
        <w:gridCol w:w="1872"/>
      </w:tblGrid>
      <w:tr w:rsidR="00C96523" w14:paraId="5E215E30" w14:textId="77777777">
        <w:tc>
          <w:tcPr>
            <w:tcW w:w="1872" w:type="dxa"/>
            <w:shd w:val="clear" w:color="auto" w:fill="C0392B"/>
          </w:tcPr>
          <w:p w14:paraId="391D3D5D" w14:textId="77777777" w:rsidR="00C96523" w:rsidRDefault="00000000">
            <w:r>
              <w:rPr>
                <w:b/>
                <w:color w:val="FFFFFF"/>
                <w:sz w:val="18"/>
              </w:rPr>
              <w:t>KPI</w:t>
            </w:r>
          </w:p>
        </w:tc>
        <w:tc>
          <w:tcPr>
            <w:tcW w:w="1872" w:type="dxa"/>
            <w:shd w:val="clear" w:color="auto" w:fill="C0392B"/>
          </w:tcPr>
          <w:p w14:paraId="31C7F9E5" w14:textId="77777777" w:rsidR="00C96523" w:rsidRDefault="00000000">
            <w:r>
              <w:rPr>
                <w:b/>
                <w:color w:val="FFFFFF"/>
                <w:sz w:val="18"/>
              </w:rPr>
              <w:t>Cadence</w:t>
            </w:r>
          </w:p>
        </w:tc>
        <w:tc>
          <w:tcPr>
            <w:tcW w:w="1872" w:type="dxa"/>
            <w:shd w:val="clear" w:color="auto" w:fill="C0392B"/>
          </w:tcPr>
          <w:p w14:paraId="5FCA8940" w14:textId="77777777" w:rsidR="00C96523" w:rsidRDefault="00000000">
            <w:r>
              <w:rPr>
                <w:b/>
                <w:color w:val="FFFFFF"/>
                <w:sz w:val="18"/>
              </w:rPr>
              <w:t>M6 Target</w:t>
            </w:r>
          </w:p>
        </w:tc>
        <w:tc>
          <w:tcPr>
            <w:tcW w:w="1872" w:type="dxa"/>
            <w:shd w:val="clear" w:color="auto" w:fill="C0392B"/>
          </w:tcPr>
          <w:p w14:paraId="78004BE4" w14:textId="77777777" w:rsidR="00C96523" w:rsidRDefault="00000000">
            <w:r>
              <w:rPr>
                <w:b/>
                <w:color w:val="FFFFFF"/>
                <w:sz w:val="18"/>
              </w:rPr>
              <w:t>M12 Target</w:t>
            </w:r>
          </w:p>
        </w:tc>
        <w:tc>
          <w:tcPr>
            <w:tcW w:w="1872" w:type="dxa"/>
            <w:shd w:val="clear" w:color="auto" w:fill="C0392B"/>
          </w:tcPr>
          <w:p w14:paraId="3E6C5C65" w14:textId="77777777" w:rsidR="00C96523" w:rsidRDefault="00000000">
            <w:r>
              <w:rPr>
                <w:b/>
                <w:color w:val="FFFFFF"/>
                <w:sz w:val="18"/>
              </w:rPr>
              <w:t>Notes</w:t>
            </w:r>
          </w:p>
        </w:tc>
      </w:tr>
      <w:tr w:rsidR="00C96523" w14:paraId="577D2836" w14:textId="77777777">
        <w:tc>
          <w:tcPr>
            <w:tcW w:w="1872" w:type="dxa"/>
            <w:shd w:val="clear" w:color="auto" w:fill="F9F9F9"/>
          </w:tcPr>
          <w:p w14:paraId="41274CED" w14:textId="77777777" w:rsidR="00C96523" w:rsidRDefault="00000000">
            <w:pPr>
              <w:spacing w:before="40" w:after="40"/>
            </w:pPr>
            <w:r>
              <w:rPr>
                <w:b/>
                <w:sz w:val="17"/>
              </w:rPr>
              <w:t>Monthly Fairness Report Shares</w:t>
            </w:r>
          </w:p>
        </w:tc>
        <w:tc>
          <w:tcPr>
            <w:tcW w:w="1872" w:type="dxa"/>
            <w:shd w:val="clear" w:color="auto" w:fill="F9F9F9"/>
          </w:tcPr>
          <w:p w14:paraId="1BBEF2BF" w14:textId="77777777" w:rsidR="00C96523" w:rsidRDefault="00000000">
            <w:pPr>
              <w:spacing w:before="40" w:after="40"/>
            </w:pPr>
            <w:r>
              <w:rPr>
                <w:sz w:val="17"/>
              </w:rPr>
              <w:t>Monthly</w:t>
            </w:r>
          </w:p>
        </w:tc>
        <w:tc>
          <w:tcPr>
            <w:tcW w:w="1872" w:type="dxa"/>
            <w:shd w:val="clear" w:color="auto" w:fill="F9F9F9"/>
          </w:tcPr>
          <w:p w14:paraId="07734A47" w14:textId="77777777" w:rsidR="00C96523" w:rsidRDefault="00000000">
            <w:pPr>
              <w:spacing w:before="40" w:after="40"/>
            </w:pPr>
            <w:r>
              <w:rPr>
                <w:sz w:val="17"/>
              </w:rPr>
              <w:t>&gt;500 organic shares</w:t>
            </w:r>
          </w:p>
        </w:tc>
        <w:tc>
          <w:tcPr>
            <w:tcW w:w="1872" w:type="dxa"/>
            <w:shd w:val="clear" w:color="auto" w:fill="F9F9F9"/>
          </w:tcPr>
          <w:p w14:paraId="6CF544CE" w14:textId="77777777" w:rsidR="00C96523" w:rsidRDefault="00000000">
            <w:pPr>
              <w:spacing w:before="40" w:after="40"/>
            </w:pPr>
            <w:r>
              <w:rPr>
                <w:sz w:val="17"/>
              </w:rPr>
              <w:t>&gt;1,000 by M6</w:t>
            </w:r>
          </w:p>
        </w:tc>
        <w:tc>
          <w:tcPr>
            <w:tcW w:w="1872" w:type="dxa"/>
            <w:shd w:val="clear" w:color="auto" w:fill="F9F9F9"/>
          </w:tcPr>
          <w:p w14:paraId="185D89D3" w14:textId="77777777" w:rsidR="00C96523" w:rsidRDefault="00000000">
            <w:pPr>
              <w:spacing w:before="40" w:after="40"/>
            </w:pPr>
            <w:r>
              <w:rPr>
                <w:sz w:val="17"/>
              </w:rPr>
              <w:t>Earned media proxy</w:t>
            </w:r>
          </w:p>
        </w:tc>
      </w:tr>
      <w:tr w:rsidR="00C96523" w14:paraId="3A07F7C7" w14:textId="77777777">
        <w:tc>
          <w:tcPr>
            <w:tcW w:w="1872" w:type="dxa"/>
            <w:shd w:val="clear" w:color="auto" w:fill="FDFEFE"/>
          </w:tcPr>
          <w:p w14:paraId="777C812C" w14:textId="77777777" w:rsidR="00C96523" w:rsidRDefault="00000000">
            <w:pPr>
              <w:spacing w:before="40" w:after="40"/>
            </w:pPr>
            <w:r>
              <w:rPr>
                <w:b/>
                <w:sz w:val="17"/>
              </w:rPr>
              <w:t>Driver Storytelling Views (WhatsApp + TikTok)</w:t>
            </w:r>
          </w:p>
        </w:tc>
        <w:tc>
          <w:tcPr>
            <w:tcW w:w="1872" w:type="dxa"/>
            <w:shd w:val="clear" w:color="auto" w:fill="FDFEFE"/>
          </w:tcPr>
          <w:p w14:paraId="7E7461DA" w14:textId="77777777" w:rsidR="00C96523" w:rsidRDefault="00000000">
            <w:pPr>
              <w:spacing w:before="40" w:after="40"/>
            </w:pPr>
            <w:r>
              <w:rPr>
                <w:sz w:val="17"/>
              </w:rPr>
              <w:t>Weekly</w:t>
            </w:r>
          </w:p>
        </w:tc>
        <w:tc>
          <w:tcPr>
            <w:tcW w:w="1872" w:type="dxa"/>
            <w:shd w:val="clear" w:color="auto" w:fill="FDFEFE"/>
          </w:tcPr>
          <w:p w14:paraId="51DAE58D" w14:textId="77777777" w:rsidR="00C96523" w:rsidRDefault="00000000">
            <w:pPr>
              <w:spacing w:before="40" w:after="40"/>
            </w:pPr>
            <w:r>
              <w:rPr>
                <w:sz w:val="17"/>
              </w:rPr>
              <w:t>&gt;10K/video</w:t>
            </w:r>
          </w:p>
        </w:tc>
        <w:tc>
          <w:tcPr>
            <w:tcW w:w="1872" w:type="dxa"/>
            <w:shd w:val="clear" w:color="auto" w:fill="FDFEFE"/>
          </w:tcPr>
          <w:p w14:paraId="55A527B7" w14:textId="77777777" w:rsidR="00C96523" w:rsidRDefault="00000000">
            <w:pPr>
              <w:spacing w:before="40" w:after="40"/>
            </w:pPr>
            <w:r>
              <w:rPr>
                <w:sz w:val="17"/>
              </w:rPr>
              <w:t>&gt;50K for top video</w:t>
            </w:r>
          </w:p>
        </w:tc>
        <w:tc>
          <w:tcPr>
            <w:tcW w:w="1872" w:type="dxa"/>
            <w:shd w:val="clear" w:color="auto" w:fill="FDFEFE"/>
          </w:tcPr>
          <w:p w14:paraId="3BF17AFC" w14:textId="77777777" w:rsidR="00C96523" w:rsidRDefault="00000000">
            <w:pPr>
              <w:spacing w:before="40" w:after="40"/>
            </w:pPr>
            <w:r>
              <w:rPr>
                <w:sz w:val="17"/>
              </w:rPr>
              <w:t>Organic reach validator</w:t>
            </w:r>
          </w:p>
        </w:tc>
      </w:tr>
      <w:tr w:rsidR="00C96523" w14:paraId="649CEA36" w14:textId="77777777">
        <w:tc>
          <w:tcPr>
            <w:tcW w:w="1872" w:type="dxa"/>
            <w:shd w:val="clear" w:color="auto" w:fill="F9F9F9"/>
          </w:tcPr>
          <w:p w14:paraId="5EB96C27" w14:textId="77777777" w:rsidR="00C96523" w:rsidRDefault="00000000">
            <w:pPr>
              <w:spacing w:before="40" w:after="40"/>
            </w:pPr>
            <w:r>
              <w:rPr>
                <w:b/>
                <w:sz w:val="17"/>
              </w:rPr>
              <w:t>Mu'assis Badge Holders</w:t>
            </w:r>
          </w:p>
        </w:tc>
        <w:tc>
          <w:tcPr>
            <w:tcW w:w="1872" w:type="dxa"/>
            <w:shd w:val="clear" w:color="auto" w:fill="F9F9F9"/>
          </w:tcPr>
          <w:p w14:paraId="0A76EC5D" w14:textId="77777777" w:rsidR="00C96523" w:rsidRDefault="00000000">
            <w:pPr>
              <w:spacing w:before="40" w:after="40"/>
            </w:pPr>
            <w:r>
              <w:rPr>
                <w:sz w:val="17"/>
              </w:rPr>
              <w:t>Monthly</w:t>
            </w:r>
          </w:p>
        </w:tc>
        <w:tc>
          <w:tcPr>
            <w:tcW w:w="1872" w:type="dxa"/>
            <w:shd w:val="clear" w:color="auto" w:fill="F9F9F9"/>
          </w:tcPr>
          <w:p w14:paraId="0F56573F" w14:textId="77777777" w:rsidR="00C96523" w:rsidRDefault="00000000">
            <w:pPr>
              <w:spacing w:before="40" w:after="40"/>
            </w:pPr>
            <w:r>
              <w:rPr>
                <w:sz w:val="17"/>
              </w:rPr>
              <w:t>250 by M2</w:t>
            </w:r>
          </w:p>
        </w:tc>
        <w:tc>
          <w:tcPr>
            <w:tcW w:w="1872" w:type="dxa"/>
            <w:shd w:val="clear" w:color="auto" w:fill="F9F9F9"/>
          </w:tcPr>
          <w:p w14:paraId="7E5DCCD9" w14:textId="77777777" w:rsidR="00C96523" w:rsidRDefault="00000000">
            <w:pPr>
              <w:spacing w:before="40" w:after="40"/>
            </w:pPr>
            <w:r>
              <w:rPr>
                <w:sz w:val="17"/>
              </w:rPr>
              <w:t>500 by M3</w:t>
            </w:r>
          </w:p>
        </w:tc>
        <w:tc>
          <w:tcPr>
            <w:tcW w:w="1872" w:type="dxa"/>
            <w:shd w:val="clear" w:color="auto" w:fill="F9F9F9"/>
          </w:tcPr>
          <w:p w14:paraId="6F888D2D" w14:textId="77777777" w:rsidR="00C96523" w:rsidRDefault="00000000">
            <w:pPr>
              <w:spacing w:before="40" w:after="40"/>
            </w:pPr>
            <w:r>
              <w:rPr>
                <w:sz w:val="17"/>
              </w:rPr>
              <w:t>Community founding identity</w:t>
            </w:r>
          </w:p>
        </w:tc>
      </w:tr>
      <w:tr w:rsidR="00C96523" w14:paraId="22C9D652" w14:textId="77777777">
        <w:tc>
          <w:tcPr>
            <w:tcW w:w="1872" w:type="dxa"/>
            <w:shd w:val="clear" w:color="auto" w:fill="FDFEFE"/>
          </w:tcPr>
          <w:p w14:paraId="72D204FD" w14:textId="77777777" w:rsidR="00C96523" w:rsidRDefault="00000000">
            <w:pPr>
              <w:spacing w:before="40" w:after="40"/>
            </w:pPr>
            <w:r>
              <w:rPr>
                <w:b/>
                <w:sz w:val="17"/>
              </w:rPr>
              <w:t>Net Promoter Score — Drivers</w:t>
            </w:r>
          </w:p>
        </w:tc>
        <w:tc>
          <w:tcPr>
            <w:tcW w:w="1872" w:type="dxa"/>
            <w:shd w:val="clear" w:color="auto" w:fill="FDFEFE"/>
          </w:tcPr>
          <w:p w14:paraId="7E1642E9" w14:textId="77777777" w:rsidR="00C96523" w:rsidRDefault="00000000">
            <w:pPr>
              <w:spacing w:before="40" w:after="40"/>
            </w:pPr>
            <w:r>
              <w:rPr>
                <w:sz w:val="17"/>
              </w:rPr>
              <w:t>Quarterly</w:t>
            </w:r>
          </w:p>
        </w:tc>
        <w:tc>
          <w:tcPr>
            <w:tcW w:w="1872" w:type="dxa"/>
            <w:shd w:val="clear" w:color="auto" w:fill="FDFEFE"/>
          </w:tcPr>
          <w:p w14:paraId="3711DF27" w14:textId="77777777" w:rsidR="00C96523" w:rsidRDefault="00000000">
            <w:pPr>
              <w:spacing w:before="40" w:after="40"/>
            </w:pPr>
            <w:r>
              <w:rPr>
                <w:sz w:val="17"/>
              </w:rPr>
              <w:t>&gt;50</w:t>
            </w:r>
          </w:p>
        </w:tc>
        <w:tc>
          <w:tcPr>
            <w:tcW w:w="1872" w:type="dxa"/>
            <w:shd w:val="clear" w:color="auto" w:fill="FDFEFE"/>
          </w:tcPr>
          <w:p w14:paraId="43AAB468" w14:textId="77777777" w:rsidR="00C96523" w:rsidRDefault="00000000">
            <w:pPr>
              <w:spacing w:before="40" w:after="40"/>
            </w:pPr>
            <w:r>
              <w:rPr>
                <w:sz w:val="17"/>
              </w:rPr>
              <w:t>&gt;70</w:t>
            </w:r>
          </w:p>
        </w:tc>
        <w:tc>
          <w:tcPr>
            <w:tcW w:w="1872" w:type="dxa"/>
            <w:shd w:val="clear" w:color="auto" w:fill="FDFEFE"/>
          </w:tcPr>
          <w:p w14:paraId="06D7E070" w14:textId="77777777" w:rsidR="00C96523" w:rsidRDefault="00000000">
            <w:pPr>
              <w:spacing w:before="40" w:after="40"/>
            </w:pPr>
            <w:r>
              <w:rPr>
                <w:sz w:val="17"/>
              </w:rPr>
              <w:t>Benchmark: Uber drivers globally ~25</w:t>
            </w:r>
          </w:p>
        </w:tc>
      </w:tr>
      <w:tr w:rsidR="00C96523" w14:paraId="6DEB1C4C" w14:textId="77777777">
        <w:tc>
          <w:tcPr>
            <w:tcW w:w="1872" w:type="dxa"/>
            <w:shd w:val="clear" w:color="auto" w:fill="F9F9F9"/>
          </w:tcPr>
          <w:p w14:paraId="342FD305" w14:textId="77777777" w:rsidR="00C96523" w:rsidRDefault="00000000">
            <w:pPr>
              <w:spacing w:before="40" w:after="40"/>
            </w:pPr>
            <w:r>
              <w:rPr>
                <w:b/>
                <w:sz w:val="17"/>
              </w:rPr>
              <w:t>Corporate Account Sign-ups</w:t>
            </w:r>
          </w:p>
        </w:tc>
        <w:tc>
          <w:tcPr>
            <w:tcW w:w="1872" w:type="dxa"/>
            <w:shd w:val="clear" w:color="auto" w:fill="F9F9F9"/>
          </w:tcPr>
          <w:p w14:paraId="29BF2861" w14:textId="77777777" w:rsidR="00C96523" w:rsidRDefault="00000000">
            <w:pPr>
              <w:spacing w:before="40" w:after="40"/>
            </w:pPr>
            <w:r>
              <w:rPr>
                <w:sz w:val="17"/>
              </w:rPr>
              <w:t>Monthly</w:t>
            </w:r>
          </w:p>
        </w:tc>
        <w:tc>
          <w:tcPr>
            <w:tcW w:w="1872" w:type="dxa"/>
            <w:shd w:val="clear" w:color="auto" w:fill="F9F9F9"/>
          </w:tcPr>
          <w:p w14:paraId="257CE89B" w14:textId="77777777" w:rsidR="00C96523" w:rsidRDefault="00000000">
            <w:pPr>
              <w:spacing w:before="40" w:after="40"/>
            </w:pPr>
            <w:r>
              <w:rPr>
                <w:sz w:val="17"/>
              </w:rPr>
              <w:t>5 by M3</w:t>
            </w:r>
          </w:p>
        </w:tc>
        <w:tc>
          <w:tcPr>
            <w:tcW w:w="1872" w:type="dxa"/>
            <w:shd w:val="clear" w:color="auto" w:fill="F9F9F9"/>
          </w:tcPr>
          <w:p w14:paraId="43F45435" w14:textId="77777777" w:rsidR="00C96523" w:rsidRDefault="00000000">
            <w:pPr>
              <w:spacing w:before="40" w:after="40"/>
            </w:pPr>
            <w:r>
              <w:rPr>
                <w:sz w:val="17"/>
              </w:rPr>
              <w:t>20 by M6</w:t>
            </w:r>
          </w:p>
        </w:tc>
        <w:tc>
          <w:tcPr>
            <w:tcW w:w="1872" w:type="dxa"/>
            <w:shd w:val="clear" w:color="auto" w:fill="F9F9F9"/>
          </w:tcPr>
          <w:p w14:paraId="0F4F3D30" w14:textId="77777777" w:rsidR="00C96523" w:rsidRDefault="00000000">
            <w:pPr>
              <w:spacing w:before="40" w:after="40"/>
            </w:pPr>
            <w:r>
              <w:rPr>
                <w:sz w:val="17"/>
              </w:rPr>
              <w:t>B2B revenue + institutional trust signal</w:t>
            </w:r>
          </w:p>
        </w:tc>
      </w:tr>
    </w:tbl>
    <w:p w14:paraId="6FA982D9" w14:textId="77777777" w:rsidR="00C96523" w:rsidRDefault="00C96523"/>
    <w:p w14:paraId="550DA69B" w14:textId="77777777" w:rsidR="00C96523" w:rsidRDefault="00000000">
      <w:pPr>
        <w:spacing w:before="360" w:after="120"/>
      </w:pPr>
      <w:r>
        <w:rPr>
          <w:b/>
          <w:color w:val="C0392B"/>
          <w:sz w:val="32"/>
        </w:rPr>
        <w:t>What We Will NOT Measure (To Stay Focused)</w:t>
      </w:r>
    </w:p>
    <w:p w14:paraId="07BD782E" w14:textId="77777777" w:rsidR="00C96523" w:rsidRDefault="00000000">
      <w:pPr>
        <w:pStyle w:val="ListBullet"/>
        <w:spacing w:before="40" w:after="40"/>
      </w:pPr>
      <w:r>
        <w:rPr>
          <w:sz w:val="21"/>
        </w:rPr>
        <w:t>✗  Social media follower count — vanity metric; Wasel's growth is offline and word-of-mouth</w:t>
      </w:r>
    </w:p>
    <w:p w14:paraId="0AB83775" w14:textId="77777777" w:rsidR="00C96523" w:rsidRDefault="00000000">
      <w:pPr>
        <w:pStyle w:val="ListBullet"/>
        <w:spacing w:before="40" w:after="40"/>
      </w:pPr>
      <w:r>
        <w:rPr>
          <w:sz w:val="21"/>
        </w:rPr>
        <w:t>✗  App store rankings — irrelevant until P3; not a driver acquisition channel</w:t>
      </w:r>
    </w:p>
    <w:p w14:paraId="58344690" w14:textId="77777777" w:rsidR="00C96523" w:rsidRDefault="00000000">
      <w:pPr>
        <w:pStyle w:val="ListBullet"/>
        <w:spacing w:before="40" w:after="40"/>
      </w:pPr>
      <w:r>
        <w:rPr>
          <w:sz w:val="21"/>
        </w:rPr>
        <w:t>✗  Media coverage volume — quality over quantity; one Fairness Report share in a driver WhatsApp group outperforms a press mention</w:t>
      </w:r>
    </w:p>
    <w:p w14:paraId="6883F1F4" w14:textId="77777777" w:rsidR="00C96523" w:rsidRDefault="00000000">
      <w:pPr>
        <w:pStyle w:val="ListBullet"/>
        <w:spacing w:before="40" w:after="40"/>
      </w:pPr>
      <w:r>
        <w:rPr>
          <w:sz w:val="21"/>
        </w:rPr>
        <w:t>✗  Gross Merchandise Value (GMV) — Wasel earns flat subscription, not percentage of GMV; optimising for GMV is the wrong incentive</w:t>
      </w:r>
    </w:p>
    <w:p w14:paraId="28E61035" w14:textId="77777777" w:rsidR="00C96523" w:rsidRDefault="00000000">
      <w:pPr>
        <w:pStyle w:val="ListBullet"/>
        <w:spacing w:before="40" w:after="40"/>
      </w:pPr>
      <w:r>
        <w:rPr>
          <w:sz w:val="21"/>
        </w:rPr>
        <w:t>✗  Global benchmarks — Jordan-specific unit economics are what matter; Western CAC benchmarks are actively misleading</w:t>
      </w:r>
    </w:p>
    <w:p w14:paraId="1D0890AE" w14:textId="77777777" w:rsidR="00C96523" w:rsidRDefault="00C96523">
      <w:pPr>
        <w:pBdr>
          <w:bottom w:val="single" w:sz="6" w:space="1" w:color="1F4E79"/>
        </w:pBdr>
        <w:spacing w:before="120" w:after="120"/>
      </w:pPr>
    </w:p>
    <w:p w14:paraId="6CA32B5D" w14:textId="77777777" w:rsidR="00C96523" w:rsidRDefault="00000000">
      <w:pPr>
        <w:spacing w:before="360" w:after="120"/>
      </w:pPr>
      <w:r>
        <w:rPr>
          <w:b/>
          <w:color w:val="1F4E79"/>
          <w:sz w:val="32"/>
        </w:rPr>
        <w:t>The Monthly Fairness Report — A Brand Asset, Not a Compliance Document</w:t>
      </w:r>
    </w:p>
    <w:p w14:paraId="4AC38BEA" w14:textId="77777777" w:rsidR="00C96523" w:rsidRDefault="00000000">
      <w:pPr>
        <w:spacing w:before="60" w:after="120"/>
      </w:pPr>
      <w:r>
        <w:rPr>
          <w:sz w:val="21"/>
        </w:rPr>
        <w:t>Every month, Wasel publishes a one-page public document containing: total rides completed, total driver earnings on platform, Wasel's revenue, what was reinvested in Jordan (salaries, vendors, technology), and one driver story with real income numbers. Available on the website, shared in driver communities, distributed to corporate clients.</w:t>
      </w:r>
    </w:p>
    <w:tbl>
      <w:tblPr>
        <w:tblW w:w="0" w:type="auto"/>
        <w:tblLook w:val="04A0" w:firstRow="1" w:lastRow="0" w:firstColumn="1" w:lastColumn="0" w:noHBand="0" w:noVBand="1"/>
      </w:tblPr>
      <w:tblGrid>
        <w:gridCol w:w="9360"/>
      </w:tblGrid>
      <w:tr w:rsidR="00C96523" w14:paraId="606CA500" w14:textId="77777777">
        <w:tc>
          <w:tcPr>
            <w:tcW w:w="9360" w:type="dxa"/>
            <w:shd w:val="clear" w:color="auto" w:fill="EBF5FB"/>
          </w:tcPr>
          <w:p w14:paraId="4ADB76E2" w14:textId="77777777" w:rsidR="00C96523" w:rsidRDefault="00000000">
            <w:pPr>
              <w:spacing w:before="160" w:after="160"/>
              <w:ind w:left="160" w:right="160"/>
            </w:pPr>
            <w:r>
              <w:rPr>
                <w:i/>
                <w:color w:val="1F4E79"/>
                <w:sz w:val="21"/>
              </w:rPr>
              <w:t>No competitor can match this because their numbers would indict them.</w:t>
            </w:r>
            <w:r>
              <w:rPr>
                <w:i/>
                <w:color w:val="1F4E79"/>
                <w:sz w:val="21"/>
              </w:rPr>
              <w:br/>
            </w:r>
            <w:r>
              <w:rPr>
                <w:i/>
                <w:color w:val="1F4E79"/>
                <w:sz w:val="21"/>
              </w:rPr>
              <w:br/>
              <w:t>The Fairness Report transforms Wasel's transparency from a value claim into a verified fact, renewed monthly. Over time, it becomes the most-read content the platform produces — not because Wasel promotes it, but because people who believe in what Wasel stands for share it as proof that they were right to believe.</w:t>
            </w:r>
          </w:p>
        </w:tc>
      </w:tr>
    </w:tbl>
    <w:p w14:paraId="4302D63A" w14:textId="77777777" w:rsidR="00C96523" w:rsidRDefault="00C96523"/>
    <w:p w14:paraId="5EE1581E" w14:textId="77777777" w:rsidR="00C96523" w:rsidRDefault="00000000">
      <w:r>
        <w:br w:type="page"/>
      </w:r>
    </w:p>
    <w:p w14:paraId="05FE6A11" w14:textId="77777777" w:rsidR="00C96523" w:rsidRDefault="00000000">
      <w:pPr>
        <w:spacing w:after="120"/>
      </w:pPr>
      <w:r>
        <w:rPr>
          <w:b/>
          <w:color w:val="1F4E79"/>
          <w:sz w:val="44"/>
        </w:rPr>
        <w:lastRenderedPageBreak/>
        <w:t>GO-TO-MARKET BRAND MILESTONES</w:t>
      </w:r>
    </w:p>
    <w:p w14:paraId="0C37C8A0" w14:textId="77777777" w:rsidR="00C96523" w:rsidRDefault="00C96523">
      <w:pPr>
        <w:pBdr>
          <w:bottom w:val="single" w:sz="6" w:space="1" w:color="1F4E79"/>
        </w:pBdr>
        <w:spacing w:before="120" w:after="120"/>
      </w:pPr>
    </w:p>
    <w:tbl>
      <w:tblPr>
        <w:tblStyle w:val="TableGrid"/>
        <w:tblW w:w="0" w:type="auto"/>
        <w:tblLook w:val="04A0" w:firstRow="1" w:lastRow="0" w:firstColumn="1" w:lastColumn="0" w:noHBand="0" w:noVBand="1"/>
      </w:tblPr>
      <w:tblGrid>
        <w:gridCol w:w="3120"/>
        <w:gridCol w:w="3120"/>
        <w:gridCol w:w="3120"/>
      </w:tblGrid>
      <w:tr w:rsidR="00C96523" w14:paraId="2191D65B" w14:textId="77777777">
        <w:tc>
          <w:tcPr>
            <w:tcW w:w="3120" w:type="dxa"/>
            <w:shd w:val="clear" w:color="auto" w:fill="1F4E79"/>
          </w:tcPr>
          <w:p w14:paraId="53184950" w14:textId="77777777" w:rsidR="00C96523" w:rsidRDefault="00000000">
            <w:r>
              <w:rPr>
                <w:b/>
                <w:color w:val="FFFFFF"/>
                <w:sz w:val="20"/>
              </w:rPr>
              <w:t>Phase</w:t>
            </w:r>
          </w:p>
        </w:tc>
        <w:tc>
          <w:tcPr>
            <w:tcW w:w="3120" w:type="dxa"/>
            <w:shd w:val="clear" w:color="auto" w:fill="1F4E79"/>
          </w:tcPr>
          <w:p w14:paraId="65C15BD3" w14:textId="77777777" w:rsidR="00C96523" w:rsidRDefault="00000000">
            <w:r>
              <w:rPr>
                <w:b/>
                <w:color w:val="FFFFFF"/>
                <w:sz w:val="20"/>
              </w:rPr>
              <w:t>Brand Milestones</w:t>
            </w:r>
          </w:p>
        </w:tc>
        <w:tc>
          <w:tcPr>
            <w:tcW w:w="3120" w:type="dxa"/>
            <w:shd w:val="clear" w:color="auto" w:fill="1F4E79"/>
          </w:tcPr>
          <w:p w14:paraId="45EC9EB8" w14:textId="77777777" w:rsidR="00C96523" w:rsidRDefault="00000000">
            <w:r>
              <w:rPr>
                <w:b/>
                <w:color w:val="FFFFFF"/>
                <w:sz w:val="20"/>
              </w:rPr>
              <w:t>Colour</w:t>
            </w:r>
          </w:p>
        </w:tc>
      </w:tr>
      <w:tr w:rsidR="00C96523" w14:paraId="0E4EF1A7" w14:textId="77777777">
        <w:tc>
          <w:tcPr>
            <w:tcW w:w="3120" w:type="dxa"/>
            <w:shd w:val="clear" w:color="auto" w:fill="EBF5FB"/>
          </w:tcPr>
          <w:p w14:paraId="72D92EE8" w14:textId="77777777" w:rsidR="00C96523" w:rsidRDefault="00000000">
            <w:pPr>
              <w:spacing w:before="80" w:after="80"/>
            </w:pPr>
            <w:r>
              <w:rPr>
                <w:b/>
                <w:sz w:val="19"/>
              </w:rPr>
              <w:t>Phase 0 — Pre-Launch (M1-M2)</w:t>
            </w:r>
          </w:p>
        </w:tc>
        <w:tc>
          <w:tcPr>
            <w:tcW w:w="3120" w:type="dxa"/>
            <w:shd w:val="clear" w:color="auto" w:fill="EBF5FB"/>
          </w:tcPr>
          <w:p w14:paraId="10E96FEC" w14:textId="77777777" w:rsidR="00C96523" w:rsidRDefault="00000000">
            <w:pPr>
              <w:spacing w:before="80" w:after="80"/>
            </w:pPr>
            <w:r>
              <w:rPr>
                <w:sz w:val="19"/>
              </w:rPr>
              <w:t>Brand foundation complete. Waitlist live. Mu'assis #1 badge photographed. Fairness Report template designed. Landing page live with earnings calculator.</w:t>
            </w:r>
          </w:p>
        </w:tc>
        <w:tc>
          <w:tcPr>
            <w:tcW w:w="3120" w:type="dxa"/>
            <w:shd w:val="clear" w:color="auto" w:fill="EBF5FB"/>
          </w:tcPr>
          <w:p w14:paraId="66776AF4" w14:textId="77777777" w:rsidR="00C96523" w:rsidRDefault="00000000">
            <w:pPr>
              <w:spacing w:before="80" w:after="80"/>
            </w:pPr>
            <w:r>
              <w:rPr>
                <w:sz w:val="19"/>
              </w:rPr>
              <w:t>AMBER</w:t>
            </w:r>
          </w:p>
        </w:tc>
      </w:tr>
      <w:tr w:rsidR="00C96523" w14:paraId="2E22E894" w14:textId="77777777">
        <w:tc>
          <w:tcPr>
            <w:tcW w:w="3120" w:type="dxa"/>
            <w:shd w:val="clear" w:color="auto" w:fill="F9F9F9"/>
          </w:tcPr>
          <w:p w14:paraId="05995370" w14:textId="77777777" w:rsidR="00C96523" w:rsidRDefault="00000000">
            <w:pPr>
              <w:spacing w:before="80" w:after="80"/>
            </w:pPr>
            <w:r>
              <w:rPr>
                <w:b/>
                <w:sz w:val="19"/>
              </w:rPr>
              <w:t>Phase 1 — Acquisition Sprint (M3-M4)</w:t>
            </w:r>
          </w:p>
        </w:tc>
        <w:tc>
          <w:tcPr>
            <w:tcW w:w="3120" w:type="dxa"/>
            <w:shd w:val="clear" w:color="auto" w:fill="F9F9F9"/>
          </w:tcPr>
          <w:p w14:paraId="662292E7" w14:textId="77777777" w:rsidR="00C96523" w:rsidRDefault="00000000">
            <w:pPr>
              <w:spacing w:before="80" w:after="80"/>
            </w:pPr>
            <w:r>
              <w:rPr>
                <w:sz w:val="19"/>
              </w:rPr>
              <w:t>500 driver sign-ups. First Fairness Report published. Three driver story videos live. WhatsApp driver community at 200+ members.</w:t>
            </w:r>
          </w:p>
        </w:tc>
        <w:tc>
          <w:tcPr>
            <w:tcW w:w="3120" w:type="dxa"/>
            <w:shd w:val="clear" w:color="auto" w:fill="F9F9F9"/>
          </w:tcPr>
          <w:p w14:paraId="576A8FFE" w14:textId="77777777" w:rsidR="00C96523" w:rsidRDefault="00000000">
            <w:pPr>
              <w:spacing w:before="80" w:after="80"/>
            </w:pPr>
            <w:r>
              <w:rPr>
                <w:sz w:val="19"/>
              </w:rPr>
              <w:t>BLUE</w:t>
            </w:r>
          </w:p>
        </w:tc>
      </w:tr>
      <w:tr w:rsidR="00C96523" w14:paraId="320235D5" w14:textId="77777777">
        <w:tc>
          <w:tcPr>
            <w:tcW w:w="3120" w:type="dxa"/>
            <w:shd w:val="clear" w:color="auto" w:fill="EBF5FB"/>
          </w:tcPr>
          <w:p w14:paraId="0C413F6C" w14:textId="77777777" w:rsidR="00C96523" w:rsidRDefault="00000000">
            <w:pPr>
              <w:spacing w:before="80" w:after="80"/>
            </w:pPr>
            <w:r>
              <w:rPr>
                <w:b/>
                <w:sz w:val="19"/>
              </w:rPr>
              <w:t>Phase 2 — Soft Launch (M5-M6)</w:t>
            </w:r>
          </w:p>
        </w:tc>
        <w:tc>
          <w:tcPr>
            <w:tcW w:w="3120" w:type="dxa"/>
            <w:shd w:val="clear" w:color="auto" w:fill="EBF5FB"/>
          </w:tcPr>
          <w:p w14:paraId="3E2ADAEA" w14:textId="77777777" w:rsidR="00C96523" w:rsidRDefault="00000000">
            <w:pPr>
              <w:spacing w:before="80" w:after="80"/>
            </w:pPr>
            <w:r>
              <w:rPr>
                <w:sz w:val="19"/>
              </w:rPr>
              <w:t>60+ active drivers in pilot zone. Rider acquisition activated. First corporate account signed. Net Promoter Score baseline established.</w:t>
            </w:r>
          </w:p>
        </w:tc>
        <w:tc>
          <w:tcPr>
            <w:tcW w:w="3120" w:type="dxa"/>
            <w:shd w:val="clear" w:color="auto" w:fill="EBF5FB"/>
          </w:tcPr>
          <w:p w14:paraId="0D1D2431" w14:textId="77777777" w:rsidR="00C96523" w:rsidRDefault="00000000">
            <w:pPr>
              <w:spacing w:before="80" w:after="80"/>
            </w:pPr>
            <w:r>
              <w:rPr>
                <w:sz w:val="19"/>
              </w:rPr>
              <w:t>GREEN</w:t>
            </w:r>
          </w:p>
        </w:tc>
      </w:tr>
      <w:tr w:rsidR="00C96523" w14:paraId="4E22A2BB" w14:textId="77777777">
        <w:tc>
          <w:tcPr>
            <w:tcW w:w="3120" w:type="dxa"/>
            <w:shd w:val="clear" w:color="auto" w:fill="F9F9F9"/>
          </w:tcPr>
          <w:p w14:paraId="19D7F18A" w14:textId="77777777" w:rsidR="00C96523" w:rsidRDefault="00000000">
            <w:pPr>
              <w:spacing w:before="80" w:after="80"/>
            </w:pPr>
            <w:r>
              <w:rPr>
                <w:b/>
                <w:sz w:val="19"/>
              </w:rPr>
              <w:t>Phase 3 — Public Launch (M7)</w:t>
            </w:r>
          </w:p>
        </w:tc>
        <w:tc>
          <w:tcPr>
            <w:tcW w:w="3120" w:type="dxa"/>
            <w:shd w:val="clear" w:color="auto" w:fill="F9F9F9"/>
          </w:tcPr>
          <w:p w14:paraId="0C5A07B7" w14:textId="77777777" w:rsidR="00C96523" w:rsidRDefault="00000000">
            <w:pPr>
              <w:spacing w:before="80" w:after="80"/>
            </w:pPr>
            <w:r>
              <w:rPr>
                <w:sz w:val="19"/>
              </w:rPr>
              <w:t>Launch Day playbook executed. 250+ M2+ active drivers. Press release. Launch event — not a party, a numbers reveal. Fairness Report #3 published.</w:t>
            </w:r>
          </w:p>
        </w:tc>
        <w:tc>
          <w:tcPr>
            <w:tcW w:w="3120" w:type="dxa"/>
            <w:shd w:val="clear" w:color="auto" w:fill="F9F9F9"/>
          </w:tcPr>
          <w:p w14:paraId="74E69D04" w14:textId="77777777" w:rsidR="00C96523" w:rsidRDefault="00000000">
            <w:pPr>
              <w:spacing w:before="80" w:after="80"/>
            </w:pPr>
            <w:r>
              <w:rPr>
                <w:sz w:val="19"/>
              </w:rPr>
              <w:t>PINK</w:t>
            </w:r>
          </w:p>
        </w:tc>
      </w:tr>
      <w:tr w:rsidR="00C96523" w14:paraId="49AD8939" w14:textId="77777777">
        <w:tc>
          <w:tcPr>
            <w:tcW w:w="3120" w:type="dxa"/>
            <w:shd w:val="clear" w:color="auto" w:fill="EBF5FB"/>
          </w:tcPr>
          <w:p w14:paraId="21C9B893" w14:textId="77777777" w:rsidR="00C96523" w:rsidRDefault="00000000">
            <w:pPr>
              <w:spacing w:before="80" w:after="80"/>
            </w:pPr>
            <w:r>
              <w:rPr>
                <w:b/>
                <w:sz w:val="19"/>
              </w:rPr>
              <w:t>Phase 4 — Growth &amp; Retention (M8-M10)</w:t>
            </w:r>
          </w:p>
        </w:tc>
        <w:tc>
          <w:tcPr>
            <w:tcW w:w="3120" w:type="dxa"/>
            <w:shd w:val="clear" w:color="auto" w:fill="EBF5FB"/>
          </w:tcPr>
          <w:p w14:paraId="52BAB4AC" w14:textId="77777777" w:rsidR="00C96523" w:rsidRDefault="00000000">
            <w:pPr>
              <w:spacing w:before="80" w:after="80"/>
            </w:pPr>
            <w:r>
              <w:rPr>
                <w:sz w:val="19"/>
              </w:rPr>
              <w:t>20 corporate accounts. 1,000 Mu'assis holders. First City Zero expansion (Zarqa or Irbid). University Rider Pack live on 5 campuses.</w:t>
            </w:r>
          </w:p>
        </w:tc>
        <w:tc>
          <w:tcPr>
            <w:tcW w:w="3120" w:type="dxa"/>
            <w:shd w:val="clear" w:color="auto" w:fill="EBF5FB"/>
          </w:tcPr>
          <w:p w14:paraId="5FB1F915" w14:textId="77777777" w:rsidR="00C96523" w:rsidRDefault="00000000">
            <w:pPr>
              <w:spacing w:before="80" w:after="80"/>
            </w:pPr>
            <w:r>
              <w:rPr>
                <w:sz w:val="19"/>
              </w:rPr>
              <w:t>PURPLE</w:t>
            </w:r>
          </w:p>
        </w:tc>
      </w:tr>
      <w:tr w:rsidR="00C96523" w14:paraId="47D5B5E1" w14:textId="77777777">
        <w:tc>
          <w:tcPr>
            <w:tcW w:w="3120" w:type="dxa"/>
            <w:shd w:val="clear" w:color="auto" w:fill="F9F9F9"/>
          </w:tcPr>
          <w:p w14:paraId="21762D72" w14:textId="77777777" w:rsidR="00C96523" w:rsidRDefault="00000000">
            <w:pPr>
              <w:spacing w:before="80" w:after="80"/>
            </w:pPr>
            <w:r>
              <w:rPr>
                <w:b/>
                <w:sz w:val="19"/>
              </w:rPr>
              <w:t>Phase 5 — Series A Prep (M11-M12)</w:t>
            </w:r>
          </w:p>
        </w:tc>
        <w:tc>
          <w:tcPr>
            <w:tcW w:w="3120" w:type="dxa"/>
            <w:shd w:val="clear" w:color="auto" w:fill="F9F9F9"/>
          </w:tcPr>
          <w:p w14:paraId="4DBA2ACE" w14:textId="77777777" w:rsidR="00C96523" w:rsidRDefault="00000000">
            <w:pPr>
              <w:spacing w:before="80" w:after="80"/>
            </w:pPr>
            <w:r>
              <w:rPr>
                <w:sz w:val="19"/>
              </w:rPr>
              <w:t>1,479 active drivers. 27,684 active riders. 5 Fairness Reports published. NPS &gt;60. Series A materials — all grounded in verified published data.</w:t>
            </w:r>
          </w:p>
        </w:tc>
        <w:tc>
          <w:tcPr>
            <w:tcW w:w="3120" w:type="dxa"/>
            <w:shd w:val="clear" w:color="auto" w:fill="F9F9F9"/>
          </w:tcPr>
          <w:p w14:paraId="7A090A1B" w14:textId="77777777" w:rsidR="00C96523" w:rsidRDefault="00000000">
            <w:pPr>
              <w:spacing w:before="80" w:after="80"/>
            </w:pPr>
            <w:r>
              <w:rPr>
                <w:sz w:val="19"/>
              </w:rPr>
              <w:t>RED</w:t>
            </w:r>
          </w:p>
        </w:tc>
      </w:tr>
    </w:tbl>
    <w:p w14:paraId="6CAF4D2E" w14:textId="77777777" w:rsidR="00C96523" w:rsidRDefault="00C96523"/>
    <w:p w14:paraId="1C30D2C0" w14:textId="77777777" w:rsidR="00C96523" w:rsidRDefault="00C96523">
      <w:pPr>
        <w:pBdr>
          <w:bottom w:val="single" w:sz="6" w:space="1" w:color="1F4E79"/>
        </w:pBdr>
        <w:spacing w:before="120" w:after="120"/>
      </w:pPr>
    </w:p>
    <w:p w14:paraId="1811DEF4" w14:textId="77777777" w:rsidR="00C96523" w:rsidRDefault="00000000">
      <w:pPr>
        <w:spacing w:before="360"/>
        <w:jc w:val="center"/>
      </w:pPr>
      <w:r>
        <w:rPr>
          <w:b/>
          <w:color w:val="1F4E79"/>
          <w:sz w:val="48"/>
        </w:rPr>
        <w:t>WASEL</w:t>
      </w:r>
    </w:p>
    <w:p w14:paraId="00A2E9E5" w14:textId="77777777" w:rsidR="00C96523" w:rsidRDefault="00000000">
      <w:pPr>
        <w:jc w:val="center"/>
      </w:pPr>
      <w:r>
        <w:rPr>
          <w:i/>
          <w:color w:val="E67E22"/>
          <w:sz w:val="24"/>
        </w:rPr>
        <w:t>"To move Jordan forward — fairly."</w:t>
      </w:r>
    </w:p>
    <w:p w14:paraId="04F3B2F6" w14:textId="77777777" w:rsidR="00C96523" w:rsidRDefault="00000000">
      <w:pPr>
        <w:jc w:val="center"/>
      </w:pPr>
      <w:r>
        <w:rPr>
          <w:i/>
          <w:color w:val="999999"/>
          <w:sz w:val="17"/>
        </w:rPr>
        <w:t>Brand Strategy v2.0 · 7-Part Framework · February 2026 · Confidential</w:t>
      </w:r>
    </w:p>
    <w:sectPr w:rsidR="00C9652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356176">
    <w:abstractNumId w:val="8"/>
  </w:num>
  <w:num w:numId="2" w16cid:durableId="877475925">
    <w:abstractNumId w:val="6"/>
  </w:num>
  <w:num w:numId="3" w16cid:durableId="572542629">
    <w:abstractNumId w:val="5"/>
  </w:num>
  <w:num w:numId="4" w16cid:durableId="15380">
    <w:abstractNumId w:val="4"/>
  </w:num>
  <w:num w:numId="5" w16cid:durableId="1023365838">
    <w:abstractNumId w:val="7"/>
  </w:num>
  <w:num w:numId="6" w16cid:durableId="287321547">
    <w:abstractNumId w:val="3"/>
  </w:num>
  <w:num w:numId="7" w16cid:durableId="1700740634">
    <w:abstractNumId w:val="2"/>
  </w:num>
  <w:num w:numId="8" w16cid:durableId="1392148262">
    <w:abstractNumId w:val="1"/>
  </w:num>
  <w:num w:numId="9" w16cid:durableId="202671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B6A"/>
    <w:rsid w:val="00581C4E"/>
    <w:rsid w:val="00AA1D8D"/>
    <w:rsid w:val="00B47730"/>
    <w:rsid w:val="00C965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67051"/>
  <w14:defaultImageDpi w14:val="300"/>
  <w15:docId w15:val="{63204825-AB44-E940-86FA-6E5E240E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4489</Words>
  <Characters>25431</Characters>
  <Application>Microsoft Office Word</Application>
  <DocSecurity>0</DocSecurity>
  <Lines>940</Lines>
  <Paragraphs>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 Al Zubi</cp:lastModifiedBy>
  <cp:revision>3</cp:revision>
  <dcterms:created xsi:type="dcterms:W3CDTF">2026-02-28T23:18:00Z</dcterms:created>
  <dcterms:modified xsi:type="dcterms:W3CDTF">2026-02-28T23:18:00Z</dcterms:modified>
  <cp:category/>
</cp:coreProperties>
</file>