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(Código do plant UML)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@startmindmap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+[#ADD8E6] Sistema_de_ \n Controle_de_ \n Estacionamento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--[#7FFF00] Controle_de_ \n Acesso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---[#7FFF00] Entrada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----[#7FFF00] Leitura_de_ \n Placa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----[#7FFF00] QR_Code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---[#7FFF00] Saída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----[#7FFF00] Emissão_de_ \n Fatura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----[#7FFF00] Liberação \n de_Cancela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--[#00CED1] Monitoramento_ \n de_Vagas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---[#00CED1] Sensores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----[#00CED1] Ocupação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----[#00CED1] Vagas_Especiais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---[#00CED1] Notificações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----[#00CED1] Vagas_Disponíveis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----[#00CED1] Ocupação_Preferencial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--[#00FF7F] Pagamentos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---[#00FF7F] Aplicativo_Móvel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----[#00FF7F] QR_Code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----[#00FF7F] Carteira_Digital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---[#00FF7F] Faturamento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----[#00FF7F] Processamento_ \n de_Pagamento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----[#00FF7F] Relatório_ \n de_Receita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--[#32CD32] Relatórios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---[#32CD32] Ocupação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----[#32CD32] Dados_Horários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----[#32CD32] Duração_Média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---[#32CD32] Segurança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----[#32CD32] Incidentes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----[#32CD32] Monitoramento_ \n de_Acesso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--[#FFD700] Segurança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---[#FFD700] Alertas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----[#FFD700] Acesso_Não_ \n Autorizado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----[#FFD700] Vagas_ \n Especiais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---[#FFD700] Integração_ \n com_Sistemas_Externos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----[#FFD700] Monitoramento_ \n em_Tempo_Real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----[#FFD700] Histórico_ \n de_Acessos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++[#7B68EE] Manutenção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+++[#7B68EE] Sensores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++++[#7B68EE] Ocupação_ \n Correta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++++[#7B68EE] Verificação_ \n de_Placas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+++[#7B68EE] Sistema_ \n de_Cancelas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++++[#7B68EE] Leitura_de_ \n Placas_ \n Luminosidade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++[#4682B4] Ferramentas \n do_Sistema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+++[#4682B4] Controle_de_ \n Versão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++++[#4682B4] Software_Interno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+++++[#4682B4] Arquitetura \n Cliente+Servidor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++++[#4682B4] Atualizações \n Automatizadas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+++++[#4682B4] Controle \n de_Versão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+++[#1E90FF] Controle_de_ \n Modificações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++++[#1E90FF] Banco_de_ \n Dados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+++++[#1E90FF] Logs \n de_Acesso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+++++[#1E90FF] Histórico \n de_Alterações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+++[#FFD700] Estudo_de_ \n Caso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++++[#FFD700] Empresa_ \n Parceira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+++++[#FFD700] Implementação \n do_Sistema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+++++[#FFD700] Integração \n com_Parceiros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+++[#FF8C00] Plano_do_ \n Sistema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++++[#FF8C00] Padrões \n e_Pratícas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++++[#FF8C00] Procedimentos \n de_Auditoria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+++[#DC143C] Equipe_do_ \n Projeto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++++[#DC143C] Gerente_de_ \n Estacionamento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++++[#DC143C] Equipe_de_ \n Suporte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++[#7B68EE] Infraestrutura_ \n e_Tecnologia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+++[#7B68EE] Servidores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++++[#7B68EE] Locais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++++[#7B68EE] Nuvem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+++[#9370DB] Automação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++++[#9370DB] Builds_ \n Automatizados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++++[#9370DB] Scripts \n de_Controle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@endmindmap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