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00"/>
        <w:rPr>
          <w:rFonts w:ascii="Verdana" w:hAnsi="Verdana"/>
          <w:b w:val="false"/>
          <w:b w:val="false"/>
          <w:color w:val="2E74B5" w:themeColor="accent1" w:themeShade="bf"/>
        </w:rPr>
      </w:pPr>
      <w:r>
        <w:rPr>
          <w:rFonts w:ascii="Verdana" w:hAnsi="Verdana"/>
          <w:b w:val="false"/>
          <w:color w:val="2E74B5" w:themeColor="accent1" w:themeShade="bf"/>
        </w:rPr>
        <w:t>Áttűnések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áttűnés (transition) egy animáció, amelyben a CSS beállítások egy adott idő alatt megváltoznak.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pelda</w:t>
      </w:r>
      <w:r>
        <w:rPr>
          <w:rFonts w:ascii="Verdana" w:hAnsi="Verdana"/>
          <w:lang w:eastAsia="hu-HU"/>
        </w:rPr>
        <w:t xml:space="preserve"> mappát, majd abból a </w:t>
      </w:r>
      <w:r>
        <w:rPr>
          <w:rFonts w:ascii="Verdana" w:hAnsi="Verdana"/>
          <w:i/>
          <w:lang w:eastAsia="hu-HU"/>
        </w:rPr>
        <w:t>banner.html és a styles.css</w:t>
      </w:r>
      <w:r>
        <w:rPr>
          <w:rFonts w:ascii="Verdana" w:hAnsi="Verdana"/>
          <w:lang w:eastAsia="hu-HU"/>
        </w:rPr>
        <w:t xml:space="preserve"> fájlokat a Visual Studio Code-ban!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 és az eddig elkészített stílusokat!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böngészőben! Kapcsold be a fejlesztő eszközöket!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végig az oldal elemeit és a hozzájuk rendelt stílusokat! Próbáld ki, mi lenne az egyes stílusok kikapcsolásakor!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Átmenet hozzáadása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böngészőben egy sor tulajdonsághoz lehet áttűnést megadni. Például: </w:t>
      </w:r>
      <w:r>
        <w:rPr>
          <w:rFonts w:ascii="Verdana" w:hAnsi="Verdana"/>
          <w:i/>
          <w:lang w:eastAsia="hu-HU"/>
        </w:rPr>
        <w:t>color, background-color, border-color, border-width, font-size, height, width, line-height, margin, opacity, paddin</w:t>
      </w:r>
      <w:r>
        <w:rPr>
          <w:rFonts w:ascii="Verdana" w:hAnsi="Verdana"/>
          <w:lang w:eastAsia="hu-HU"/>
        </w:rPr>
        <w:t>g.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transition-property tulajdonsággal lehet megadni, hogy melyik tulajdonságokra vonatkozzon. Például:</w:t>
        <w:br/>
      </w:r>
      <w:r>
        <w:rPr>
          <w:rFonts w:ascii="Verdana" w:hAnsi="Verdana"/>
          <w:i/>
          <w:lang w:eastAsia="hu-HU"/>
        </w:rPr>
        <w:t>transition-property: background-color;</w:t>
      </w:r>
    </w:p>
    <w:p>
      <w:pPr>
        <w:pStyle w:val="Normal"/>
        <w:rPr>
          <w:rFonts w:ascii="Verdana" w:hAnsi="Verdana"/>
          <w:i/>
          <w:i/>
          <w:lang w:eastAsia="hu-HU"/>
        </w:rPr>
      </w:pPr>
      <w:r>
        <w:rPr>
          <w:rFonts w:ascii="Verdana" w:hAnsi="Verdana"/>
          <w:lang w:eastAsia="hu-HU"/>
        </w:rPr>
        <w:t>Az all megadásával jelezhetjük, hogy minden tulajdonság változását áttűnéssel kell elvégezni:</w:t>
        <w:br/>
      </w:r>
      <w:r>
        <w:rPr>
          <w:rFonts w:ascii="Verdana" w:hAnsi="Verdana"/>
          <w:i/>
          <w:lang w:eastAsia="hu-HU"/>
        </w:rPr>
        <w:t>transition-property: all;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áttűnés idejét a transition-duration tulajdonsággal adhatjuk meg. Például:</w:t>
        <w:br/>
      </w:r>
      <w:r>
        <w:rPr>
          <w:rFonts w:ascii="Verdana" w:hAnsi="Verdana"/>
          <w:i/>
          <w:lang w:eastAsia="hu-HU"/>
        </w:rPr>
        <w:t>transition-duration: .5s;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idő millisecundumban is megadható:</w:t>
        <w:br/>
      </w:r>
      <w:r>
        <w:rPr>
          <w:rFonts w:ascii="Verdana" w:hAnsi="Verdana"/>
          <w:i/>
          <w:lang w:eastAsia="hu-HU"/>
        </w:rPr>
        <w:t>transition-duration: 500ms;</w:t>
      </w:r>
    </w:p>
    <w:p>
      <w:pPr>
        <w:pStyle w:val="Normal"/>
        <w:rPr>
          <w:rFonts w:ascii="Verdana" w:hAnsi="Verdana"/>
          <w:i/>
          <w:i/>
          <w:lang w:eastAsia="hu-HU"/>
        </w:rPr>
      </w:pPr>
      <w:r>
        <w:rPr>
          <w:rFonts w:ascii="Verdana" w:hAnsi="Verdana"/>
          <w:lang w:eastAsia="hu-HU"/>
        </w:rPr>
        <w:t>Az átmenet beállításait gyakran egy sorban, a transition tulajdonsággal adjuk meg:</w:t>
        <w:br/>
      </w:r>
      <w:r>
        <w:rPr>
          <w:rFonts w:ascii="Verdana" w:hAnsi="Verdana"/>
          <w:i/>
          <w:lang w:eastAsia="hu-HU"/>
        </w:rPr>
        <w:t>transition: all .5s;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gombok az egérmutató alatt 30 százalékkal nagyobbak legyenek:</w:t>
        <w:br/>
      </w:r>
      <w:r>
        <w:rPr>
          <w:rFonts w:ascii="Verdana" w:hAnsi="Verdana"/>
        </w:rPr>
        <w:drawing>
          <wp:inline distT="0" distB="0" distL="0" distR="0">
            <wp:extent cx="2038350" cy="590550"/>
            <wp:effectExtent l="0" t="0" r="0" b="0"/>
            <wp:docPr id="1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átmenet hirtelen történik!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navigáció hivatkozásainak tulajdonságai fél másodperces átmenettel történjenek! Ezt az eredeti stílusban kell megadni:</w:t>
      </w:r>
      <w:bookmarkStart w:id="0" w:name="_GoBack"/>
      <w:bookmarkEnd w:id="0"/>
      <w:r>
        <w:rPr>
          <w:rFonts w:ascii="Verdana" w:hAnsi="Verdana"/>
        </w:rPr>
        <w:br/>
      </w:r>
      <w:r>
        <w:rPr>
          <w:rFonts w:ascii="Verdana" w:hAnsi="Verdana"/>
        </w:rPr>
        <w:drawing>
          <wp:inline distT="0" distB="0" distL="0" distR="0">
            <wp:extent cx="2476500" cy="2000250"/>
            <wp:effectExtent l="0" t="0" r="0" b="0"/>
            <wp:docPr id="2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átmenet oda-vissza működik!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rámutatáskor a gomb háttere változzon pirosra:</w:t>
        <w:br/>
      </w:r>
      <w:r>
        <w:rPr>
          <w:rFonts w:ascii="Verdana" w:hAnsi="Verdana"/>
        </w:rPr>
        <w:drawing>
          <wp:inline distT="0" distB="0" distL="0" distR="0">
            <wp:extent cx="2209800" cy="781050"/>
            <wp:effectExtent l="0" t="0" r="0" b="0"/>
            <wp:docPr id="3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átmenet erre is vonatkozik!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Most állíts be különböző időzítéseket a két átmenetre:</w:t>
        <w:br/>
      </w:r>
      <w:r>
        <w:rPr>
          <w:rFonts w:ascii="Verdana" w:hAnsi="Verdana"/>
        </w:rPr>
        <w:drawing>
          <wp:inline distT="0" distB="9525" distL="0" distR="0">
            <wp:extent cx="3848100" cy="2028825"/>
            <wp:effectExtent l="0" t="0" r="0" b="0"/>
            <wp:docPr id="4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 be fél másodperces késleltetést a háttérszín változására:</w:t>
        <w:br/>
      </w:r>
      <w:r>
        <w:rPr>
          <w:rFonts w:ascii="Verdana" w:hAnsi="Verdana"/>
        </w:rPr>
        <w:drawing>
          <wp:inline distT="0" distB="0" distL="0" distR="0">
            <wp:extent cx="4133850" cy="2019300"/>
            <wp:effectExtent l="0" t="0" r="0" b="0"/>
            <wp:docPr id="5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így a szín változása csak a nagyítás után kezdődik!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 időbeli lefolyása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áttűnések időbeli lefolyása különböző lehet (</w:t>
      </w:r>
      <w:r>
        <w:rPr>
          <w:rFonts w:ascii="Verdana" w:hAnsi="Verdana"/>
          <w:i/>
          <w:lang w:eastAsia="hu-HU"/>
        </w:rPr>
        <w:t>transition-timing-function</w:t>
      </w:r>
      <w:r>
        <w:rPr>
          <w:rFonts w:ascii="Verdana" w:hAnsi="Verdana"/>
          <w:lang w:eastAsia="hu-HU"/>
        </w:rPr>
        <w:t>):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linear: végig egyenletes sebességű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ease: elején lassú, utána gyors, végén lassú (alapértelmezett)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ease-in: lassú indulás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ease-out: lassú vég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ease-in-out: lassú eleje és vége</w:t>
      </w:r>
    </w:p>
    <w:p>
      <w:pPr>
        <w:pStyle w:val="Normal"/>
        <w:rPr>
          <w:rFonts w:ascii="Verdana" w:hAnsi="Verdana"/>
          <w:lang w:eastAsia="hu-HU"/>
        </w:rPr>
      </w:pPr>
      <w:r>
        <w:rPr/>
        <w:drawing>
          <wp:inline distT="0" distB="9525" distL="0" distR="0">
            <wp:extent cx="5359400" cy="1118870"/>
            <wp:effectExtent l="0" t="0" r="0" b="0"/>
            <wp:docPr id="6" name="Kép 18" descr="Képtalálat a következőre: „css3 transition timing func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 descr="Képtalálat a következőre: „css3 transition timing function”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Állítsd be, hogy háttérszín változása az ease-in időzítés szerint történjen: </w:t>
        <w:br/>
      </w:r>
      <w:r>
        <w:rPr>
          <w:rFonts w:ascii="Verdana" w:hAnsi="Verdana"/>
        </w:rPr>
        <w:drawing>
          <wp:inline distT="0" distB="0" distL="0" distR="0">
            <wp:extent cx="4724400" cy="2000250"/>
            <wp:effectExtent l="0" t="0" r="0" b="0"/>
            <wp:docPr id="7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hu-HU"/>
        </w:rPr>
        <w:t xml:space="preserve">  </w:t>
      </w:r>
      <w:r>
        <w:rPr>
          <w:rFonts w:ascii="Verdana" w:hAnsi="Verdana"/>
        </w:rPr>
        <w:br/>
        <w:t>Próbáld ki!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be, hogy rámutatáskor a gombok ne nagyobbak legyenk, hanem mozduljanak el 5 képponttal lefelé!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>
      <w:pPr>
        <w:pStyle w:val="ListNumber"/>
        <w:numPr>
          <w:ilvl w:val="0"/>
          <w:numId w:val="0"/>
        </w:numPr>
        <w:rPr/>
      </w:pPr>
      <w:r>
        <w:rPr>
          <w:rFonts w:ascii="Verdana" w:hAnsi="Verdana"/>
        </w:rPr>
        <w:t xml:space="preserve">Próbáld ki az áttűnéseket a </w:t>
      </w:r>
      <w:hyperlink r:id="rId9">
        <w:r>
          <w:rPr>
            <w:rStyle w:val="InternetLink"/>
            <w:rFonts w:ascii="Verdana" w:hAnsi="Verdana"/>
          </w:rPr>
          <w:t>http://angrytools.com/css-generator/transition</w:t>
        </w:r>
      </w:hyperlink>
      <w:r>
        <w:rPr>
          <w:rFonts w:ascii="Verdana" w:hAnsi="Verdana"/>
        </w:rPr>
        <w:t xml:space="preserve"> oldalon!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Önálló feladatok 3.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Töltsd fel egy online tárolóhelyre ezt a feladatsort és az órán készített fájlokat! Otthon is nézd át őket!</w:t>
      </w:r>
    </w:p>
    <w:p>
      <w:pPr>
        <w:pStyle w:val="Heading2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768f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/>
      <w:color w:val="auto"/>
      <w:sz w:val="22"/>
      <w:szCs w:val="22"/>
      <w:lang w:eastAsia="en-US" w:val="hu-HU" w:bidi="ar-SA"/>
    </w:rPr>
  </w:style>
  <w:style w:type="paragraph" w:styleId="Heading1">
    <w:name w:val="Heading 1"/>
    <w:basedOn w:val="Normal"/>
    <w:link w:val="Cmsor1Char"/>
    <w:qFormat/>
    <w:rsid w:val="00101021"/>
    <w:pPr>
      <w:keepNext/>
      <w:spacing w:lineRule="auto" w:line="240" w:before="240" w:after="60"/>
      <w:outlineLvl w:val="0"/>
    </w:pPr>
    <w:rPr>
      <w:rFonts w:eastAsia="Times New Roman" w:cs="Arial"/>
      <w:b/>
      <w:bCs/>
      <w:sz w:val="32"/>
      <w:szCs w:val="32"/>
      <w:lang w:eastAsia="hu-HU"/>
    </w:rPr>
  </w:style>
  <w:style w:type="paragraph" w:styleId="Heading2">
    <w:name w:val="Heading 2"/>
    <w:basedOn w:val="Norma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Cmsor3Char"/>
    <w:qFormat/>
    <w:rsid w:val="00101021"/>
    <w:pPr>
      <w:keepNext/>
      <w:spacing w:lineRule="auto" w:line="240" w:before="240" w:after="60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link w:val="Cmsor1"/>
    <w:qFormat/>
    <w:rsid w:val="00101021"/>
    <w:rPr>
      <w:rFonts w:ascii="Arial" w:hAnsi="Arial" w:eastAsia="Times New Roman" w:cs="Arial"/>
      <w:b/>
      <w:bCs/>
      <w:sz w:val="32"/>
      <w:szCs w:val="32"/>
      <w:lang w:eastAsia="hu-HU"/>
    </w:rPr>
  </w:style>
  <w:style w:type="character" w:styleId="Cmsor3Char" w:customStyle="1">
    <w:name w:val="Címsor 3 Char"/>
    <w:link w:val="Cmsor3"/>
    <w:qFormat/>
    <w:rsid w:val="00101021"/>
    <w:rPr>
      <w:rFonts w:ascii="Arial" w:hAnsi="Arial" w:eastAsia="Times New Roman" w:cs="Arial"/>
      <w:b/>
      <w:bCs/>
      <w:sz w:val="26"/>
      <w:szCs w:val="26"/>
      <w:lang w:eastAsia="hu-HU"/>
    </w:rPr>
  </w:style>
  <w:style w:type="character" w:styleId="Kd" w:customStyle="1">
    <w:name w:val="Kód"/>
    <w:uiPriority w:val="1"/>
    <w:qFormat/>
    <w:rsid w:val="002731f1"/>
    <w:rPr>
      <w:rFonts w:ascii="Courier New" w:hAnsi="Courier New" w:cs="Courier New"/>
      <w:sz w:val="22"/>
    </w:rPr>
  </w:style>
  <w:style w:type="character" w:styleId="BuborkszvegChar" w:customStyle="1">
    <w:name w:val="Buborékszöveg Char"/>
    <w:link w:val="Buborkszveg"/>
    <w:uiPriority w:val="99"/>
    <w:semiHidden/>
    <w:qFormat/>
    <w:rsid w:val="002959f3"/>
    <w:rPr>
      <w:rFonts w:ascii="Tahoma" w:hAnsi="Tahoma" w:cs="Tahoma"/>
      <w:sz w:val="16"/>
      <w:szCs w:val="16"/>
    </w:rPr>
  </w:style>
  <w:style w:type="character" w:styleId="InternetLink">
    <w:name w:val="Internet Link"/>
    <w:rsid w:val="002b6bf9"/>
    <w:rPr>
      <w:color w:val="0000FF"/>
      <w:u w:val="single"/>
    </w:rPr>
  </w:style>
  <w:style w:type="character" w:styleId="Nodelabelbox" w:customStyle="1">
    <w:name w:val="nodelabelbox"/>
    <w:basedOn w:val="DefaultParagraphFont"/>
    <w:qFormat/>
    <w:rsid w:val="00645cdf"/>
    <w:rPr/>
  </w:style>
  <w:style w:type="character" w:styleId="Nodetag" w:customStyle="1">
    <w:name w:val="nodetag"/>
    <w:basedOn w:val="DefaultParagraphFont"/>
    <w:qFormat/>
    <w:rsid w:val="00645cdf"/>
    <w:rPr/>
  </w:style>
  <w:style w:type="character" w:styleId="Nodeattr" w:customStyle="1">
    <w:name w:val="nodeattr"/>
    <w:basedOn w:val="DefaultParagraphFont"/>
    <w:qFormat/>
    <w:rsid w:val="00645cdf"/>
    <w:rPr/>
  </w:style>
  <w:style w:type="character" w:styleId="Nodename" w:customStyle="1">
    <w:name w:val="nodename"/>
    <w:basedOn w:val="DefaultParagraphFont"/>
    <w:qFormat/>
    <w:rsid w:val="00645cdf"/>
    <w:rPr/>
  </w:style>
  <w:style w:type="character" w:styleId="Nodevalue" w:customStyle="1">
    <w:name w:val="nodevalue"/>
    <w:basedOn w:val="DefaultParagraphFont"/>
    <w:qFormat/>
    <w:rsid w:val="00645cdf"/>
    <w:rPr/>
  </w:style>
  <w:style w:type="character" w:styleId="Nodebracket" w:customStyle="1">
    <w:name w:val="nodebracket"/>
    <w:basedOn w:val="DefaultParagraphFont"/>
    <w:qFormat/>
    <w:rsid w:val="00645cdf"/>
    <w:rPr/>
  </w:style>
  <w:style w:type="character" w:styleId="Cmsor2Char" w:customStyle="1">
    <w:name w:val="Címsor 2 Char"/>
    <w:basedOn w:val="DefaultParagraphFont"/>
    <w:link w:val="Cmsor2"/>
    <w:uiPriority w:val="9"/>
    <w:qFormat/>
    <w:rsid w:val="007473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798e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Number2">
    <w:name w:val="List Number 2"/>
    <w:basedOn w:val="Normal"/>
    <w:qFormat/>
    <w:rsid w:val="00101021"/>
    <w:pPr>
      <w:tabs>
        <w:tab w:val="left" w:pos="643" w:leader="none"/>
      </w:tabs>
      <w:spacing w:lineRule="atLeast" w:line="280" w:before="0" w:after="0"/>
      <w:ind w:left="640" w:hanging="130"/>
    </w:pPr>
    <w:rPr>
      <w:rFonts w:eastAsia="Times New Roman"/>
      <w:szCs w:val="24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959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qFormat/>
    <w:rsid w:val="00972658"/>
    <w:pPr>
      <w:spacing w:lineRule="auto" w:line="288" w:before="0" w:after="20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c532c9"/>
    <w:pPr>
      <w:tabs>
        <w:tab w:val="left" w:pos="360" w:leader="none"/>
      </w:tabs>
      <w:spacing w:before="0" w:after="200"/>
      <w:ind w:left="360" w:hanging="360"/>
      <w:contextualSpacing/>
    </w:pPr>
    <w:rPr/>
  </w:style>
  <w:style w:type="paragraph" w:styleId="ListParagraph">
    <w:name w:val="List Paragraph"/>
    <w:basedOn w:val="Normal"/>
    <w:uiPriority w:val="34"/>
    <w:qFormat/>
    <w:rsid w:val="008d13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a875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angrytools.com/css-generator/transi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01D76-6FD5-486C-AD3A-58938936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Application>LibreOffice/5.1.6.2$Linux_X86_64 LibreOffice_project/10m0$Build-2</Application>
  <Pages>3</Pages>
  <Words>355</Words>
  <Characters>2278</Characters>
  <CharactersWithSpaces>2594</CharactersWithSpaces>
  <Paragraphs>34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2016-09-10T17:58:00Z</dcterms:created>
  <dc:creator>Joe</dc:creator>
  <dc:description/>
  <dc:language>en-US</dc:language>
  <cp:lastModifiedBy/>
  <dcterms:modified xsi:type="dcterms:W3CDTF">2018-06-03T07:49:19Z</dcterms:modified>
  <cp:revision>299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