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bpchjiksd275" w:id="0"/>
      <w:bookmarkEnd w:id="0"/>
      <w:r w:rsidDel="00000000" w:rsidR="00000000" w:rsidRPr="00000000">
        <w:rPr>
          <w:rtl w:val="0"/>
        </w:rPr>
        <w:t xml:space="preserve">Radar Worksheets</w:t>
      </w:r>
    </w:p>
    <w:p w:rsidR="00000000" w:rsidDel="00000000" w:rsidP="00000000" w:rsidRDefault="00000000" w:rsidRPr="00000000" w14:paraId="00000002">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rPr>
              <w:color w:val="1155cc"/>
              <w:u w:val="single"/>
            </w:rPr>
          </w:pPr>
          <w:r w:rsidDel="00000000" w:rsidR="00000000" w:rsidRPr="00000000">
            <w:fldChar w:fldCharType="begin"/>
            <w:instrText xml:space="preserve"> TOC \h \u \z \n </w:instrText>
            <w:fldChar w:fldCharType="separate"/>
          </w:r>
          <w:hyperlink w:anchor="_oawmgtko2fxh">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14:paraId="00000004">
          <w:pPr>
            <w:spacing w:before="60" w:line="240" w:lineRule="auto"/>
            <w:ind w:left="720" w:firstLine="0"/>
            <w:rPr>
              <w:color w:val="1155cc"/>
              <w:u w:val="single"/>
            </w:rPr>
          </w:pPr>
          <w:hyperlink w:anchor="_le2uew72x8zm">
            <w:r w:rsidDel="00000000" w:rsidR="00000000" w:rsidRPr="00000000">
              <w:rPr>
                <w:color w:val="1155cc"/>
                <w:u w:val="single"/>
                <w:rtl w:val="0"/>
              </w:rPr>
              <w:t xml:space="preserve">​1.0.1​ Handwriting vs. Typing: How to Choose the Best Method to Take ...</w:t>
            </w:r>
          </w:hyperlink>
          <w:r w:rsidDel="00000000" w:rsidR="00000000" w:rsidRPr="00000000">
            <w:rPr>
              <w:rtl w:val="0"/>
            </w:rPr>
          </w:r>
        </w:p>
        <w:p w:rsidR="00000000" w:rsidDel="00000000" w:rsidP="00000000" w:rsidRDefault="00000000" w:rsidRPr="00000000" w14:paraId="00000005">
          <w:pPr>
            <w:spacing w:before="200" w:line="240" w:lineRule="auto"/>
            <w:rPr>
              <w:color w:val="1155cc"/>
              <w:u w:val="single"/>
            </w:rPr>
          </w:pPr>
          <w:hyperlink w:anchor="_4o5xu2z9r0e9">
            <w:r w:rsidDel="00000000" w:rsidR="00000000" w:rsidRPr="00000000">
              <w:rPr>
                <w:color w:val="1155cc"/>
                <w:u w:val="single"/>
                <w:rtl w:val="0"/>
              </w:rPr>
              <w:t xml:space="preserve">1.1 Course Structure</w:t>
            </w:r>
          </w:hyperlink>
          <w:r w:rsidDel="00000000" w:rsidR="00000000" w:rsidRPr="00000000">
            <w:rPr>
              <w:rtl w:val="0"/>
            </w:rPr>
          </w:r>
        </w:p>
        <w:p w:rsidR="00000000" w:rsidDel="00000000" w:rsidP="00000000" w:rsidRDefault="00000000" w:rsidRPr="00000000" w14:paraId="00000006">
          <w:pPr>
            <w:spacing w:before="200" w:line="240" w:lineRule="auto"/>
            <w:rPr>
              <w:color w:val="1155cc"/>
              <w:u w:val="single"/>
            </w:rPr>
          </w:pPr>
          <w:hyperlink w:anchor="_s1q4f95bqkmi">
            <w:r w:rsidDel="00000000" w:rsidR="00000000" w:rsidRPr="00000000">
              <w:rPr>
                <w:color w:val="1155cc"/>
                <w:u w:val="single"/>
                <w:rtl w:val="0"/>
              </w:rPr>
              <w:t xml:space="preserve">​2​ Introductory Radar Theory</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color w:val="1155cc"/>
              <w:u w:val="single"/>
            </w:rPr>
          </w:pPr>
          <w:hyperlink w:anchor="_c8qmkk8c4jvf">
            <w:r w:rsidDel="00000000" w:rsidR="00000000" w:rsidRPr="00000000">
              <w:rPr>
                <w:color w:val="1155cc"/>
                <w:u w:val="single"/>
                <w:rtl w:val="0"/>
              </w:rPr>
              <w:t xml:space="preserve">​2.1 Pulse-Doppler Radar</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color w:val="1155cc"/>
              <w:u w:val="single"/>
            </w:rPr>
          </w:pPr>
          <w:hyperlink w:anchor="_dycxhrl8qiqz">
            <w:r w:rsidDel="00000000" w:rsidR="00000000" w:rsidRPr="00000000">
              <w:rPr>
                <w:color w:val="1155cc"/>
                <w:u w:val="single"/>
                <w:rtl w:val="0"/>
              </w:rPr>
              <w:t xml:space="preserve">Range measurement using a Single Pulse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color w:val="1155cc"/>
              <w:u w:val="single"/>
            </w:rPr>
          </w:pPr>
          <w:hyperlink w:anchor="_av5bzs2q3ncr">
            <w:r w:rsidDel="00000000" w:rsidR="00000000" w:rsidRPr="00000000">
              <w:rPr>
                <w:color w:val="1155cc"/>
                <w:u w:val="single"/>
                <w:rtl w:val="0"/>
              </w:rPr>
              <w:t xml:space="preserve">​2.2​ Range Resolution</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color w:val="1155cc"/>
              <w:u w:val="single"/>
            </w:rPr>
          </w:pPr>
          <w:hyperlink w:anchor="_3bf3412fv19d">
            <w:r w:rsidDel="00000000" w:rsidR="00000000" w:rsidRPr="00000000">
              <w:rPr>
                <w:color w:val="1155cc"/>
                <w:u w:val="single"/>
                <w:rtl w:val="0"/>
              </w:rPr>
              <w:t xml:space="preserve">Pulse Energy and choice of</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color w:val="1155cc"/>
              <w:u w:val="single"/>
            </w:rPr>
          </w:pPr>
          <w:hyperlink w:anchor="_ggdweb7wbi40">
            <w:r w:rsidDel="00000000" w:rsidR="00000000" w:rsidRPr="00000000">
              <w:rPr>
                <w:color w:val="1155cc"/>
                <w:u w:val="single"/>
                <w:rtl w:val="0"/>
              </w:rPr>
              <w:t xml:space="preserve">Improving Range Resolution</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dwahda7ojkwm">
            <w:r w:rsidDel="00000000" w:rsidR="00000000" w:rsidRPr="00000000">
              <w:rPr>
                <w:color w:val="1155cc"/>
                <w:u w:val="single"/>
                <w:rtl w:val="0"/>
              </w:rPr>
              <w:t xml:space="preserve">​2.4​ Multiple Pulses</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color w:val="1155cc"/>
              <w:u w:val="single"/>
            </w:rPr>
          </w:pPr>
          <w:hyperlink w:anchor="_2jxktl4xo0xm">
            <w:r w:rsidDel="00000000" w:rsidR="00000000" w:rsidRPr="00000000">
              <w:rPr>
                <w:color w:val="1155cc"/>
                <w:u w:val="single"/>
                <w:rtl w:val="0"/>
              </w:rPr>
              <w:t xml:space="preserve">Slow / quick time presentation</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color w:val="1155cc"/>
              <w:u w:val="single"/>
            </w:rPr>
          </w:pPr>
          <w:hyperlink w:anchor="_fywvxxceu8qa">
            <w:r w:rsidDel="00000000" w:rsidR="00000000" w:rsidRPr="00000000">
              <w:rPr>
                <w:color w:val="1155cc"/>
                <w:u w:val="single"/>
                <w:rtl w:val="0"/>
              </w:rPr>
              <w:t xml:space="preserve">Range Ambiguities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dnr9cwnoa6vw">
            <w:r w:rsidDel="00000000" w:rsidR="00000000" w:rsidRPr="00000000">
              <w:rPr>
                <w:color w:val="1155cc"/>
                <w:u w:val="single"/>
                <w:rtl w:val="0"/>
              </w:rPr>
              <w:t xml:space="preserve">2.5 Understanding Decibels</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color w:val="1155cc"/>
              <w:u w:val="single"/>
            </w:rPr>
          </w:pPr>
          <w:hyperlink w:anchor="_ewfi1k1le926">
            <w:r w:rsidDel="00000000" w:rsidR="00000000" w:rsidRPr="00000000">
              <w:rPr>
                <w:color w:val="1155cc"/>
                <w:u w:val="single"/>
                <w:rtl w:val="0"/>
              </w:rPr>
              <w:t xml:space="preserve">What is a dB anyway?</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l72xfrtefo4y">
            <w:r w:rsidDel="00000000" w:rsidR="00000000" w:rsidRPr="00000000">
              <w:rPr>
                <w:color w:val="1155cc"/>
                <w:u w:val="single"/>
                <w:rtl w:val="0"/>
              </w:rPr>
              <w:t xml:space="preserve">Power, Antenna Gain and Relative quantities in dB</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color w:val="1155cc"/>
              <w:u w:val="single"/>
            </w:rPr>
          </w:pPr>
          <w:hyperlink w:anchor="_zc6zi5qqka8a">
            <w:r w:rsidDel="00000000" w:rsidR="00000000" w:rsidRPr="00000000">
              <w:rPr>
                <w:color w:val="1155cc"/>
                <w:u w:val="single"/>
                <w:rtl w:val="0"/>
              </w:rPr>
              <w:t xml:space="preserve">Why use the dB’s?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xcqd6d5nm7kr">
            <w:r w:rsidDel="00000000" w:rsidR="00000000" w:rsidRPr="00000000">
              <w:rPr>
                <w:color w:val="1155cc"/>
                <w:u w:val="single"/>
                <w:rtl w:val="0"/>
              </w:rPr>
              <w:t xml:space="preserve">​2.6​ The Radar Range Equation</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y2yejzw0o41n">
            <w:r w:rsidDel="00000000" w:rsidR="00000000" w:rsidRPr="00000000">
              <w:rPr>
                <w:color w:val="1155cc"/>
                <w:u w:val="single"/>
                <w:rtl w:val="0"/>
              </w:rPr>
              <w:t xml:space="preserve">Isotropic Radiator</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olkjd4etkweu">
            <w:r w:rsidDel="00000000" w:rsidR="00000000" w:rsidRPr="00000000">
              <w:rPr>
                <w:color w:val="1155cc"/>
                <w:u w:val="single"/>
                <w:rtl w:val="0"/>
              </w:rPr>
              <w:t xml:space="preserve">Radar Cross Section (RCS)</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8xf3up46nz8b">
            <w:r w:rsidDel="00000000" w:rsidR="00000000" w:rsidRPr="00000000">
              <w:rPr>
                <w:color w:val="1155cc"/>
                <w:u w:val="single"/>
                <w:rtl w:val="0"/>
              </w:rPr>
              <w:t xml:space="preserve">​2.6.2​ Antenna gain over Isotropic</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7obonzedicjt">
            <w:r w:rsidDel="00000000" w:rsidR="00000000" w:rsidRPr="00000000">
              <w:rPr>
                <w:color w:val="1155cc"/>
                <w:u w:val="single"/>
                <w:rtl w:val="0"/>
              </w:rPr>
              <w:t xml:space="preserve">​2.6.3​ Radar Equation for Power</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w:anchor="_64dbh3fy1gzc">
            <w:r w:rsidDel="00000000" w:rsidR="00000000" w:rsidRPr="00000000">
              <w:rPr>
                <w:color w:val="1155cc"/>
                <w:u w:val="single"/>
                <w:rtl w:val="0"/>
              </w:rPr>
              <w:t xml:space="preserve">2.7 Enhanced Radar Range Equation</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sh1j42wlsf2t">
            <w:r w:rsidDel="00000000" w:rsidR="00000000" w:rsidRPr="00000000">
              <w:rPr>
                <w:color w:val="1155cc"/>
                <w:u w:val="single"/>
                <w:rtl w:val="0"/>
              </w:rPr>
              <w:t xml:space="preserve">2.7.1 Noise and SNR in Radar</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ligijrddie0a">
            <w:r w:rsidDel="00000000" w:rsidR="00000000" w:rsidRPr="00000000">
              <w:rPr>
                <w:color w:val="1155cc"/>
                <w:u w:val="single"/>
                <w:rtl w:val="0"/>
              </w:rPr>
              <w:t xml:space="preserve">2.7.2 System Losses</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color w:val="1155cc"/>
              <w:u w:val="single"/>
            </w:rPr>
          </w:pPr>
          <w:hyperlink w:anchor="_bkn5r69gs5k0">
            <w:r w:rsidDel="00000000" w:rsidR="00000000" w:rsidRPr="00000000">
              <w:rPr>
                <w:color w:val="1155cc"/>
                <w:u w:val="single"/>
                <w:rtl w:val="0"/>
              </w:rPr>
              <w:t xml:space="preserve">2.7.3  Gains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ngiuqiuwpn8r">
            <w:r w:rsidDel="00000000" w:rsidR="00000000" w:rsidRPr="00000000">
              <w:rPr>
                <w:color w:val="1155cc"/>
                <w:u w:val="single"/>
                <w:rtl w:val="0"/>
              </w:rPr>
              <w:t xml:space="preserve">2.8 Target Detection in Noise</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u7pzpathhry7">
            <w:r w:rsidDel="00000000" w:rsidR="00000000" w:rsidRPr="00000000">
              <w:rPr>
                <w:color w:val="1155cc"/>
                <w:u w:val="single"/>
                <w:rtl w:val="0"/>
              </w:rPr>
              <w:t xml:space="preserve">2.9​ Jupyter Notebook: Google CoLab</w:t>
            </w:r>
          </w:hyperlink>
          <w:r w:rsidDel="00000000" w:rsidR="00000000" w:rsidRPr="00000000">
            <w:rPr>
              <w:rtl w:val="0"/>
            </w:rPr>
          </w:r>
        </w:p>
        <w:p w:rsidR="00000000" w:rsidDel="00000000" w:rsidP="00000000" w:rsidRDefault="00000000" w:rsidRPr="00000000" w14:paraId="0000001E">
          <w:pPr>
            <w:spacing w:before="200" w:line="240" w:lineRule="auto"/>
            <w:rPr>
              <w:color w:val="1155cc"/>
              <w:u w:val="single"/>
            </w:rPr>
          </w:pPr>
          <w:hyperlink r:id="rId6">
            <w:r w:rsidDel="00000000" w:rsidR="00000000" w:rsidRPr="00000000">
              <w:rPr>
                <w:color w:val="1155cc"/>
                <w:u w:val="single"/>
                <w:rtl w:val="0"/>
              </w:rPr>
              <w:t xml:space="preserve">DAY 2</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r:id="rId7">
            <w:r w:rsidDel="00000000" w:rsidR="00000000" w:rsidRPr="00000000">
              <w:rPr>
                <w:color w:val="1155cc"/>
                <w:u w:val="single"/>
                <w:rtl w:val="0"/>
              </w:rPr>
              <w:t xml:space="preserve">2.9 Tools to Help Compute Radar Equations</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color w:val="1155cc"/>
              <w:u w:val="single"/>
            </w:rPr>
          </w:pPr>
          <w:hyperlink r:id="rId8">
            <w:r w:rsidDel="00000000" w:rsidR="00000000" w:rsidRPr="00000000">
              <w:rPr>
                <w:color w:val="1155cc"/>
                <w:u w:val="single"/>
                <w:rtl w:val="0"/>
              </w:rPr>
              <w:t xml:space="preserve">2.9​ Google Spreadsheet</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color w:val="1155cc"/>
              <w:u w:val="single"/>
            </w:rPr>
          </w:pPr>
          <w:hyperlink r:id="rId9">
            <w:r w:rsidDel="00000000" w:rsidR="00000000" w:rsidRPr="00000000">
              <w:rPr>
                <w:color w:val="1155cc"/>
                <w:u w:val="single"/>
                <w:rtl w:val="0"/>
              </w:rPr>
              <w:t xml:space="preserve">​2.10​ SARSIM</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r:id="rId10">
            <w:r w:rsidDel="00000000" w:rsidR="00000000" w:rsidRPr="00000000">
              <w:rPr>
                <w:color w:val="1155cc"/>
                <w:u w:val="single"/>
                <w:rtl w:val="0"/>
              </w:rPr>
              <w:t xml:space="preserve">​2.11​ SMathStudio</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color w:val="1155cc"/>
              <w:u w:val="single"/>
            </w:rPr>
          </w:pPr>
          <w:hyperlink r:id="rId11">
            <w:r w:rsidDel="00000000" w:rsidR="00000000" w:rsidRPr="00000000">
              <w:rPr>
                <w:color w:val="1155cc"/>
                <w:u w:val="single"/>
                <w:rtl w:val="0"/>
              </w:rPr>
              <w:t xml:space="preserve">​2.14​ Rudimentary Python</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color w:val="1155cc"/>
              <w:u w:val="single"/>
            </w:rPr>
          </w:pPr>
          <w:hyperlink r:id="rId12">
            <w:r w:rsidDel="00000000" w:rsidR="00000000" w:rsidRPr="00000000">
              <w:rPr>
                <w:color w:val="1155cc"/>
                <w:u w:val="single"/>
                <w:rtl w:val="0"/>
              </w:rPr>
              <w:t xml:space="preserve">​2.10​ Comparison: SARSIM vs Theory</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r:id="rId13">
            <w:r w:rsidDel="00000000" w:rsidR="00000000" w:rsidRPr="00000000">
              <w:rPr>
                <w:color w:val="1155cc"/>
                <w:u w:val="single"/>
                <w:rtl w:val="0"/>
              </w:rPr>
              <w:t xml:space="preserve">​2.7​ Tracking signals and noise in a system</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r:id="rId14">
            <w:r w:rsidDel="00000000" w:rsidR="00000000" w:rsidRPr="00000000">
              <w:rPr>
                <w:color w:val="1155cc"/>
                <w:u w:val="single"/>
                <w:rtl w:val="0"/>
              </w:rPr>
              <w:t xml:space="preserve">2.8​ Real and Imaginary Signals</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r:id="rId15">
            <w:r w:rsidDel="00000000" w:rsidR="00000000" w:rsidRPr="00000000">
              <w:rPr>
                <w:color w:val="1155cc"/>
                <w:u w:val="single"/>
                <w:rtl w:val="0"/>
              </w:rPr>
              <w:t xml:space="preserve">Doppler</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color w:val="1155cc"/>
              <w:u w:val="single"/>
            </w:rPr>
          </w:pPr>
          <w:hyperlink r:id="rId16">
            <w:r w:rsidDel="00000000" w:rsidR="00000000" w:rsidRPr="00000000">
              <w:rPr>
                <w:color w:val="1155cc"/>
                <w:u w:val="single"/>
                <w:rtl w:val="0"/>
              </w:rPr>
              <w:t xml:space="preserve">2.8.1​ As a rotating vector on an Argand diagram.</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color w:val="1155cc"/>
              <w:u w:val="single"/>
            </w:rPr>
          </w:pPr>
          <w:hyperlink r:id="rId17">
            <w:r w:rsidDel="00000000" w:rsidR="00000000" w:rsidRPr="00000000">
              <w:rPr>
                <w:color w:val="1155cc"/>
                <w:u w:val="single"/>
                <w:rtl w:val="0"/>
              </w:rPr>
              <w:t xml:space="preserve">Mechanising the Doppler calculation.</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color w:val="1155cc"/>
              <w:u w:val="single"/>
            </w:rPr>
          </w:pPr>
          <w:hyperlink r:id="rId18">
            <w:r w:rsidDel="00000000" w:rsidR="00000000" w:rsidRPr="00000000">
              <w:rPr>
                <w:color w:val="1155cc"/>
                <w:u w:val="single"/>
                <w:rtl w:val="0"/>
              </w:rPr>
              <w:t xml:space="preserve">Velocity Ambiguity with PRF</w:t>
            </w:r>
          </w:hyperlink>
          <w:r w:rsidDel="00000000" w:rsidR="00000000" w:rsidRPr="00000000">
            <w:rPr>
              <w:rtl w:val="0"/>
            </w:rPr>
          </w:r>
        </w:p>
        <w:p w:rsidR="00000000" w:rsidDel="00000000" w:rsidP="00000000" w:rsidRDefault="00000000" w:rsidRPr="00000000" w14:paraId="0000002B">
          <w:pPr>
            <w:spacing w:before="200" w:line="240" w:lineRule="auto"/>
            <w:rPr>
              <w:color w:val="1155cc"/>
              <w:u w:val="single"/>
            </w:rPr>
          </w:pPr>
          <w:hyperlink r:id="rId19">
            <w:r w:rsidDel="00000000" w:rsidR="00000000" w:rsidRPr="00000000">
              <w:rPr>
                <w:color w:val="1155cc"/>
                <w:u w:val="single"/>
                <w:rtl w:val="0"/>
              </w:rPr>
              <w:t xml:space="preserve">Day 3</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r:id="rId20">
            <w:r w:rsidDel="00000000" w:rsidR="00000000" w:rsidRPr="00000000">
              <w:rPr>
                <w:color w:val="1155cc"/>
                <w:u w:val="single"/>
                <w:rtl w:val="0"/>
              </w:rPr>
              <w:t xml:space="preserve">3.1 A Real Radar System</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r:id="rId21">
            <w:r w:rsidDel="00000000" w:rsidR="00000000" w:rsidRPr="00000000">
              <w:rPr>
                <w:color w:val="1155cc"/>
                <w:u w:val="single"/>
                <w:rtl w:val="0"/>
              </w:rPr>
              <w:t xml:space="preserve">NeXtRAD Block Diagram</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color w:val="1155cc"/>
              <w:u w:val="single"/>
            </w:rPr>
          </w:pPr>
          <w:hyperlink r:id="rId22">
            <w:r w:rsidDel="00000000" w:rsidR="00000000" w:rsidRPr="00000000">
              <w:rPr>
                <w:color w:val="1155cc"/>
                <w:u w:val="single"/>
                <w:rtl w:val="0"/>
              </w:rPr>
              <w:t xml:space="preserve">Single Node</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color w:val="1155cc"/>
              <w:u w:val="single"/>
            </w:rPr>
          </w:pPr>
          <w:hyperlink r:id="rId23">
            <w:r w:rsidDel="00000000" w:rsidR="00000000" w:rsidRPr="00000000">
              <w:rPr>
                <w:color w:val="1155cc"/>
                <w:u w:val="single"/>
                <w:rtl w:val="0"/>
              </w:rPr>
              <w:t xml:space="preserve">Multiple Nodes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r:id="rId24">
            <w:r w:rsidDel="00000000" w:rsidR="00000000" w:rsidRPr="00000000">
              <w:rPr>
                <w:color w:val="1155cc"/>
                <w:u w:val="single"/>
                <w:rtl w:val="0"/>
              </w:rPr>
              <w:t xml:space="preserve">NeXtRAD Specification</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r:id="rId25">
            <w:r w:rsidDel="00000000" w:rsidR="00000000" w:rsidRPr="00000000">
              <w:rPr>
                <w:color w:val="1155cc"/>
                <w:u w:val="single"/>
                <w:rtl w:val="0"/>
              </w:rPr>
              <w:t xml:space="preserve">​2.17​ NeXtRAD data format</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r:id="rId26">
            <w:r w:rsidDel="00000000" w:rsidR="00000000" w:rsidRPr="00000000">
              <w:rPr>
                <w:color w:val="1155cc"/>
                <w:u w:val="single"/>
                <w:rtl w:val="0"/>
              </w:rPr>
              <w:t xml:space="preserve">​2.18​ Plotting Data</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r:id="rId27">
            <w:r w:rsidDel="00000000" w:rsidR="00000000" w:rsidRPr="00000000">
              <w:rPr>
                <w:color w:val="1155cc"/>
                <w:u w:val="single"/>
                <w:rtl w:val="0"/>
              </w:rPr>
              <w:t xml:space="preserve">​2.19​ Pulse Compression</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r:id="rId28">
            <w:r w:rsidDel="00000000" w:rsidR="00000000" w:rsidRPr="00000000">
              <w:rPr>
                <w:color w:val="1155cc"/>
                <w:u w:val="single"/>
                <w:rtl w:val="0"/>
              </w:rPr>
              <w:t xml:space="preserve">Multistatic Radar Equations</w:t>
            </w:r>
          </w:hyperlink>
          <w:r w:rsidDel="00000000" w:rsidR="00000000" w:rsidRPr="00000000">
            <w:rPr>
              <w:rtl w:val="0"/>
            </w:rPr>
          </w:r>
        </w:p>
        <w:p w:rsidR="00000000" w:rsidDel="00000000" w:rsidP="00000000" w:rsidRDefault="00000000" w:rsidRPr="00000000" w14:paraId="00000035">
          <w:pPr>
            <w:spacing w:after="80" w:before="200" w:line="240" w:lineRule="auto"/>
            <w:rPr>
              <w:color w:val="1155cc"/>
              <w:u w:val="single"/>
            </w:rPr>
          </w:pPr>
          <w:hyperlink r:id="rId29">
            <w:r w:rsidDel="00000000" w:rsidR="00000000" w:rsidRPr="00000000">
              <w:rPr>
                <w:color w:val="1155cc"/>
                <w:u w:val="single"/>
                <w:rtl w:val="0"/>
              </w:rPr>
              <w:t xml:space="preserve">Bibliography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oawmgtko2fxh" w:id="1"/>
      <w:bookmarkEnd w:id="1"/>
      <w:r w:rsidDel="00000000" w:rsidR="00000000" w:rsidRPr="00000000">
        <w:rPr>
          <w:rtl w:val="0"/>
        </w:rPr>
        <w:t xml:space="preserve">​1​ Introduction</w:t>
      </w:r>
    </w:p>
    <w:p w:rsidR="00000000" w:rsidDel="00000000" w:rsidP="00000000" w:rsidRDefault="00000000" w:rsidRPr="00000000" w14:paraId="0000003A">
      <w:pPr>
        <w:jc w:val="both"/>
        <w:rPr/>
      </w:pPr>
      <w:r w:rsidDel="00000000" w:rsidR="00000000" w:rsidRPr="00000000">
        <w:rPr>
          <w:rtl w:val="0"/>
        </w:rPr>
        <w:t xml:space="preserve">This course had its origin in observing students exposed to radar at senior and postgraduate and the realisation that even the best students lacked a deep understanding of the physics and fundamental quantities involved in how even a simple, pulsed, radar works. This course hopes to alleviate this by means of exhaustive explanation and most important, exercises by the student.</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As a side issue, the student is exposed to simulators and modern spreadsheet technology to execute these calculations. Finally, a working, pulsed Doppler radar is available, and students work through its hardware, make measurements of real targets and analyse captured signals.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The course is presented mostly as sessions on a whiteboard / computer displays. Students are expected to make their own notes.  These are done using a number of tools, where the Jupyter Notebook is a firm base. However, the main objective is to use rudimentary Python for calculations.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b w:val="1"/>
          <w:rtl w:val="0"/>
        </w:rPr>
        <w:t xml:space="preserve">Writing</w:t>
      </w:r>
      <w:r w:rsidDel="00000000" w:rsidR="00000000" w:rsidRPr="00000000">
        <w:rPr>
          <w:rtl w:val="0"/>
        </w:rPr>
        <w:t xml:space="preserve"> notes by hand generally improves your understanding of the material and helps you remember it </w:t>
      </w:r>
      <w:r w:rsidDel="00000000" w:rsidR="00000000" w:rsidRPr="00000000">
        <w:rPr>
          <w:b w:val="1"/>
          <w:rtl w:val="0"/>
        </w:rPr>
        <w:t xml:space="preserve">better</w:t>
      </w:r>
      <w:r w:rsidDel="00000000" w:rsidR="00000000" w:rsidRPr="00000000">
        <w:rPr>
          <w:rtl w:val="0"/>
        </w:rPr>
        <w:t xml:space="preserve">, since </w:t>
      </w:r>
      <w:r w:rsidDel="00000000" w:rsidR="00000000" w:rsidRPr="00000000">
        <w:rPr>
          <w:b w:val="1"/>
          <w:rtl w:val="0"/>
        </w:rPr>
        <w:t xml:space="preserve">writing</w:t>
      </w:r>
      <w:r w:rsidDel="00000000" w:rsidR="00000000" w:rsidRPr="00000000">
        <w:rPr>
          <w:rtl w:val="0"/>
        </w:rPr>
        <w:t xml:space="preserve"> it down involves deeper cognitive-processing of the material </w:t>
      </w:r>
      <w:r w:rsidDel="00000000" w:rsidR="00000000" w:rsidRPr="00000000">
        <w:rPr>
          <w:b w:val="1"/>
          <w:rtl w:val="0"/>
        </w:rPr>
        <w:t xml:space="preserve">than typing</w:t>
      </w:r>
      <w:r w:rsidDel="00000000" w:rsidR="00000000" w:rsidRPr="00000000">
        <w:rPr>
          <w:rtl w:val="0"/>
        </w:rPr>
        <w:t xml:space="preserve"> it, and worse, just reading Powerpoint slides.</w:t>
      </w:r>
    </w:p>
    <w:p w:rsidR="00000000" w:rsidDel="00000000" w:rsidP="00000000" w:rsidRDefault="00000000" w:rsidRPr="00000000" w14:paraId="00000041">
      <w:pPr>
        <w:pStyle w:val="Heading3"/>
        <w:keepNext w:val="0"/>
        <w:keepLines w:val="0"/>
        <w:spacing w:before="280" w:lineRule="auto"/>
        <w:jc w:val="both"/>
        <w:rPr>
          <w:b w:val="1"/>
          <w:color w:val="1155cc"/>
          <w:sz w:val="26"/>
          <w:szCs w:val="26"/>
          <w:u w:val="single"/>
        </w:rPr>
      </w:pPr>
      <w:bookmarkStart w:colFirst="0" w:colLast="0" w:name="_le2uew72x8zm" w:id="2"/>
      <w:bookmarkEnd w:id="2"/>
      <w:r w:rsidDel="00000000" w:rsidR="00000000" w:rsidRPr="00000000">
        <w:fldChar w:fldCharType="begin"/>
        <w:instrText xml:space="preserve"> HYPERLINK "https://effectiviology.com/handwriting-vs-typing-how-to-take-notes/" </w:instrText>
        <w:fldChar w:fldCharType="separate"/>
      </w:r>
      <w:r w:rsidDel="00000000" w:rsidR="00000000" w:rsidRPr="00000000">
        <w:rPr>
          <w:b w:val="1"/>
          <w:color w:val="1155cc"/>
          <w:sz w:val="26"/>
          <w:szCs w:val="26"/>
          <w:u w:val="single"/>
          <w:rtl w:val="0"/>
        </w:rPr>
        <w:t xml:space="preserve">​1.0.1​ Handwriting vs. Typing: How to Choose the Best Method to Take ...</w:t>
      </w:r>
    </w:p>
    <w:p w:rsidR="00000000" w:rsidDel="00000000" w:rsidP="00000000" w:rsidRDefault="00000000" w:rsidRPr="00000000" w14:paraId="00000042">
      <w:pPr>
        <w:jc w:val="both"/>
        <w:rPr>
          <w:color w:val="1155cc"/>
          <w:u w:val="single"/>
        </w:rPr>
      </w:pPr>
      <w:r w:rsidDel="00000000" w:rsidR="00000000" w:rsidRPr="00000000">
        <w:fldChar w:fldCharType="end"/>
      </w:r>
      <w:r w:rsidDel="00000000" w:rsidR="00000000" w:rsidRPr="00000000">
        <w:fldChar w:fldCharType="begin"/>
        <w:instrText xml:space="preserve"> HYPERLINK "https://effectiviology.com/handwriting-vs-typing-how-to-take-notes/" </w:instrText>
        <w:fldChar w:fldCharType="separate"/>
      </w:r>
      <w:r w:rsidDel="00000000" w:rsidR="00000000" w:rsidRPr="00000000">
        <w:rPr>
          <w:rtl w:val="0"/>
        </w:rPr>
      </w:r>
    </w:p>
    <w:p w:rsidR="00000000" w:rsidDel="00000000" w:rsidP="00000000" w:rsidRDefault="00000000" w:rsidRPr="00000000" w14:paraId="00000043">
      <w:pPr>
        <w:jc w:val="both"/>
        <w:rPr>
          <w:color w:val="1155cc"/>
          <w:u w:val="single"/>
        </w:rPr>
      </w:pPr>
      <w:r w:rsidDel="00000000" w:rsidR="00000000" w:rsidRPr="00000000">
        <w:rPr>
          <w:color w:val="1155cc"/>
          <w:u w:val="single"/>
          <w:rtl w:val="0"/>
        </w:rPr>
        <w:t xml:space="preserve">https://effectiviology.com › handwriting-vs-typing-how-to-take-notes</w:t>
      </w:r>
    </w:p>
    <w:p w:rsidR="00000000" w:rsidDel="00000000" w:rsidP="00000000" w:rsidRDefault="00000000" w:rsidRPr="00000000" w14:paraId="00000044">
      <w:pPr>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All software is Open Source, available for download.</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1"/>
        <w:jc w:val="both"/>
        <w:rPr/>
      </w:pPr>
      <w:bookmarkStart w:colFirst="0" w:colLast="0" w:name="_9lcwxs23qcfp" w:id="3"/>
      <w:bookmarkEnd w:id="3"/>
      <w:r w:rsidDel="00000000" w:rsidR="00000000" w:rsidRPr="00000000">
        <w:rPr>
          <w:rtl w:val="0"/>
        </w:rPr>
      </w:r>
    </w:p>
    <w:p w:rsidR="00000000" w:rsidDel="00000000" w:rsidP="00000000" w:rsidRDefault="00000000" w:rsidRPr="00000000" w14:paraId="00000048">
      <w:pPr>
        <w:pStyle w:val="Heading1"/>
        <w:jc w:val="both"/>
        <w:rPr/>
      </w:pPr>
      <w:bookmarkStart w:colFirst="0" w:colLast="0" w:name="_sj16rigmm4c6" w:id="4"/>
      <w:bookmarkEnd w:id="4"/>
      <w:r w:rsidDel="00000000" w:rsidR="00000000" w:rsidRPr="00000000">
        <w:rPr>
          <w:rtl w:val="0"/>
        </w:rPr>
      </w:r>
    </w:p>
    <w:p w:rsidR="00000000" w:rsidDel="00000000" w:rsidP="00000000" w:rsidRDefault="00000000" w:rsidRPr="00000000" w14:paraId="00000049">
      <w:pPr>
        <w:pStyle w:val="Heading1"/>
        <w:jc w:val="both"/>
        <w:rPr/>
      </w:pPr>
      <w:bookmarkStart w:colFirst="0" w:colLast="0" w:name="_6k3istm8huu3" w:id="5"/>
      <w:bookmarkEnd w:id="5"/>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jc w:val="both"/>
        <w:rPr/>
      </w:pPr>
      <w:bookmarkStart w:colFirst="0" w:colLast="0" w:name="_4o5xu2z9r0e9" w:id="6"/>
      <w:bookmarkEnd w:id="6"/>
      <w:r w:rsidDel="00000000" w:rsidR="00000000" w:rsidRPr="00000000">
        <w:rPr>
          <w:rtl w:val="0"/>
        </w:rPr>
        <w:t xml:space="preserve">1.1 Course Structure</w:t>
      </w:r>
    </w:p>
    <w:p w:rsidR="00000000" w:rsidDel="00000000" w:rsidP="00000000" w:rsidRDefault="00000000" w:rsidRPr="00000000" w14:paraId="0000004B">
      <w:pPr>
        <w:jc w:val="both"/>
        <w:rPr/>
      </w:pPr>
      <w:r w:rsidDel="00000000" w:rsidR="00000000" w:rsidRPr="00000000">
        <w:rPr>
          <w:rtl w:val="0"/>
        </w:rPr>
      </w:r>
    </w:p>
    <w:tbl>
      <w:tblPr>
        <w:tblStyle w:val="Table1"/>
        <w:tblW w:w="8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155"/>
        <w:tblGridChange w:id="0">
          <w:tblGrid>
            <w:gridCol w:w="88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Outcomes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6"/>
              </w:numPr>
              <w:spacing w:line="240" w:lineRule="auto"/>
              <w:ind w:left="720" w:hanging="360"/>
              <w:jc w:val="both"/>
            </w:pPr>
            <w:r w:rsidDel="00000000" w:rsidR="00000000" w:rsidRPr="00000000">
              <w:rPr>
                <w:rtl w:val="0"/>
              </w:rPr>
              <w:t xml:space="preserve">Simple Radar Range</w:t>
            </w:r>
          </w:p>
          <w:p w:rsidR="00000000" w:rsidDel="00000000" w:rsidP="00000000" w:rsidRDefault="00000000" w:rsidRPr="00000000" w14:paraId="00000050">
            <w:pPr>
              <w:widowControl w:val="0"/>
              <w:numPr>
                <w:ilvl w:val="0"/>
                <w:numId w:val="6"/>
              </w:numPr>
              <w:spacing w:line="240" w:lineRule="auto"/>
              <w:ind w:left="720" w:hanging="360"/>
              <w:jc w:val="both"/>
            </w:pPr>
            <w:r w:rsidDel="00000000" w:rsidR="00000000" w:rsidRPr="00000000">
              <w:rPr>
                <w:rtl w:val="0"/>
              </w:rPr>
              <w:t xml:space="preserve">Understanding Decibels</w:t>
            </w:r>
          </w:p>
          <w:p w:rsidR="00000000" w:rsidDel="00000000" w:rsidP="00000000" w:rsidRDefault="00000000" w:rsidRPr="00000000" w14:paraId="00000051">
            <w:pPr>
              <w:widowControl w:val="0"/>
              <w:numPr>
                <w:ilvl w:val="0"/>
                <w:numId w:val="6"/>
              </w:numPr>
              <w:spacing w:line="240" w:lineRule="auto"/>
              <w:ind w:left="720" w:hanging="360"/>
              <w:jc w:val="both"/>
            </w:pPr>
            <w:r w:rsidDel="00000000" w:rsidR="00000000" w:rsidRPr="00000000">
              <w:rPr>
                <w:rtl w:val="0"/>
              </w:rPr>
              <w:t xml:space="preserve">Google CoLab, Jupyter and Python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8"/>
              </w:numPr>
              <w:spacing w:line="240" w:lineRule="auto"/>
              <w:ind w:left="720" w:hanging="360"/>
              <w:jc w:val="both"/>
            </w:pPr>
            <w:r w:rsidDel="00000000" w:rsidR="00000000" w:rsidRPr="00000000">
              <w:rPr>
                <w:rtl w:val="0"/>
              </w:rPr>
              <w:t xml:space="preserve">SARSIM, Google Sheets, and SMATH studio</w:t>
            </w:r>
          </w:p>
          <w:p w:rsidR="00000000" w:rsidDel="00000000" w:rsidP="00000000" w:rsidRDefault="00000000" w:rsidRPr="00000000" w14:paraId="00000054">
            <w:pPr>
              <w:widowControl w:val="0"/>
              <w:numPr>
                <w:ilvl w:val="0"/>
                <w:numId w:val="8"/>
              </w:numPr>
              <w:spacing w:line="240" w:lineRule="auto"/>
              <w:ind w:left="720" w:hanging="360"/>
              <w:jc w:val="both"/>
            </w:pPr>
            <w:r w:rsidDel="00000000" w:rsidR="00000000" w:rsidRPr="00000000">
              <w:rPr>
                <w:rtl w:val="0"/>
              </w:rPr>
              <w:t xml:space="preserve">Calculating basic parameters in Jupyter</w:t>
            </w:r>
          </w:p>
          <w:p w:rsidR="00000000" w:rsidDel="00000000" w:rsidP="00000000" w:rsidRDefault="00000000" w:rsidRPr="00000000" w14:paraId="00000055">
            <w:pPr>
              <w:widowControl w:val="0"/>
              <w:numPr>
                <w:ilvl w:val="0"/>
                <w:numId w:val="8"/>
              </w:numPr>
              <w:spacing w:line="240" w:lineRule="auto"/>
              <w:ind w:left="720" w:hanging="360"/>
              <w:jc w:val="both"/>
            </w:pPr>
            <w:r w:rsidDel="00000000" w:rsidR="00000000" w:rsidRPr="00000000">
              <w:rPr>
                <w:rtl w:val="0"/>
              </w:rPr>
              <w:t xml:space="preserve">SARSIM vs Theory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7"/>
              </w:numPr>
              <w:spacing w:line="240" w:lineRule="auto"/>
              <w:ind w:left="720" w:hanging="360"/>
              <w:jc w:val="both"/>
            </w:pPr>
            <w:r w:rsidDel="00000000" w:rsidR="00000000" w:rsidRPr="00000000">
              <w:rPr>
                <w:rtl w:val="0"/>
              </w:rPr>
              <w:t xml:space="preserve">NeXtRAD Radar</w:t>
            </w:r>
          </w:p>
          <w:p w:rsidR="00000000" w:rsidDel="00000000" w:rsidP="00000000" w:rsidRDefault="00000000" w:rsidRPr="00000000" w14:paraId="00000058">
            <w:pPr>
              <w:widowControl w:val="0"/>
              <w:numPr>
                <w:ilvl w:val="0"/>
                <w:numId w:val="7"/>
              </w:numPr>
              <w:spacing w:line="240" w:lineRule="auto"/>
              <w:ind w:left="720" w:hanging="360"/>
              <w:jc w:val="both"/>
            </w:pPr>
            <w:r w:rsidDel="00000000" w:rsidR="00000000" w:rsidRPr="00000000">
              <w:rPr>
                <w:rtl w:val="0"/>
              </w:rPr>
              <w:t xml:space="preserve">The NeXtRAD block Diagram and Radar Hardware</w:t>
            </w:r>
          </w:p>
          <w:p w:rsidR="00000000" w:rsidDel="00000000" w:rsidP="00000000" w:rsidRDefault="00000000" w:rsidRPr="00000000" w14:paraId="00000059">
            <w:pPr>
              <w:widowControl w:val="0"/>
              <w:numPr>
                <w:ilvl w:val="0"/>
                <w:numId w:val="7"/>
              </w:numPr>
              <w:spacing w:line="240" w:lineRule="auto"/>
              <w:ind w:left="720" w:hanging="360"/>
              <w:jc w:val="both"/>
            </w:pPr>
            <w:r w:rsidDel="00000000" w:rsidR="00000000" w:rsidRPr="00000000">
              <w:rPr>
                <w:rtl w:val="0"/>
              </w:rPr>
              <w:t xml:space="preserve">Field Trip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2"/>
              </w:numPr>
              <w:spacing w:line="240" w:lineRule="auto"/>
              <w:ind w:left="720" w:hanging="360"/>
              <w:jc w:val="both"/>
            </w:pPr>
            <w:r w:rsidDel="00000000" w:rsidR="00000000" w:rsidRPr="00000000">
              <w:rPr>
                <w:rtl w:val="0"/>
              </w:rPr>
              <w:t xml:space="preserve">Pulse Compression</w:t>
            </w:r>
          </w:p>
          <w:p w:rsidR="00000000" w:rsidDel="00000000" w:rsidP="00000000" w:rsidRDefault="00000000" w:rsidRPr="00000000" w14:paraId="0000005C">
            <w:pPr>
              <w:widowControl w:val="0"/>
              <w:numPr>
                <w:ilvl w:val="0"/>
                <w:numId w:val="2"/>
              </w:numPr>
              <w:spacing w:line="240" w:lineRule="auto"/>
              <w:ind w:left="720" w:hanging="360"/>
              <w:jc w:val="both"/>
            </w:pPr>
            <w:r w:rsidDel="00000000" w:rsidR="00000000" w:rsidRPr="00000000">
              <w:rPr>
                <w:rtl w:val="0"/>
              </w:rPr>
              <w:t xml:space="preserve">Doppler Analysis</w:t>
            </w:r>
          </w:p>
          <w:p w:rsidR="00000000" w:rsidDel="00000000" w:rsidP="00000000" w:rsidRDefault="00000000" w:rsidRPr="00000000" w14:paraId="0000005D">
            <w:pPr>
              <w:widowControl w:val="0"/>
              <w:numPr>
                <w:ilvl w:val="0"/>
                <w:numId w:val="2"/>
              </w:numPr>
              <w:spacing w:line="240" w:lineRule="auto"/>
              <w:ind w:left="720" w:hanging="360"/>
              <w:jc w:val="both"/>
            </w:pPr>
            <w:r w:rsidDel="00000000" w:rsidR="00000000" w:rsidRPr="00000000">
              <w:rPr>
                <w:rtl w:val="0"/>
              </w:rPr>
              <w:t xml:space="preserve">Gathering NeXtRAD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3"/>
              </w:numPr>
              <w:spacing w:line="240" w:lineRule="auto"/>
              <w:ind w:left="720" w:hanging="360"/>
              <w:jc w:val="both"/>
            </w:pPr>
            <w:r w:rsidDel="00000000" w:rsidR="00000000" w:rsidRPr="00000000">
              <w:rPr>
                <w:rtl w:val="0"/>
              </w:rPr>
              <w:t xml:space="preserve">Processing NeXtRAD Data</w:t>
            </w:r>
          </w:p>
          <w:p w:rsidR="00000000" w:rsidDel="00000000" w:rsidP="00000000" w:rsidRDefault="00000000" w:rsidRPr="00000000" w14:paraId="00000060">
            <w:pPr>
              <w:widowControl w:val="0"/>
              <w:numPr>
                <w:ilvl w:val="0"/>
                <w:numId w:val="3"/>
              </w:numPr>
              <w:spacing w:line="240" w:lineRule="auto"/>
              <w:ind w:left="720" w:hanging="360"/>
              <w:jc w:val="both"/>
            </w:pPr>
            <w:r w:rsidDel="00000000" w:rsidR="00000000" w:rsidRPr="00000000">
              <w:rPr>
                <w:rtl w:val="0"/>
              </w:rPr>
              <w:t xml:space="preserve">Conclusions</w:t>
            </w:r>
          </w:p>
        </w:tc>
      </w:tr>
    </w:tbl>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1"/>
        <w:jc w:val="both"/>
        <w:rPr/>
      </w:pPr>
      <w:bookmarkStart w:colFirst="0" w:colLast="0" w:name="_h2lvxvbba3dt" w:id="7"/>
      <w:bookmarkEnd w:id="7"/>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jc w:val="both"/>
        <w:rPr/>
      </w:pPr>
      <w:bookmarkStart w:colFirst="0" w:colLast="0" w:name="_s1q4f95bqkmi" w:id="8"/>
      <w:bookmarkEnd w:id="8"/>
      <w:r w:rsidDel="00000000" w:rsidR="00000000" w:rsidRPr="00000000">
        <w:rPr>
          <w:rtl w:val="0"/>
        </w:rPr>
        <w:t xml:space="preserve">​2​ Introductory Radar Theory</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pStyle w:val="Heading2"/>
        <w:jc w:val="both"/>
        <w:rPr/>
      </w:pPr>
      <w:bookmarkStart w:colFirst="0" w:colLast="0" w:name="_c8qmkk8c4jvf" w:id="9"/>
      <w:bookmarkEnd w:id="9"/>
      <w:r w:rsidDel="00000000" w:rsidR="00000000" w:rsidRPr="00000000">
        <w:rPr>
          <w:rtl w:val="0"/>
        </w:rPr>
        <w:t xml:space="preserve">​2.1 Pulse-Doppler Radar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hd w:fill="fffffe" w:val="clear"/>
        <w:spacing w:line="325.71428571428567" w:lineRule="auto"/>
        <w:jc w:val="both"/>
        <w:rPr>
          <w:sz w:val="21"/>
          <w:szCs w:val="21"/>
        </w:rPr>
      </w:pPr>
      <w:r w:rsidDel="00000000" w:rsidR="00000000" w:rsidRPr="00000000">
        <w:rPr>
          <w:sz w:val="21"/>
          <w:szCs w:val="21"/>
          <w:rtl w:val="0"/>
        </w:rPr>
        <w:t xml:space="preserve">When it comes to learning the radar concept for the first time, Pulse-Doppler radars are likely the easiest to understand. They allow us to determine the range to a target by determining the flight time of radio pulses, and provide us the ability to determine the target’s velocity using the Doppler effect. </w:t>
      </w:r>
    </w:p>
    <w:p w:rsidR="00000000" w:rsidDel="00000000" w:rsidP="00000000" w:rsidRDefault="00000000" w:rsidRPr="00000000" w14:paraId="00000069">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6A">
      <w:pPr>
        <w:shd w:fill="fffffe" w:val="clear"/>
        <w:spacing w:line="325.71428571428567" w:lineRule="auto"/>
        <w:jc w:val="both"/>
        <w:rPr>
          <w:sz w:val="21"/>
          <w:szCs w:val="21"/>
        </w:rPr>
      </w:pPr>
      <w:r w:rsidDel="00000000" w:rsidR="00000000" w:rsidRPr="00000000">
        <w:rPr>
          <w:sz w:val="21"/>
          <w:szCs w:val="21"/>
          <w:rtl w:val="0"/>
        </w:rPr>
        <w:t xml:space="preserve">Whilst there are several other types of radar architectures, we’ll limit ourselves to Pulse-Doppler in this course. Once you have the fundamental understanding of these systems, you will be able to better understand the operation of any radar system. </w:t>
      </w:r>
    </w:p>
    <w:p w:rsidR="00000000" w:rsidDel="00000000" w:rsidP="00000000" w:rsidRDefault="00000000" w:rsidRPr="00000000" w14:paraId="0000006B">
      <w:pPr>
        <w:pStyle w:val="Heading3"/>
        <w:jc w:val="both"/>
        <w:rPr/>
      </w:pPr>
      <w:bookmarkStart w:colFirst="0" w:colLast="0" w:name="_dycxhrl8qiqz" w:id="10"/>
      <w:bookmarkEnd w:id="10"/>
      <w:r w:rsidDel="00000000" w:rsidR="00000000" w:rsidRPr="00000000">
        <w:rPr>
          <w:rtl w:val="0"/>
        </w:rPr>
        <w:t xml:space="preserve">Range measurement using a Single Pulse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hd w:fill="fffffe" w:val="clear"/>
        <w:spacing w:line="325.71428571428567" w:lineRule="auto"/>
        <w:jc w:val="both"/>
        <w:rPr>
          <w:sz w:val="21"/>
          <w:szCs w:val="21"/>
        </w:rPr>
      </w:pPr>
      <w:r w:rsidDel="00000000" w:rsidR="00000000" w:rsidRPr="00000000">
        <w:rPr>
          <w:sz w:val="21"/>
          <w:szCs w:val="21"/>
          <w:rtl w:val="0"/>
        </w:rPr>
        <w:t xml:space="preserve">Below is an image from </w:t>
      </w:r>
      <w:r w:rsidDel="00000000" w:rsidR="00000000" w:rsidRPr="00000000">
        <w:rPr>
          <w:i w:val="1"/>
          <w:sz w:val="21"/>
          <w:szCs w:val="21"/>
          <w:rtl w:val="0"/>
        </w:rPr>
        <w:t xml:space="preserve">Principles of Modern Radar</w:t>
      </w:r>
      <w:r w:rsidDel="00000000" w:rsidR="00000000" w:rsidRPr="00000000">
        <w:rPr>
          <w:sz w:val="21"/>
          <w:szCs w:val="21"/>
          <w:rtl w:val="0"/>
        </w:rPr>
        <w:t xml:space="preserve"> [1], that shows a typical Radar system. For now, we’ll avoid much of the detailed segments of this image, and focus on transmission and reception as general concepts. </w:t>
      </w:r>
    </w:p>
    <w:p w:rsidR="00000000" w:rsidDel="00000000" w:rsidP="00000000" w:rsidRDefault="00000000" w:rsidRPr="00000000" w14:paraId="0000006E">
      <w:pPr>
        <w:shd w:fill="fffffe" w:val="clear"/>
        <w:spacing w:line="325.71428571428567" w:lineRule="auto"/>
        <w:jc w:val="center"/>
        <w:rPr/>
      </w:pPr>
      <w:r w:rsidDel="00000000" w:rsidR="00000000" w:rsidRPr="00000000">
        <w:rPr>
          <w:sz w:val="21"/>
          <w:szCs w:val="21"/>
        </w:rPr>
        <w:drawing>
          <wp:inline distB="114300" distT="114300" distL="114300" distR="114300">
            <wp:extent cx="5820933" cy="3300413"/>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2093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e" w:val="clear"/>
        <w:spacing w:line="325.71428571428567" w:lineRule="auto"/>
        <w:jc w:val="both"/>
        <w:rPr/>
      </w:pPr>
      <w:r w:rsidDel="00000000" w:rsidR="00000000" w:rsidRPr="00000000">
        <w:rPr>
          <w:sz w:val="21"/>
          <w:szCs w:val="21"/>
          <w:rtl w:val="0"/>
        </w:rPr>
        <w:t xml:space="preserve">In a Pulse-Doppler radar, an electromagnetic (EM) pulse, of some pulse width </w:t>
      </w:r>
      <w:hyperlink r:id="rId31">
        <w:r w:rsidDel="00000000" w:rsidR="00000000" w:rsidRPr="00000000">
          <w:rPr>
            <w:sz w:val="21"/>
            <w:szCs w:val="21"/>
          </w:rPr>
          <w:drawing>
            <wp:inline distB="19050" distT="19050" distL="19050" distR="19050">
              <wp:extent cx="76200" cy="63500"/>
              <wp:effectExtent b="0" l="0" r="0" t="0"/>
              <wp:docPr id="45"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76200" cy="63500"/>
                      </a:xfrm>
                      <a:prstGeom prst="rect"/>
                      <a:ln/>
                    </pic:spPr>
                  </pic:pic>
                </a:graphicData>
              </a:graphic>
            </wp:inline>
          </w:drawing>
        </w:r>
      </w:hyperlink>
      <w:r w:rsidDel="00000000" w:rsidR="00000000" w:rsidRPr="00000000">
        <w:rPr>
          <w:sz w:val="21"/>
          <w:szCs w:val="21"/>
          <w:rtl w:val="0"/>
        </w:rPr>
        <w:t xml:space="preserve">, RF carrier frequency, </w:t>
      </w:r>
      <w:hyperlink r:id="rId33">
        <w:r w:rsidDel="00000000" w:rsidR="00000000" w:rsidRPr="00000000">
          <w:rPr>
            <w:sz w:val="21"/>
            <w:szCs w:val="21"/>
          </w:rPr>
          <w:drawing>
            <wp:inline distB="19050" distT="19050" distL="19050" distR="19050">
              <wp:extent cx="101600" cy="127000"/>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01600" cy="127000"/>
                      </a:xfrm>
                      <a:prstGeom prst="rect"/>
                      <a:ln/>
                    </pic:spPr>
                  </pic:pic>
                </a:graphicData>
              </a:graphic>
            </wp:inline>
          </w:drawing>
        </w:r>
      </w:hyperlink>
      <w:r w:rsidDel="00000000" w:rsidR="00000000" w:rsidRPr="00000000">
        <w:rPr>
          <w:sz w:val="21"/>
          <w:szCs w:val="21"/>
          <w:rtl w:val="0"/>
        </w:rPr>
        <w:t xml:space="preserve">, and power is created. This pulse is transmitted into the environment using an antenna. The pulse interacts with certain conductive materials that cause the power to be </w:t>
      </w:r>
      <w:r w:rsidDel="00000000" w:rsidR="00000000" w:rsidRPr="00000000">
        <w:rPr>
          <w:rtl w:val="0"/>
        </w:rPr>
        <w:t xml:space="preserve">reflected back into the environment. A tiny fraction of the reflected power makes its way back to the radar’s receiving antenna, where it is amplified, shifted to an appropriate intermediate frequency (IF), and recorded. The recording is simply the received pulse voltage/power, which is sampled by a fast analog to digital converter (ADC).</w:t>
      </w:r>
    </w:p>
    <w:p w:rsidR="00000000" w:rsidDel="00000000" w:rsidP="00000000" w:rsidRDefault="00000000" w:rsidRPr="00000000" w14:paraId="00000070">
      <w:pPr>
        <w:shd w:fill="fffffe" w:val="clear"/>
        <w:spacing w:line="325.71428571428567" w:lineRule="auto"/>
        <w:jc w:val="center"/>
        <w:rPr/>
      </w:pPr>
      <w:r w:rsidDel="00000000" w:rsidR="00000000" w:rsidRPr="00000000">
        <w:rPr/>
        <w:drawing>
          <wp:inline distB="114300" distT="114300" distL="114300" distR="114300">
            <wp:extent cx="4495800" cy="2774004"/>
            <wp:effectExtent b="0" l="0" r="0" t="0"/>
            <wp:docPr id="41"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4495800" cy="277400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e" w:val="clear"/>
        <w:spacing w:line="325.71428571428567" w:lineRule="auto"/>
        <w:jc w:val="both"/>
        <w:rPr/>
      </w:pPr>
      <w:r w:rsidDel="00000000" w:rsidR="00000000" w:rsidRPr="00000000">
        <w:rPr>
          <w:rtl w:val="0"/>
        </w:rPr>
        <w:t xml:space="preserve"> </w:t>
      </w:r>
    </w:p>
    <w:p w:rsidR="00000000" w:rsidDel="00000000" w:rsidP="00000000" w:rsidRDefault="00000000" w:rsidRPr="00000000" w14:paraId="00000072">
      <w:pPr>
        <w:shd w:fill="fffffe" w:val="clear"/>
        <w:spacing w:line="325.71428571428567" w:lineRule="auto"/>
        <w:jc w:val="both"/>
        <w:rPr>
          <w:sz w:val="21"/>
          <w:szCs w:val="21"/>
        </w:rPr>
      </w:pPr>
      <w:r w:rsidDel="00000000" w:rsidR="00000000" w:rsidRPr="00000000">
        <w:rPr>
          <w:sz w:val="21"/>
          <w:szCs w:val="21"/>
          <w:rtl w:val="0"/>
        </w:rPr>
        <w:t xml:space="preserve">The range to a target can be calculated by measuring the relative time difference - i.e the difference in time between transmission and reception - of the pulse to and from the target. This works, because the speed of light, c, travels at </w:t>
      </w:r>
      <w:r w:rsidDel="00000000" w:rsidR="00000000" w:rsidRPr="00000000">
        <w:rPr>
          <w:color w:val="212121"/>
          <w:sz w:val="21"/>
          <w:szCs w:val="21"/>
          <w:highlight w:val="white"/>
          <w:rtl w:val="0"/>
        </w:rPr>
        <w:t xml:space="preserve">299 792 458 m/s</w:t>
      </w:r>
      <w:r w:rsidDel="00000000" w:rsidR="00000000" w:rsidRPr="00000000">
        <w:rPr>
          <w:sz w:val="21"/>
          <w:szCs w:val="21"/>
          <w:rtl w:val="0"/>
        </w:rPr>
        <w:t xml:space="preserve">, or approximately </w:t>
      </w:r>
      <w:hyperlink r:id="rId36">
        <w:r w:rsidDel="00000000" w:rsidR="00000000" w:rsidRPr="00000000">
          <w:rPr>
            <w:sz w:val="21"/>
            <w:szCs w:val="21"/>
          </w:rPr>
          <w:drawing>
            <wp:inline distB="19050" distT="19050" distL="19050" distR="19050">
              <wp:extent cx="698500" cy="152400"/>
              <wp:effectExtent b="0" l="0" r="0" t="0"/>
              <wp:docPr id="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98500" cy="152400"/>
                      </a:xfrm>
                      <a:prstGeom prst="rect"/>
                      <a:ln/>
                    </pic:spPr>
                  </pic:pic>
                </a:graphicData>
              </a:graphic>
            </wp:inline>
          </w:drawing>
        </w:r>
      </w:hyperlink>
      <w:r w:rsidDel="00000000" w:rsidR="00000000" w:rsidRPr="00000000">
        <w:rPr>
          <w:sz w:val="21"/>
          <w:szCs w:val="21"/>
          <w:rtl w:val="0"/>
        </w:rPr>
        <w:t xml:space="preserve">. The Range is therefore just a function of time:</w:t>
      </w:r>
    </w:p>
    <w:p w:rsidR="00000000" w:rsidDel="00000000" w:rsidP="00000000" w:rsidRDefault="00000000" w:rsidRPr="00000000" w14:paraId="00000073">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74">
      <w:pPr>
        <w:shd w:fill="fffffe" w:val="clear"/>
        <w:spacing w:line="325.71428571428567" w:lineRule="auto"/>
        <w:jc w:val="center"/>
        <w:rPr>
          <w:sz w:val="21"/>
          <w:szCs w:val="21"/>
        </w:rPr>
      </w:pPr>
      <w:hyperlink r:id="rId38">
        <w:r w:rsidDel="00000000" w:rsidR="00000000" w:rsidRPr="00000000">
          <w:rPr>
            <w:sz w:val="21"/>
            <w:szCs w:val="21"/>
          </w:rPr>
          <w:drawing>
            <wp:inline distB="19050" distT="19050" distL="19050" distR="19050">
              <wp:extent cx="914400" cy="279400"/>
              <wp:effectExtent b="0" l="0" r="0" t="0"/>
              <wp:docPr id="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914400" cy="27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5">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76">
      <w:pPr>
        <w:shd w:fill="fffffe" w:val="clear"/>
        <w:spacing w:line="325.71428571428567" w:lineRule="auto"/>
        <w:jc w:val="both"/>
        <w:rPr/>
      </w:pPr>
      <w:r w:rsidDel="00000000" w:rsidR="00000000" w:rsidRPr="00000000">
        <w:rPr>
          <w:sz w:val="21"/>
          <w:szCs w:val="21"/>
          <w:rtl w:val="0"/>
        </w:rPr>
        <w:t xml:space="preserve">The 2 in this function is due to the fact that there is a two-way propagation of the pulse, so the range is half the amount of time recorded.</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b w:val="1"/>
          <w:rtl w:val="0"/>
        </w:rPr>
        <w:t xml:space="preserve">Exercise </w:t>
      </w:r>
    </w:p>
    <w:p w:rsidR="00000000" w:rsidDel="00000000" w:rsidP="00000000" w:rsidRDefault="00000000" w:rsidRPr="00000000" w14:paraId="00000079">
      <w:pPr>
        <w:jc w:val="both"/>
        <w:rPr/>
      </w:pPr>
      <w:r w:rsidDel="00000000" w:rsidR="00000000" w:rsidRPr="00000000">
        <w:rPr>
          <w:rtl w:val="0"/>
        </w:rPr>
        <w:t xml:space="preserve">Draw some simple range / time plots (what you would see on an oscilloscope) for:</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5"/>
        </w:numPr>
        <w:ind w:left="720" w:hanging="360"/>
        <w:jc w:val="both"/>
      </w:pPr>
      <w:r w:rsidDel="00000000" w:rsidR="00000000" w:rsidRPr="00000000">
        <w:rPr>
          <w:rtl w:val="0"/>
        </w:rPr>
        <w:t xml:space="preserve">1 us pulse, target range 2 km. Again, target range 100 m. Problem?</w:t>
      </w:r>
    </w:p>
    <w:p w:rsidR="00000000" w:rsidDel="00000000" w:rsidP="00000000" w:rsidRDefault="00000000" w:rsidRPr="00000000" w14:paraId="0000007C">
      <w:pPr>
        <w:numPr>
          <w:ilvl w:val="0"/>
          <w:numId w:val="5"/>
        </w:numPr>
        <w:ind w:left="720" w:hanging="360"/>
        <w:jc w:val="both"/>
      </w:pPr>
      <w:r w:rsidDel="00000000" w:rsidR="00000000" w:rsidRPr="00000000">
        <w:rPr>
          <w:rtl w:val="0"/>
        </w:rPr>
        <w:t xml:space="preserve">Same radar. Now 100 us pulse. Problems in seeing targets?</w:t>
      </w:r>
    </w:p>
    <w:p w:rsidR="00000000" w:rsidDel="00000000" w:rsidP="00000000" w:rsidRDefault="00000000" w:rsidRPr="00000000" w14:paraId="0000007D">
      <w:pPr>
        <w:numPr>
          <w:ilvl w:val="0"/>
          <w:numId w:val="5"/>
        </w:numPr>
        <w:ind w:left="720" w:hanging="360"/>
        <w:jc w:val="both"/>
      </w:pPr>
      <w:r w:rsidDel="00000000" w:rsidR="00000000" w:rsidRPr="00000000">
        <w:rPr>
          <w:rtl w:val="0"/>
        </w:rPr>
        <w:t xml:space="preserve">Same radar as (2), two targets at 15 km and 16 km. </w:t>
      </w:r>
    </w:p>
    <w:p w:rsidR="00000000" w:rsidDel="00000000" w:rsidP="00000000" w:rsidRDefault="00000000" w:rsidRPr="00000000" w14:paraId="0000007E">
      <w:pPr>
        <w:numPr>
          <w:ilvl w:val="0"/>
          <w:numId w:val="5"/>
        </w:numPr>
        <w:ind w:left="720" w:hanging="360"/>
        <w:jc w:val="both"/>
      </w:pPr>
      <w:r w:rsidDel="00000000" w:rsidR="00000000" w:rsidRPr="00000000">
        <w:rPr>
          <w:rtl w:val="0"/>
        </w:rPr>
        <w:t xml:space="preserve">Now with the targets at 30 and 40 km?</w:t>
      </w:r>
    </w:p>
    <w:p w:rsidR="00000000" w:rsidDel="00000000" w:rsidP="00000000" w:rsidRDefault="00000000" w:rsidRPr="00000000" w14:paraId="0000007F">
      <w:pPr>
        <w:numPr>
          <w:ilvl w:val="0"/>
          <w:numId w:val="5"/>
        </w:numPr>
        <w:ind w:left="720" w:hanging="360"/>
        <w:jc w:val="both"/>
      </w:pPr>
      <w:r w:rsidDel="00000000" w:rsidR="00000000" w:rsidRPr="00000000">
        <w:rPr>
          <w:rtl w:val="0"/>
        </w:rPr>
        <w:t xml:space="preserve">Calculate the time to a target 100 km away using the true speed of light (</w:t>
      </w:r>
      <w:r w:rsidDel="00000000" w:rsidR="00000000" w:rsidRPr="00000000">
        <w:rPr>
          <w:color w:val="212121"/>
          <w:sz w:val="21"/>
          <w:szCs w:val="21"/>
          <w:highlight w:val="white"/>
          <w:rtl w:val="0"/>
        </w:rPr>
        <w:t xml:space="preserve">299 792 458 m/s</w:t>
      </w:r>
      <w:r w:rsidDel="00000000" w:rsidR="00000000" w:rsidRPr="00000000">
        <w:rPr>
          <w:rtl w:val="0"/>
        </w:rPr>
        <w:t xml:space="preserve">), and the approximated value (300 000 000 m/s). What is the error in seconds between them? What does this error represent as a range error?</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Hint: Remember the two-way path!</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jc w:val="both"/>
        <w:rPr/>
      </w:pPr>
      <w:bookmarkStart w:colFirst="0" w:colLast="0" w:name="_av5bzs2q3ncr" w:id="11"/>
      <w:bookmarkEnd w:id="11"/>
      <w:r w:rsidDel="00000000" w:rsidR="00000000" w:rsidRPr="00000000">
        <w:rPr>
          <w:rtl w:val="0"/>
        </w:rPr>
        <w:t xml:space="preserve">​2.2​ Range Resolution</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shd w:fill="fffffe" w:val="clear"/>
        <w:spacing w:line="325.71428571428567" w:lineRule="auto"/>
        <w:jc w:val="both"/>
        <w:rPr>
          <w:sz w:val="21"/>
          <w:szCs w:val="21"/>
        </w:rPr>
      </w:pPr>
      <w:r w:rsidDel="00000000" w:rsidR="00000000" w:rsidRPr="00000000">
        <w:rPr>
          <w:sz w:val="21"/>
          <w:szCs w:val="21"/>
          <w:rtl w:val="0"/>
        </w:rPr>
        <w:t xml:space="preserve">As you can see by the previous exercises, if two targets are spaced too closely together, their pulses overlap, meaning it's very difficult to separate or </w:t>
      </w:r>
      <w:r w:rsidDel="00000000" w:rsidR="00000000" w:rsidRPr="00000000">
        <w:rPr>
          <w:i w:val="1"/>
          <w:sz w:val="21"/>
          <w:szCs w:val="21"/>
          <w:rtl w:val="0"/>
        </w:rPr>
        <w:t xml:space="preserve">resolve</w:t>
      </w:r>
      <w:r w:rsidDel="00000000" w:rsidR="00000000" w:rsidRPr="00000000">
        <w:rPr>
          <w:sz w:val="21"/>
          <w:szCs w:val="21"/>
          <w:rtl w:val="0"/>
        </w:rPr>
        <w:t xml:space="preserve"> each target. The radar's range resolution is therefore the minimum distance required between two targets fully resolve them. </w:t>
      </w:r>
    </w:p>
    <w:p w:rsidR="00000000" w:rsidDel="00000000" w:rsidP="00000000" w:rsidRDefault="00000000" w:rsidRPr="00000000" w14:paraId="00000087">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88">
      <w:pPr>
        <w:shd w:fill="fffffe" w:val="clear"/>
        <w:spacing w:line="325.71428571428567" w:lineRule="auto"/>
        <w:jc w:val="both"/>
        <w:rPr>
          <w:sz w:val="21"/>
          <w:szCs w:val="21"/>
        </w:rPr>
      </w:pPr>
      <w:r w:rsidDel="00000000" w:rsidR="00000000" w:rsidRPr="00000000">
        <w:rPr>
          <w:sz w:val="21"/>
          <w:szCs w:val="21"/>
          <w:rtl w:val="0"/>
        </w:rPr>
        <w:t xml:space="preserve">The range resolution, </w:t>
      </w:r>
      <w:hyperlink r:id="rId40">
        <w:r w:rsidDel="00000000" w:rsidR="00000000" w:rsidRPr="00000000">
          <w:rPr>
            <w:sz w:val="21"/>
            <w:szCs w:val="21"/>
          </w:rPr>
          <w:drawing>
            <wp:inline distB="19050" distT="19050" distL="19050" distR="19050">
              <wp:extent cx="215900" cy="101600"/>
              <wp:effectExtent b="0" l="0" r="0" t="0"/>
              <wp:docPr id="37"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215900" cy="101600"/>
                      </a:xfrm>
                      <a:prstGeom prst="rect"/>
                      <a:ln/>
                    </pic:spPr>
                  </pic:pic>
                </a:graphicData>
              </a:graphic>
            </wp:inline>
          </w:drawing>
        </w:r>
      </w:hyperlink>
      <w:r w:rsidDel="00000000" w:rsidR="00000000" w:rsidRPr="00000000">
        <w:rPr>
          <w:sz w:val="21"/>
          <w:szCs w:val="21"/>
          <w:rtl w:val="0"/>
        </w:rPr>
        <w:t xml:space="preserve">, is therefore a function of the pulse-width </w:t>
      </w:r>
      <w:hyperlink r:id="rId42">
        <w:r w:rsidDel="00000000" w:rsidR="00000000" w:rsidRPr="00000000">
          <w:rPr>
            <w:sz w:val="21"/>
            <w:szCs w:val="21"/>
          </w:rPr>
          <w:drawing>
            <wp:inline distB="19050" distT="19050" distL="19050" distR="19050">
              <wp:extent cx="76200" cy="63500"/>
              <wp:effectExtent b="0" l="0" r="0" t="0"/>
              <wp:docPr id="62"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76200" cy="63500"/>
                      </a:xfrm>
                      <a:prstGeom prst="rect"/>
                      <a:ln/>
                    </pic:spPr>
                  </pic:pic>
                </a:graphicData>
              </a:graphic>
            </wp:inline>
          </w:drawing>
        </w:r>
      </w:hyperlink>
      <w:r w:rsidDel="00000000" w:rsidR="00000000" w:rsidRPr="00000000">
        <w:rPr>
          <w:sz w:val="21"/>
          <w:szCs w:val="21"/>
          <w:rtl w:val="0"/>
        </w:rPr>
        <w:t xml:space="preserve">.</w:t>
      </w:r>
    </w:p>
    <w:p w:rsidR="00000000" w:rsidDel="00000000" w:rsidP="00000000" w:rsidRDefault="00000000" w:rsidRPr="00000000" w14:paraId="00000089">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8A">
      <w:pPr>
        <w:shd w:fill="fffffe" w:val="clear"/>
        <w:spacing w:line="325.71428571428567" w:lineRule="auto"/>
        <w:jc w:val="center"/>
        <w:rPr>
          <w:sz w:val="21"/>
          <w:szCs w:val="21"/>
        </w:rPr>
      </w:pPr>
      <w:hyperlink r:id="rId44">
        <w:r w:rsidDel="00000000" w:rsidR="00000000" w:rsidRPr="00000000">
          <w:rPr>
            <w:sz w:val="21"/>
            <w:szCs w:val="21"/>
          </w:rPr>
          <w:drawing>
            <wp:inline distB="19050" distT="19050" distL="19050" distR="19050">
              <wp:extent cx="736600" cy="254000"/>
              <wp:effectExtent b="0" l="0" r="0" t="0"/>
              <wp:docPr id="68" name="image79.png"/>
              <a:graphic>
                <a:graphicData uri="http://schemas.openxmlformats.org/drawingml/2006/picture">
                  <pic:pic>
                    <pic:nvPicPr>
                      <pic:cNvPr id="0" name="image79.png"/>
                      <pic:cNvPicPr preferRelativeResize="0"/>
                    </pic:nvPicPr>
                    <pic:blipFill>
                      <a:blip r:embed="rId45"/>
                      <a:srcRect b="0" l="0" r="0" t="0"/>
                      <a:stretch>
                        <a:fillRect/>
                      </a:stretch>
                    </pic:blipFill>
                    <pic:spPr>
                      <a:xfrm>
                        <a:off x="0" y="0"/>
                        <a:ext cx="736600" cy="254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B">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8C">
      <w:pPr>
        <w:shd w:fill="fffffe" w:val="clear"/>
        <w:spacing w:line="325.71428571428567" w:lineRule="auto"/>
        <w:jc w:val="both"/>
        <w:rPr>
          <w:sz w:val="21"/>
          <w:szCs w:val="21"/>
        </w:rPr>
      </w:pPr>
      <w:r w:rsidDel="00000000" w:rsidR="00000000" w:rsidRPr="00000000">
        <w:rPr>
          <w:sz w:val="21"/>
          <w:szCs w:val="21"/>
          <w:rtl w:val="0"/>
        </w:rPr>
        <w:t xml:space="preserve">We can see that if the length of the pulse is longer, the radar's range resolution is worse. The required range resolution depends on the radar, and what sort of targets are expected.  </w:t>
      </w:r>
    </w:p>
    <w:p w:rsidR="00000000" w:rsidDel="00000000" w:rsidP="00000000" w:rsidRDefault="00000000" w:rsidRPr="00000000" w14:paraId="0000008D">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8E">
      <w:pPr>
        <w:pStyle w:val="Heading3"/>
        <w:shd w:fill="fffffe" w:val="clear"/>
        <w:spacing w:line="325.71428571428567" w:lineRule="auto"/>
        <w:jc w:val="both"/>
        <w:rPr/>
      </w:pPr>
      <w:bookmarkStart w:colFirst="0" w:colLast="0" w:name="_3bf3412fv19d" w:id="12"/>
      <w:bookmarkEnd w:id="12"/>
      <w:r w:rsidDel="00000000" w:rsidR="00000000" w:rsidRPr="00000000">
        <w:rPr>
          <w:rtl w:val="0"/>
        </w:rPr>
        <w:t xml:space="preserve">Pulse Energy and choice of </w:t>
      </w:r>
      <w:hyperlink r:id="rId46">
        <w:r w:rsidDel="00000000" w:rsidR="00000000" w:rsidRPr="00000000">
          <w:rPr>
            <w:color w:val="1155cc"/>
            <w:u w:val="single"/>
          </w:rPr>
          <w:drawing>
            <wp:inline distB="19050" distT="19050" distL="19050" distR="19050">
              <wp:extent cx="76200" cy="63500"/>
              <wp:effectExtent b="0" l="0" r="0" t="0"/>
              <wp:docPr id="51"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0">
      <w:pPr>
        <w:shd w:fill="fffffe" w:val="clear"/>
        <w:spacing w:line="325.71428571428567" w:lineRule="auto"/>
        <w:jc w:val="both"/>
        <w:rPr>
          <w:sz w:val="21"/>
          <w:szCs w:val="21"/>
        </w:rPr>
      </w:pPr>
      <w:r w:rsidDel="00000000" w:rsidR="00000000" w:rsidRPr="00000000">
        <w:rPr>
          <w:sz w:val="21"/>
          <w:szCs w:val="21"/>
          <w:rtl w:val="0"/>
        </w:rPr>
        <w:t xml:space="preserve">For a target to be detected, the amount of energy returned to the receiver has to be above some threshold level, which is typically the noise floor of the radar (more on this later). </w:t>
      </w:r>
    </w:p>
    <w:p w:rsidR="00000000" w:rsidDel="00000000" w:rsidP="00000000" w:rsidRDefault="00000000" w:rsidRPr="00000000" w14:paraId="00000091">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2">
      <w:pPr>
        <w:shd w:fill="fffffe" w:val="clear"/>
        <w:spacing w:line="325.71428571428567" w:lineRule="auto"/>
        <w:jc w:val="both"/>
        <w:rPr>
          <w:sz w:val="21"/>
          <w:szCs w:val="21"/>
        </w:rPr>
      </w:pPr>
      <w:r w:rsidDel="00000000" w:rsidR="00000000" w:rsidRPr="00000000">
        <w:rPr>
          <w:sz w:val="21"/>
          <w:szCs w:val="21"/>
          <w:rtl w:val="0"/>
        </w:rPr>
        <w:t xml:space="preserve">The pulse energy for a single pulse, is effectively the transmitted power, maintained for the length of the transmission, the pulse-width, </w:t>
      </w:r>
      <w:hyperlink r:id="rId48">
        <w:r w:rsidDel="00000000" w:rsidR="00000000" w:rsidRPr="00000000">
          <w:rPr>
            <w:sz w:val="21"/>
            <w:szCs w:val="21"/>
          </w:rPr>
          <w:drawing>
            <wp:inline distB="19050" distT="19050" distL="19050" distR="19050">
              <wp:extent cx="76200" cy="63500"/>
              <wp:effectExtent b="0" l="0" r="0" t="0"/>
              <wp:docPr id="32"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76200" cy="63500"/>
                      </a:xfrm>
                      <a:prstGeom prst="rect"/>
                      <a:ln/>
                    </pic:spPr>
                  </pic:pic>
                </a:graphicData>
              </a:graphic>
            </wp:inline>
          </w:drawing>
        </w:r>
      </w:hyperlink>
      <w:r w:rsidDel="00000000" w:rsidR="00000000" w:rsidRPr="00000000">
        <w:rPr>
          <w:sz w:val="21"/>
          <w:szCs w:val="21"/>
          <w:rtl w:val="0"/>
        </w:rPr>
        <w:t xml:space="preserve">. All transmitters are only able to amplify the output power to some maximum value before the signal is distorted, or the transmitter is damaged. </w:t>
      </w:r>
    </w:p>
    <w:p w:rsidR="00000000" w:rsidDel="00000000" w:rsidP="00000000" w:rsidRDefault="00000000" w:rsidRPr="00000000" w14:paraId="00000093">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4">
      <w:pPr>
        <w:shd w:fill="fffffe" w:val="clear"/>
        <w:spacing w:line="325.71428571428567" w:lineRule="auto"/>
        <w:jc w:val="both"/>
        <w:rPr>
          <w:sz w:val="21"/>
          <w:szCs w:val="21"/>
        </w:rPr>
      </w:pPr>
      <w:r w:rsidDel="00000000" w:rsidR="00000000" w:rsidRPr="00000000">
        <w:rPr>
          <w:sz w:val="21"/>
          <w:szCs w:val="21"/>
          <w:rtl w:val="0"/>
        </w:rPr>
        <w:t xml:space="preserve">Therefore, if a lower power is available, in order to detect further targets, the pulse-length needs to be longer. This places a limit on how short the pulse can be in practice, as we would require a large peak power (which may damage the transmitter) to improve our range resolution.</w:t>
      </w:r>
    </w:p>
    <w:p w:rsidR="00000000" w:rsidDel="00000000" w:rsidP="00000000" w:rsidRDefault="00000000" w:rsidRPr="00000000" w14:paraId="00000095">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6">
      <w:pPr>
        <w:pStyle w:val="Heading3"/>
        <w:shd w:fill="fffffe" w:val="clear"/>
        <w:spacing w:line="325.71428571428567" w:lineRule="auto"/>
        <w:jc w:val="both"/>
        <w:rPr/>
      </w:pPr>
      <w:bookmarkStart w:colFirst="0" w:colLast="0" w:name="_ggdweb7wbi40" w:id="13"/>
      <w:bookmarkEnd w:id="13"/>
      <w:r w:rsidDel="00000000" w:rsidR="00000000" w:rsidRPr="00000000">
        <w:rPr>
          <w:rtl w:val="0"/>
        </w:rPr>
        <w:t xml:space="preserve">Improving Range Resolution</w:t>
      </w:r>
    </w:p>
    <w:p w:rsidR="00000000" w:rsidDel="00000000" w:rsidP="00000000" w:rsidRDefault="00000000" w:rsidRPr="00000000" w14:paraId="00000097">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8">
      <w:pPr>
        <w:shd w:fill="fffffe" w:val="clear"/>
        <w:spacing w:line="325.71428571428567" w:lineRule="auto"/>
        <w:jc w:val="both"/>
        <w:rPr>
          <w:sz w:val="21"/>
          <w:szCs w:val="21"/>
        </w:rPr>
      </w:pPr>
      <w:r w:rsidDel="00000000" w:rsidR="00000000" w:rsidRPr="00000000">
        <w:rPr>
          <w:sz w:val="21"/>
          <w:szCs w:val="21"/>
          <w:rtl w:val="0"/>
        </w:rPr>
        <w:t xml:space="preserve">It appears that we cannot improve range resolution without reducing the maximum detection range, given some constrained power budget.</w:t>
      </w:r>
    </w:p>
    <w:p w:rsidR="00000000" w:rsidDel="00000000" w:rsidP="00000000" w:rsidRDefault="00000000" w:rsidRPr="00000000" w14:paraId="00000099">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A">
      <w:pPr>
        <w:shd w:fill="fffffe" w:val="clear"/>
        <w:spacing w:line="325.71428571428567" w:lineRule="auto"/>
        <w:jc w:val="both"/>
        <w:rPr>
          <w:sz w:val="21"/>
          <w:szCs w:val="21"/>
        </w:rPr>
      </w:pPr>
      <w:r w:rsidDel="00000000" w:rsidR="00000000" w:rsidRPr="00000000">
        <w:rPr>
          <w:sz w:val="21"/>
          <w:szCs w:val="21"/>
          <w:rtl w:val="0"/>
        </w:rPr>
        <w:t xml:space="preserve">For reasons outside the scope of this course, the range resolution actually depends on the </w:t>
      </w:r>
      <w:r w:rsidDel="00000000" w:rsidR="00000000" w:rsidRPr="00000000">
        <w:rPr>
          <w:i w:val="1"/>
          <w:sz w:val="21"/>
          <w:szCs w:val="21"/>
          <w:rtl w:val="0"/>
        </w:rPr>
        <w:t xml:space="preserve">bandwidth</w:t>
      </w:r>
      <w:r w:rsidDel="00000000" w:rsidR="00000000" w:rsidRPr="00000000">
        <w:rPr>
          <w:sz w:val="21"/>
          <w:szCs w:val="21"/>
          <w:rtl w:val="0"/>
        </w:rPr>
        <w:t xml:space="preserve">, B, of the pulse, which has an inverse relationship to the pulse-width.</w:t>
      </w:r>
    </w:p>
    <w:p w:rsidR="00000000" w:rsidDel="00000000" w:rsidP="00000000" w:rsidRDefault="00000000" w:rsidRPr="00000000" w14:paraId="0000009B">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C">
      <w:pPr>
        <w:shd w:fill="fffffe" w:val="clear"/>
        <w:spacing w:line="325.71428571428567" w:lineRule="auto"/>
        <w:jc w:val="center"/>
        <w:rPr>
          <w:sz w:val="21"/>
          <w:szCs w:val="21"/>
        </w:rPr>
      </w:pPr>
      <w:hyperlink r:id="rId50">
        <w:r w:rsidDel="00000000" w:rsidR="00000000" w:rsidRPr="00000000">
          <w:rPr>
            <w:sz w:val="21"/>
            <w:szCs w:val="21"/>
          </w:rPr>
          <w:drawing>
            <wp:inline distB="19050" distT="19050" distL="19050" distR="19050">
              <wp:extent cx="381000" cy="279400"/>
              <wp:effectExtent b="0" l="0" r="0" t="0"/>
              <wp:docPr id="75" name="image72.png"/>
              <a:graphic>
                <a:graphicData uri="http://schemas.openxmlformats.org/drawingml/2006/picture">
                  <pic:pic>
                    <pic:nvPicPr>
                      <pic:cNvPr id="0" name="image72.png"/>
                      <pic:cNvPicPr preferRelativeResize="0"/>
                    </pic:nvPicPr>
                    <pic:blipFill>
                      <a:blip r:embed="rId51"/>
                      <a:srcRect b="0" l="0" r="0" t="0"/>
                      <a:stretch>
                        <a:fillRect/>
                      </a:stretch>
                    </pic:blipFill>
                    <pic:spPr>
                      <a:xfrm>
                        <a:off x="0" y="0"/>
                        <a:ext cx="381000" cy="27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9E">
      <w:pPr>
        <w:shd w:fill="fffffe" w:val="clear"/>
        <w:spacing w:line="325.71428571428567" w:lineRule="auto"/>
        <w:jc w:val="both"/>
        <w:rPr>
          <w:sz w:val="21"/>
          <w:szCs w:val="21"/>
        </w:rPr>
      </w:pPr>
      <w:r w:rsidDel="00000000" w:rsidR="00000000" w:rsidRPr="00000000">
        <w:rPr>
          <w:sz w:val="21"/>
          <w:szCs w:val="21"/>
          <w:rtl w:val="0"/>
        </w:rPr>
        <w:t xml:space="preserve">The Bandwidth of a pulse is essentially the spectral content of the pulse. In simplistic terms, this is basically the number of sine waves that went into producing the pulse. A fast/short pulse in the time-domain is inherently very broad in bandwidth (spectral content), as it takes a huge number of sinusoids to make a fast transition. </w:t>
      </w:r>
    </w:p>
    <w:p w:rsidR="00000000" w:rsidDel="00000000" w:rsidP="00000000" w:rsidRDefault="00000000" w:rsidRPr="00000000" w14:paraId="0000009F">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A0">
      <w:pPr>
        <w:shd w:fill="fffffe" w:val="clear"/>
        <w:spacing w:line="325.71428571428567" w:lineRule="auto"/>
        <w:jc w:val="center"/>
        <w:rPr>
          <w:color w:val="a31515"/>
          <w:sz w:val="21"/>
          <w:szCs w:val="21"/>
        </w:rPr>
      </w:pPr>
      <w:r w:rsidDel="00000000" w:rsidR="00000000" w:rsidRPr="00000000">
        <w:rPr>
          <w:color w:val="a31515"/>
          <w:sz w:val="21"/>
          <w:szCs w:val="21"/>
        </w:rPr>
        <w:drawing>
          <wp:inline distB="114300" distT="114300" distL="114300" distR="114300">
            <wp:extent cx="3947059" cy="3719513"/>
            <wp:effectExtent b="0" l="0" r="0" t="0"/>
            <wp:docPr id="24"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3947059"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A2">
      <w:pPr>
        <w:shd w:fill="fffffe" w:val="clear"/>
        <w:spacing w:line="325.71428571428567" w:lineRule="auto"/>
        <w:jc w:val="both"/>
        <w:rPr>
          <w:sz w:val="21"/>
          <w:szCs w:val="21"/>
        </w:rPr>
      </w:pPr>
      <w:r w:rsidDel="00000000" w:rsidR="00000000" w:rsidRPr="00000000">
        <w:rPr>
          <w:sz w:val="21"/>
          <w:szCs w:val="21"/>
          <w:rtl w:val="0"/>
        </w:rPr>
        <w:t xml:space="preserve">Using Bandwidth, rather than the pulse width, we can define range resolution as:</w:t>
      </w:r>
    </w:p>
    <w:p w:rsidR="00000000" w:rsidDel="00000000" w:rsidP="00000000" w:rsidRDefault="00000000" w:rsidRPr="00000000" w14:paraId="000000A3">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A4">
      <w:pPr>
        <w:shd w:fill="fffffe" w:val="clear"/>
        <w:spacing w:line="325.71428571428567" w:lineRule="auto"/>
        <w:jc w:val="center"/>
        <w:rPr>
          <w:sz w:val="21"/>
          <w:szCs w:val="21"/>
        </w:rPr>
      </w:pPr>
      <w:hyperlink r:id="rId53">
        <w:r w:rsidDel="00000000" w:rsidR="00000000" w:rsidRPr="00000000">
          <w:rPr>
            <w:sz w:val="21"/>
            <w:szCs w:val="21"/>
          </w:rPr>
          <w:drawing>
            <wp:inline distB="19050" distT="19050" distL="19050" distR="19050">
              <wp:extent cx="825500" cy="254000"/>
              <wp:effectExtent b="0" l="0" r="0" t="0"/>
              <wp:docPr id="47"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825500" cy="254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5">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A6">
      <w:pPr>
        <w:shd w:fill="fffffe" w:val="clear"/>
        <w:spacing w:line="325.71428571428567" w:lineRule="auto"/>
        <w:jc w:val="both"/>
        <w:rPr>
          <w:sz w:val="21"/>
          <w:szCs w:val="21"/>
        </w:rPr>
      </w:pPr>
      <w:r w:rsidDel="00000000" w:rsidR="00000000" w:rsidRPr="00000000">
        <w:rPr>
          <w:sz w:val="21"/>
          <w:szCs w:val="21"/>
          <w:rtl w:val="0"/>
        </w:rPr>
        <w:t xml:space="preserve">If we can find a way of increasing the bandwidth of the pulse, whilst keeping the pulse long for energy requirements, we can improve range resolution. In practice this is done, and it is called </w:t>
      </w:r>
      <w:r w:rsidDel="00000000" w:rsidR="00000000" w:rsidRPr="00000000">
        <w:rPr>
          <w:i w:val="1"/>
          <w:sz w:val="21"/>
          <w:szCs w:val="21"/>
          <w:rtl w:val="0"/>
        </w:rPr>
        <w:t xml:space="preserve">Pulse Compression, </w:t>
      </w:r>
      <w:r w:rsidDel="00000000" w:rsidR="00000000" w:rsidRPr="00000000">
        <w:rPr>
          <w:sz w:val="21"/>
          <w:szCs w:val="21"/>
          <w:rtl w:val="0"/>
        </w:rPr>
        <w:t xml:space="preserve">and has the effect of squeezing the received pulse into a narrow pulse. The inner-workings of pulse compression is out of the scope of this lecture, but we'll come back to it in a later lecture.</w:t>
      </w:r>
    </w:p>
    <w:p w:rsidR="00000000" w:rsidDel="00000000" w:rsidP="00000000" w:rsidRDefault="00000000" w:rsidRPr="00000000" w14:paraId="000000A7">
      <w:pPr>
        <w:pStyle w:val="Heading2"/>
        <w:jc w:val="both"/>
        <w:rPr/>
      </w:pPr>
      <w:bookmarkStart w:colFirst="0" w:colLast="0" w:name="_dwahda7ojkwm" w:id="14"/>
      <w:bookmarkEnd w:id="14"/>
      <w:r w:rsidDel="00000000" w:rsidR="00000000" w:rsidRPr="00000000">
        <w:rPr>
          <w:rtl w:val="0"/>
        </w:rPr>
        <w:t xml:space="preserve">​2.3​ Multiple Pulses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Now that we’ve understood the fundamental operation of a single pulse in a radar system. We’ll turn our attention to a more likely scenario, a radar that continuously transmits pulses. From this, not only do we get range for one pulse, we get range over operating time. </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How often we send a pulse is known as the pulse repetition frequency</w:t>
      </w:r>
      <w:r w:rsidDel="00000000" w:rsidR="00000000" w:rsidRPr="00000000">
        <w:rPr>
          <w:b w:val="1"/>
          <w:rtl w:val="0"/>
        </w:rPr>
        <w:t xml:space="preserve"> </w:t>
      </w:r>
      <w:r w:rsidDel="00000000" w:rsidR="00000000" w:rsidRPr="00000000">
        <w:rPr>
          <w:rtl w:val="0"/>
        </w:rPr>
        <w:t xml:space="preserve">or more commonly just described by its acronym,</w:t>
      </w:r>
      <w:r w:rsidDel="00000000" w:rsidR="00000000" w:rsidRPr="00000000">
        <w:rPr>
          <w:b w:val="1"/>
          <w:rtl w:val="0"/>
        </w:rPr>
        <w:t xml:space="preserve"> </w:t>
      </w:r>
      <w:r w:rsidDel="00000000" w:rsidR="00000000" w:rsidRPr="00000000">
        <w:rPr>
          <w:rtl w:val="0"/>
        </w:rPr>
        <w:t xml:space="preserve">PRF.</w:t>
      </w:r>
      <w:r w:rsidDel="00000000" w:rsidR="00000000" w:rsidRPr="00000000">
        <w:rPr>
          <w:b w:val="1"/>
          <w:rtl w:val="0"/>
        </w:rPr>
        <w:t xml:space="preserve"> </w:t>
      </w:r>
      <w:r w:rsidDel="00000000" w:rsidR="00000000" w:rsidRPr="00000000">
        <w:rPr>
          <w:rtl w:val="0"/>
        </w:rPr>
        <w:t xml:space="preserve">The PRF is an important concept that directly determines several design choices of the radar, such as how far we can reliably record in range and the fastest target we can feasibly record with accuracy.</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The inverse of the PRF, the</w:t>
      </w:r>
      <w:r w:rsidDel="00000000" w:rsidR="00000000" w:rsidRPr="00000000">
        <w:rPr>
          <w:b w:val="1"/>
          <w:rtl w:val="0"/>
        </w:rPr>
        <w:t xml:space="preserve"> </w:t>
      </w:r>
      <w:r w:rsidDel="00000000" w:rsidR="00000000" w:rsidRPr="00000000">
        <w:rPr>
          <w:rtl w:val="0"/>
        </w:rPr>
        <w:t xml:space="preserve">Pulse Repetition interval, or PRI, gives us the time between each pulse.</w:t>
      </w:r>
    </w:p>
    <w:p w:rsidR="00000000" w:rsidDel="00000000" w:rsidP="00000000" w:rsidRDefault="00000000" w:rsidRPr="00000000" w14:paraId="000000AE">
      <w:pPr>
        <w:pStyle w:val="Heading3"/>
        <w:jc w:val="both"/>
        <w:rPr/>
      </w:pPr>
      <w:bookmarkStart w:colFirst="0" w:colLast="0" w:name="_2jxktl4xo0xm" w:id="15"/>
      <w:bookmarkEnd w:id="15"/>
      <w:r w:rsidDel="00000000" w:rsidR="00000000" w:rsidRPr="00000000">
        <w:rPr>
          <w:rtl w:val="0"/>
        </w:rPr>
        <w:t xml:space="preserve">Slow / quick time presentation</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Considering that we can only resolve targets to within our range resolution, we can treat each recorded range sample as single point, or range bin, and display each successive pulse in a range-time matrix as follows:</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4397461" cy="3128963"/>
            <wp:effectExtent b="0" l="0" r="0" t="0"/>
            <wp:docPr id="52"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4397461"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The received pulses are arranged into their ‘fast-time vs. slow-time’ representation. Where fast-time represents the sampled range up to some maximum range-bin M, and ‘slow-time’ represents the number of pulses being processed, N. The pulses in fast time are spaced by the sampling speed of the radar, which typically aligns with the range resolution, which is the compressed pulse width.</w:t>
      </w:r>
    </w:p>
    <w:p w:rsidR="00000000" w:rsidDel="00000000" w:rsidP="00000000" w:rsidRDefault="00000000" w:rsidRPr="00000000" w14:paraId="000000B4">
      <w:pPr>
        <w:pStyle w:val="Heading3"/>
        <w:jc w:val="both"/>
        <w:rPr/>
      </w:pPr>
      <w:bookmarkStart w:colFirst="0" w:colLast="0" w:name="_fywvxxceu8qa" w:id="16"/>
      <w:bookmarkEnd w:id="16"/>
      <w:r w:rsidDel="00000000" w:rsidR="00000000" w:rsidRPr="00000000">
        <w:rPr>
          <w:rtl w:val="0"/>
        </w:rPr>
        <w:t xml:space="preserve">Range Ambiguities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So let’s think of a hypothetical situation where the PRF is set to 10 kHz, and a large target is 20 km away from the radar.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4667877" cy="2728913"/>
            <wp:effectExtent b="0" l="0" r="0" t="0"/>
            <wp:docPr id="54"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4667877"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By the time the first pulse to the target has arrived back at the radar, we’ve already started to record the next pulse. It therefore appears that the target is at a much closer range that it actually is!</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This is known as Range Ambiguity, and it causes distant targets to appear at the closer range bins. We therefore need to design the radar as to limit any ambiguity. We can therefore calculate the maximum unambiguous range, </w:t>
      </w:r>
      <w:hyperlink r:id="rId57">
        <w:r w:rsidDel="00000000" w:rsidR="00000000" w:rsidRPr="00000000">
          <w:rPr/>
          <w:drawing>
            <wp:inline distB="19050" distT="19050" distL="19050" distR="19050">
              <wp:extent cx="215900" cy="127000"/>
              <wp:effectExtent b="0" l="0" r="0" t="0"/>
              <wp:docPr id="38"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given a PRF. Maximum unambiguous range is defined as:</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center"/>
        <w:rPr/>
      </w:pPr>
      <w:hyperlink r:id="rId59">
        <w:r w:rsidDel="00000000" w:rsidR="00000000" w:rsidRPr="00000000">
          <w:rPr/>
          <w:drawing>
            <wp:inline distB="19050" distT="19050" distL="19050" distR="19050">
              <wp:extent cx="876300" cy="279400"/>
              <wp:effectExtent b="0" l="0" r="0" t="0"/>
              <wp:docPr id="46"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876300" cy="27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This unambiguous range gets longer for slower PRFs. However, slower PRFs cause their own issues in how well we can measure the velocity of the target, which we will see at a later stage.</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There are methods to handle ambiguous targets, but we will not discuss those in this course. </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tl w:val="0"/>
        </w:rPr>
        <w:t xml:space="preserve">Exercise</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numPr>
          <w:ilvl w:val="0"/>
          <w:numId w:val="1"/>
        </w:numPr>
        <w:ind w:left="720" w:hanging="360"/>
        <w:jc w:val="both"/>
      </w:pPr>
      <w:r w:rsidDel="00000000" w:rsidR="00000000" w:rsidRPr="00000000">
        <w:rPr>
          <w:rtl w:val="0"/>
        </w:rPr>
        <w:t xml:space="preserve">What do you think some reasonable PRFs for real radars?</w:t>
      </w:r>
    </w:p>
    <w:p w:rsidR="00000000" w:rsidDel="00000000" w:rsidP="00000000" w:rsidRDefault="00000000" w:rsidRPr="00000000" w14:paraId="000000C7">
      <w:pPr>
        <w:numPr>
          <w:ilvl w:val="0"/>
          <w:numId w:val="1"/>
        </w:numPr>
        <w:ind w:left="720" w:hanging="360"/>
        <w:jc w:val="both"/>
      </w:pPr>
      <w:r w:rsidDel="00000000" w:rsidR="00000000" w:rsidRPr="00000000">
        <w:rPr>
          <w:rtl w:val="0"/>
        </w:rPr>
        <w:t xml:space="preserve">What is the unambigous range for a radars with the following PRFs a) 100 Hz, b) 1 kHz, c) 10 000 kHz?</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pStyle w:val="Heading2"/>
        <w:jc w:val="both"/>
        <w:rPr/>
      </w:pPr>
      <w:bookmarkStart w:colFirst="0" w:colLast="0" w:name="_dnr9cwnoa6vw" w:id="17"/>
      <w:bookmarkEnd w:id="17"/>
      <w:r w:rsidDel="00000000" w:rsidR="00000000" w:rsidRPr="00000000">
        <w:rPr>
          <w:rtl w:val="0"/>
        </w:rPr>
        <w:t xml:space="preserve">2.4 Understanding Decibels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The Decibel, dB, notation used by radar engineers can be quite bewildering if you’ve never come across it before. So, it’s a good idea to spend some time to discuss it, and get more acquainted with using dB’s in practice.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3"/>
        <w:jc w:val="both"/>
        <w:rPr/>
      </w:pPr>
      <w:bookmarkStart w:colFirst="0" w:colLast="0" w:name="_ewfi1k1le926" w:id="18"/>
      <w:bookmarkEnd w:id="18"/>
      <w:r w:rsidDel="00000000" w:rsidR="00000000" w:rsidRPr="00000000">
        <w:rPr>
          <w:rtl w:val="0"/>
        </w:rPr>
        <w:t xml:space="preserve">What is a dB anyway?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A dB, is merely a way of representing a ratio. It has a few useful properties that are particularly powerful for simple calculations, and visualising data. Simply stated, a dB is defined as:</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center"/>
        <w:rPr/>
      </w:pPr>
      <w:hyperlink r:id="rId61">
        <w:r w:rsidDel="00000000" w:rsidR="00000000" w:rsidRPr="00000000">
          <w:rPr/>
          <w:drawing>
            <wp:inline distB="19050" distT="19050" distL="19050" distR="19050">
              <wp:extent cx="1066800" cy="317500"/>
              <wp:effectExtent b="0" l="0" r="0" t="0"/>
              <wp:docPr id="59" name="image83.png"/>
              <a:graphic>
                <a:graphicData uri="http://schemas.openxmlformats.org/drawingml/2006/picture">
                  <pic:pic>
                    <pic:nvPicPr>
                      <pic:cNvPr id="0" name="image83.png"/>
                      <pic:cNvPicPr preferRelativeResize="0"/>
                    </pic:nvPicPr>
                    <pic:blipFill>
                      <a:blip r:embed="rId62"/>
                      <a:srcRect b="0" l="0" r="0" t="0"/>
                      <a:stretch>
                        <a:fillRect/>
                      </a:stretch>
                    </pic:blipFill>
                    <pic:spPr>
                      <a:xfrm>
                        <a:off x="0" y="0"/>
                        <a:ext cx="10668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Where A is the input, be it an amplifier, attenuator, or reference value, and B is the output. Note that the logarithm is base 10.</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For example. An amplifier’s goal is to give gain to an input signal, which simply means that the level (typically Voltage or Power) of the signal is increased with respect to the input by some ratio. If the gain is 2, it means that the voltage is doubled, which is a 2:1 ratio. In dB’s a doubling of any quantity represents a gain of 3 dB. Try the calculation out yourself.</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Likewise, if a signal is attenuated, the output signal level decreases with respect to the input, resulting in signal loss. A halving of the signal is represented as -3dB. Note that it’s common practice to say “the signal was attenuated by 10 dB”, rather than explicitly stating the negative symbol. Be aware of this, because a positive value indicates signal gain, and will ruin your calculation. Positive = Gain, Negative = Loss/Attenuation.</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Quick question? What is a linear gain of 1 (known as unity gain), in dB?</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To convert back to a linear ratio S, </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center"/>
        <w:rPr/>
      </w:pPr>
      <w:hyperlink r:id="rId63">
        <w:r w:rsidDel="00000000" w:rsidR="00000000" w:rsidRPr="00000000">
          <w:rPr/>
          <w:drawing>
            <wp:inline distB="19050" distT="19050" distL="19050" distR="19050">
              <wp:extent cx="584200" cy="152400"/>
              <wp:effectExtent b="0" l="0" r="0" t="0"/>
              <wp:docPr id="74"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584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b w:val="1"/>
        </w:rPr>
      </w:pPr>
      <w:r w:rsidDel="00000000" w:rsidR="00000000" w:rsidRPr="00000000">
        <w:rPr>
          <w:b w:val="1"/>
          <w:rtl w:val="0"/>
        </w:rPr>
        <w:t xml:space="preserve">Exercise</w:t>
      </w:r>
    </w:p>
    <w:p w:rsidR="00000000" w:rsidDel="00000000" w:rsidP="00000000" w:rsidRDefault="00000000" w:rsidRPr="00000000" w14:paraId="000000E0">
      <w:pPr>
        <w:jc w:val="both"/>
        <w:rPr>
          <w:b w:val="1"/>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Convert a gain of 10 to dB</w:t>
      </w:r>
    </w:p>
    <w:p w:rsidR="00000000" w:rsidDel="00000000" w:rsidP="00000000" w:rsidRDefault="00000000" w:rsidRPr="00000000" w14:paraId="000000E2">
      <w:pPr>
        <w:jc w:val="both"/>
        <w:rPr/>
      </w:pPr>
      <w:r w:rsidDel="00000000" w:rsidR="00000000" w:rsidRPr="00000000">
        <w:rPr>
          <w:rtl w:val="0"/>
        </w:rPr>
        <w:t xml:space="preserve">Convert an attenuation of 1000 to dB</w:t>
      </w:r>
    </w:p>
    <w:p w:rsidR="00000000" w:rsidDel="00000000" w:rsidP="00000000" w:rsidRDefault="00000000" w:rsidRPr="00000000" w14:paraId="000000E3">
      <w:pPr>
        <w:jc w:val="both"/>
        <w:rPr/>
      </w:pPr>
      <w:r w:rsidDel="00000000" w:rsidR="00000000" w:rsidRPr="00000000">
        <w:rPr>
          <w:rtl w:val="0"/>
        </w:rPr>
        <w:t xml:space="preserve">Convert a gain of 2 000 000 to dB</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Plot these three values on a linear graph, and separately on a dB graph.</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Convert 23 dB to a linear scale</w:t>
      </w:r>
    </w:p>
    <w:p w:rsidR="00000000" w:rsidDel="00000000" w:rsidP="00000000" w:rsidRDefault="00000000" w:rsidRPr="00000000" w14:paraId="000000E8">
      <w:pPr>
        <w:jc w:val="both"/>
        <w:rPr/>
      </w:pPr>
      <w:r w:rsidDel="00000000" w:rsidR="00000000" w:rsidRPr="00000000">
        <w:rPr>
          <w:rtl w:val="0"/>
        </w:rPr>
        <w:t xml:space="preserve">Convert 50 dB to a linear scale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An amplifier has a voltage gain of 20 dB. What is the Power gain of this amplifier in dB for a 50 ohm system?</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pStyle w:val="Heading3"/>
        <w:jc w:val="both"/>
        <w:rPr/>
      </w:pPr>
      <w:bookmarkStart w:colFirst="0" w:colLast="0" w:name="_l72xfrtefo4y" w:id="19"/>
      <w:bookmarkEnd w:id="19"/>
      <w:r w:rsidDel="00000000" w:rsidR="00000000" w:rsidRPr="00000000">
        <w:rPr>
          <w:rtl w:val="0"/>
        </w:rPr>
        <w:t xml:space="preserve">Power, Antenna Gain and Relative quantities in dB</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Conversion to dB’s is also typically the standard measure for powers, amongst several other uses. The ‘ratio’ in this regard, is with respect to some absolute linear unit, such as the Watt. The nomenclature in this case, usually places a letter after the dB, to inform you what the base unit is. For instance, 3 dBW represents 2 W of electrical power. However, in practice, 1 W or 1 dBW is quite a large amount of power, when we consider that the receiver sees powers in the nanowatt regime. A more conventional unit is the dBm, which is based on the milliwatt.  </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To convert from dBW to dBm, simply add 30. Example, 10dBW = 10+30 = 40 dBm.</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Other dB scales are also typically used such as dBi for antenna gain, which represents the gain of an antenna over an isotropic antenna (we’ll talk about antenna gain in the next section), or the dBc, which is a power relative to the Carrier.</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Also keep in mind, that the dBW is often just written as dB, which may get confusing. Always check the context!</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b w:val="1"/>
        </w:rPr>
      </w:pPr>
      <w:r w:rsidDel="00000000" w:rsidR="00000000" w:rsidRPr="00000000">
        <w:rPr>
          <w:b w:val="1"/>
          <w:rtl w:val="0"/>
        </w:rPr>
        <w:t xml:space="preserve">Exercise</w:t>
      </w:r>
    </w:p>
    <w:p w:rsidR="00000000" w:rsidDel="00000000" w:rsidP="00000000" w:rsidRDefault="00000000" w:rsidRPr="00000000" w14:paraId="000000F8">
      <w:pPr>
        <w:jc w:val="both"/>
        <w:rPr>
          <w:b w:val="1"/>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Convert 2kW to dBW and dBm</w:t>
      </w:r>
    </w:p>
    <w:p w:rsidR="00000000" w:rsidDel="00000000" w:rsidP="00000000" w:rsidRDefault="00000000" w:rsidRPr="00000000" w14:paraId="000000FA">
      <w:pPr>
        <w:jc w:val="both"/>
        <w:rPr/>
      </w:pPr>
      <w:r w:rsidDel="00000000" w:rsidR="00000000" w:rsidRPr="00000000">
        <w:rPr>
          <w:rtl w:val="0"/>
        </w:rPr>
        <w:t xml:space="preserve">A signal is 50 000 times smaller than the carrier. How many dBc’s smaller is the signal?</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pStyle w:val="Heading3"/>
        <w:jc w:val="both"/>
        <w:rPr/>
      </w:pPr>
      <w:bookmarkStart w:colFirst="0" w:colLast="0" w:name="_zc6zi5qqka8a" w:id="20"/>
      <w:bookmarkEnd w:id="20"/>
      <w:r w:rsidDel="00000000" w:rsidR="00000000" w:rsidRPr="00000000">
        <w:rPr>
          <w:rtl w:val="0"/>
        </w:rPr>
        <w:t xml:space="preserve">Why use the dB’s?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dB’s are incredibly useful for quickly calculating the signal level in cascaded chains of components, where there are gains and losses. A radar system is essentially composed of cascaded elements, which we’ll see in the Hardware section. For instance, let’s suppose the following cascaded system</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5129213" cy="1808376"/>
            <wp:effectExtent b="0" l="0" r="0" t="0"/>
            <wp:docPr id="65" name="image60.png"/>
            <a:graphic>
              <a:graphicData uri="http://schemas.openxmlformats.org/drawingml/2006/picture">
                <pic:pic>
                  <pic:nvPicPr>
                    <pic:cNvPr id="0" name="image60.png"/>
                    <pic:cNvPicPr preferRelativeResize="0"/>
                  </pic:nvPicPr>
                  <pic:blipFill>
                    <a:blip r:embed="rId65"/>
                    <a:srcRect b="0" l="0" r="0" t="0"/>
                    <a:stretch>
                      <a:fillRect/>
                    </a:stretch>
                  </pic:blipFill>
                  <pic:spPr>
                    <a:xfrm>
                      <a:off x="0" y="0"/>
                      <a:ext cx="5129213" cy="180837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Without dBs, we would need to convert and multiply the input power and every gain/loss together on a linear scale. With dB’s it’s as simple as adding! </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center"/>
        <w:rPr/>
      </w:pPr>
      <w:hyperlink r:id="rId66">
        <w:r w:rsidDel="00000000" w:rsidR="00000000" w:rsidRPr="00000000">
          <w:rPr/>
          <w:drawing>
            <wp:inline distB="19050" distT="19050" distL="19050" distR="19050">
              <wp:extent cx="4038600" cy="139700"/>
              <wp:effectExtent b="0" l="0" r="0" t="0"/>
              <wp:docPr id="27"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40386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Additionally, using the dB scale allows us to graphically represent values of vastly different proportions. This is particularly helpful, when we consider that a radar may have a 1kW transmitter, but a receiver that measures nanowatts, or 1000 vs 0.000 000 001 (15 orders of magnitude). Below are 2 plots that show this discrepancy:</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3619500" cy="2437435"/>
            <wp:effectExtent b="0" l="0" r="0" t="0"/>
            <wp:docPr id="57" name="image63.png"/>
            <a:graphic>
              <a:graphicData uri="http://schemas.openxmlformats.org/drawingml/2006/picture">
                <pic:pic>
                  <pic:nvPicPr>
                    <pic:cNvPr id="0" name="image63.png"/>
                    <pic:cNvPicPr preferRelativeResize="0"/>
                  </pic:nvPicPr>
                  <pic:blipFill>
                    <a:blip r:embed="rId68"/>
                    <a:srcRect b="0" l="0" r="0" t="0"/>
                    <a:stretch>
                      <a:fillRect/>
                    </a:stretch>
                  </pic:blipFill>
                  <pic:spPr>
                    <a:xfrm>
                      <a:off x="0" y="0"/>
                      <a:ext cx="3619500" cy="243743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In a standard linear scale, it’s difficult to plot values of vastly different sizes on the same graph. dB based scales, simplify this issue, where every 10 dB difference is 10 times larger. </w:t>
      </w:r>
    </w:p>
    <w:p w:rsidR="00000000" w:rsidDel="00000000" w:rsidP="00000000" w:rsidRDefault="00000000" w:rsidRPr="00000000" w14:paraId="0000010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jc w:val="both"/>
        <w:rPr/>
      </w:pPr>
      <w:bookmarkStart w:colFirst="0" w:colLast="0" w:name="_xcqd6d5nm7kr" w:id="21"/>
      <w:bookmarkEnd w:id="21"/>
      <w:r w:rsidDel="00000000" w:rsidR="00000000" w:rsidRPr="00000000">
        <w:rPr>
          <w:rtl w:val="0"/>
        </w:rPr>
        <w:t xml:space="preserve">​2.6​ The Radar Range Equation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Now that we have a basic understanding on sending a single, or multiple pulses, to measure the range to a target, we can try to determine how far we can actually measure some target of a given ‘size’. </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Whilst different radars are built for unique applications, the radar’s achievable range should be a fundamental design parameter of any radar. How far can you detect an incoming missile, or what is the maximum vehicle separation in autonomous radar? It’s so important, that the formula for it is simply known as the Radar Range Equation. Anyone diving into radar should derive it from first principles, so that its meaning can be fully understood.</w:t>
      </w:r>
    </w:p>
    <w:p w:rsidR="00000000" w:rsidDel="00000000" w:rsidP="00000000" w:rsidRDefault="00000000" w:rsidRPr="00000000" w14:paraId="0000010D">
      <w:pPr>
        <w:pStyle w:val="Heading3"/>
        <w:jc w:val="both"/>
        <w:rPr/>
      </w:pPr>
      <w:bookmarkStart w:colFirst="0" w:colLast="0" w:name="_y2yejzw0o41n" w:id="22"/>
      <w:bookmarkEnd w:id="22"/>
      <w:r w:rsidDel="00000000" w:rsidR="00000000" w:rsidRPr="00000000">
        <w:rPr>
          <w:rtl w:val="0"/>
        </w:rPr>
        <w:t xml:space="preserve">Isotropic Radiator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both"/>
        <w:rPr>
          <w:color w:val="222222"/>
          <w:highlight w:val="white"/>
        </w:rPr>
      </w:pPr>
      <w:r w:rsidDel="00000000" w:rsidR="00000000" w:rsidRPr="00000000">
        <w:rPr>
          <w:rtl w:val="0"/>
        </w:rPr>
        <w:t xml:space="preserve">Let’s start with the simplest case of an isotropic antenna. The term Isotropic means ‘</w:t>
      </w:r>
      <w:r w:rsidDel="00000000" w:rsidR="00000000" w:rsidRPr="00000000">
        <w:rPr>
          <w:color w:val="222222"/>
          <w:highlight w:val="white"/>
          <w:rtl w:val="0"/>
        </w:rPr>
        <w:t xml:space="preserve"> having a physical property which has the same value when measured in different directions’, which in the case of radar, means that the transmitted power is the same at all equal distances, in all directions as shown by the green sphere in the figure below (image credit: </w:t>
      </w:r>
      <w:hyperlink r:id="rId69">
        <w:r w:rsidDel="00000000" w:rsidR="00000000" w:rsidRPr="00000000">
          <w:rPr>
            <w:color w:val="1155cc"/>
            <w:highlight w:val="white"/>
            <w:u w:val="single"/>
            <w:rtl w:val="0"/>
          </w:rPr>
          <w:t xml:space="preserve">https://www.wikiwand.com/en/Effective_radiated_power</w:t>
        </w:r>
      </w:hyperlink>
      <w:r w:rsidDel="00000000" w:rsidR="00000000" w:rsidRPr="00000000">
        <w:rPr>
          <w:color w:val="222222"/>
          <w:highlight w:val="white"/>
          <w:rtl w:val="0"/>
        </w:rPr>
        <w:t xml:space="preserve">). </w:t>
      </w:r>
    </w:p>
    <w:p w:rsidR="00000000" w:rsidDel="00000000" w:rsidP="00000000" w:rsidRDefault="00000000" w:rsidRPr="00000000" w14:paraId="00000110">
      <w:pPr>
        <w:jc w:val="both"/>
        <w:rPr>
          <w:color w:val="222222"/>
          <w:highlight w:val="white"/>
        </w:rPr>
      </w:pPr>
      <w:r w:rsidDel="00000000" w:rsidR="00000000" w:rsidRPr="00000000">
        <w:rPr>
          <w:rtl w:val="0"/>
        </w:rPr>
      </w:r>
    </w:p>
    <w:p w:rsidR="00000000" w:rsidDel="00000000" w:rsidP="00000000" w:rsidRDefault="00000000" w:rsidRPr="00000000" w14:paraId="00000111">
      <w:pPr>
        <w:jc w:val="center"/>
        <w:rPr>
          <w:color w:val="222222"/>
          <w:highlight w:val="white"/>
        </w:rPr>
      </w:pPr>
      <w:r w:rsidDel="00000000" w:rsidR="00000000" w:rsidRPr="00000000">
        <w:rPr>
          <w:color w:val="222222"/>
          <w:highlight w:val="white"/>
        </w:rPr>
        <w:drawing>
          <wp:inline distB="114300" distT="114300" distL="114300" distR="114300">
            <wp:extent cx="3795713" cy="3333414"/>
            <wp:effectExtent b="0" l="0" r="0" t="0"/>
            <wp:docPr id="22"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3795713" cy="333341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color w:val="222222"/>
          <w:highlight w:val="white"/>
        </w:rPr>
      </w:pPr>
      <w:r w:rsidDel="00000000" w:rsidR="00000000" w:rsidRPr="00000000">
        <w:rPr>
          <w:rtl w:val="0"/>
        </w:rPr>
      </w:r>
    </w:p>
    <w:p w:rsidR="00000000" w:rsidDel="00000000" w:rsidP="00000000" w:rsidRDefault="00000000" w:rsidRPr="00000000" w14:paraId="00000113">
      <w:pPr>
        <w:jc w:val="both"/>
        <w:rPr>
          <w:color w:val="222222"/>
          <w:highlight w:val="white"/>
        </w:rPr>
      </w:pPr>
      <w:r w:rsidDel="00000000" w:rsidR="00000000" w:rsidRPr="00000000">
        <w:rPr>
          <w:color w:val="222222"/>
          <w:highlight w:val="white"/>
          <w:rtl w:val="0"/>
        </w:rPr>
        <w:t xml:space="preserve">Now, because energy cannot be created or destroyed, and is being radiated away equally in all directions, the signal power in some volume of space, must decrease the further the volume is away from the transmitter, so that the total transmitted power at that distance is conserved. </w:t>
      </w:r>
    </w:p>
    <w:p w:rsidR="00000000" w:rsidDel="00000000" w:rsidP="00000000" w:rsidRDefault="00000000" w:rsidRPr="00000000" w14:paraId="00000114">
      <w:pPr>
        <w:jc w:val="both"/>
        <w:rPr>
          <w:color w:val="222222"/>
          <w:highlight w:val="white"/>
        </w:rPr>
      </w:pPr>
      <w:r w:rsidDel="00000000" w:rsidR="00000000" w:rsidRPr="00000000">
        <w:rPr>
          <w:rtl w:val="0"/>
        </w:rPr>
      </w:r>
    </w:p>
    <w:p w:rsidR="00000000" w:rsidDel="00000000" w:rsidP="00000000" w:rsidRDefault="00000000" w:rsidRPr="00000000" w14:paraId="00000115">
      <w:pPr>
        <w:jc w:val="both"/>
        <w:rPr>
          <w:color w:val="222222"/>
          <w:highlight w:val="white"/>
        </w:rPr>
      </w:pPr>
      <w:r w:rsidDel="00000000" w:rsidR="00000000" w:rsidRPr="00000000">
        <w:rPr>
          <w:color w:val="222222"/>
          <w:highlight w:val="white"/>
          <w:rtl w:val="0"/>
        </w:rPr>
        <w:t xml:space="preserve">Due to the spherical nature of the radiation, the decrease in power happens with a ratio of </w:t>
      </w:r>
      <w:hyperlink r:id="rId71">
        <w:r w:rsidDel="00000000" w:rsidR="00000000" w:rsidRPr="00000000">
          <w:rPr>
            <w:color w:val="222222"/>
            <w:highlight w:val="white"/>
          </w:rPr>
          <w:drawing>
            <wp:inline distB="19050" distT="19050" distL="19050" distR="19050">
              <wp:extent cx="152400" cy="139700"/>
              <wp:effectExtent b="0" l="0" r="0" t="0"/>
              <wp:docPr id="53"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152400" cy="139700"/>
                      </a:xfrm>
                      <a:prstGeom prst="rect"/>
                      <a:ln/>
                    </pic:spPr>
                  </pic:pic>
                </a:graphicData>
              </a:graphic>
            </wp:inline>
          </w:drawing>
        </w:r>
      </w:hyperlink>
      <w:r w:rsidDel="00000000" w:rsidR="00000000" w:rsidRPr="00000000">
        <w:rPr>
          <w:color w:val="222222"/>
          <w:highlight w:val="white"/>
          <w:rtl w:val="0"/>
        </w:rPr>
        <w:t xml:space="preserve">, where R is the distance from the transmitter. We can therefore determine what Power, </w:t>
      </w:r>
      <w:hyperlink r:id="rId73">
        <w:r w:rsidDel="00000000" w:rsidR="00000000" w:rsidRPr="00000000">
          <w:rPr>
            <w:color w:val="222222"/>
            <w:highlight w:val="white"/>
          </w:rPr>
          <w:drawing>
            <wp:inline distB="19050" distT="19050" distL="19050" distR="19050">
              <wp:extent cx="254000" cy="127000"/>
              <wp:effectExtent b="0" l="0" r="0" t="0"/>
              <wp:docPr id="79" name="image75.png"/>
              <a:graphic>
                <a:graphicData uri="http://schemas.openxmlformats.org/drawingml/2006/picture">
                  <pic:pic>
                    <pic:nvPicPr>
                      <pic:cNvPr id="0" name="image75.png"/>
                      <pic:cNvPicPr preferRelativeResize="0"/>
                    </pic:nvPicPr>
                    <pic:blipFill>
                      <a:blip r:embed="rId74"/>
                      <a:srcRect b="0" l="0" r="0" t="0"/>
                      <a:stretch>
                        <a:fillRect/>
                      </a:stretch>
                    </pic:blipFill>
                    <pic:spPr>
                      <a:xfrm>
                        <a:off x="0" y="0"/>
                        <a:ext cx="254000" cy="127000"/>
                      </a:xfrm>
                      <a:prstGeom prst="rect"/>
                      <a:ln/>
                    </pic:spPr>
                  </pic:pic>
                </a:graphicData>
              </a:graphic>
            </wp:inline>
          </w:drawing>
        </w:r>
      </w:hyperlink>
      <w:r w:rsidDel="00000000" w:rsidR="00000000" w:rsidRPr="00000000">
        <w:rPr>
          <w:color w:val="222222"/>
          <w:highlight w:val="white"/>
          <w:rtl w:val="0"/>
        </w:rPr>
        <w:t xml:space="preserve">, some </w:t>
      </w:r>
      <w:hyperlink r:id="rId75">
        <w:r w:rsidDel="00000000" w:rsidR="00000000" w:rsidRPr="00000000">
          <w:rPr>
            <w:color w:val="222222"/>
            <w:highlight w:val="white"/>
          </w:rPr>
          <w:drawing>
            <wp:inline distB="19050" distT="19050" distL="19050" distR="19050">
              <wp:extent cx="241300" cy="127000"/>
              <wp:effectExtent b="0" l="0" r="0" t="0"/>
              <wp:docPr id="29"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241300" cy="127000"/>
                      </a:xfrm>
                      <a:prstGeom prst="rect"/>
                      <a:ln/>
                    </pic:spPr>
                  </pic:pic>
                </a:graphicData>
              </a:graphic>
            </wp:inline>
          </w:drawing>
        </w:r>
      </w:hyperlink>
      <w:r w:rsidDel="00000000" w:rsidR="00000000" w:rsidRPr="00000000">
        <w:rPr>
          <w:color w:val="222222"/>
          <w:highlight w:val="white"/>
          <w:rtl w:val="0"/>
        </w:rPr>
        <w:t xml:space="preserve"> object of at Range of R will intersect, given a certain amount of Isotropically transmitted power, </w:t>
      </w:r>
      <w:hyperlink r:id="rId77">
        <w:r w:rsidDel="00000000" w:rsidR="00000000" w:rsidRPr="00000000">
          <w:rPr>
            <w:color w:val="222222"/>
            <w:highlight w:val="white"/>
          </w:rPr>
          <w:drawing>
            <wp:inline distB="19050" distT="19050" distL="19050" distR="19050">
              <wp:extent cx="190500" cy="127000"/>
              <wp:effectExtent b="0" l="0" r="0" t="0"/>
              <wp:docPr id="42"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190500" cy="127000"/>
                      </a:xfrm>
                      <a:prstGeom prst="rect"/>
                      <a:ln/>
                    </pic:spPr>
                  </pic:pic>
                </a:graphicData>
              </a:graphic>
            </wp:inline>
          </w:drawing>
        </w:r>
      </w:hyperlink>
      <w:r w:rsidDel="00000000" w:rsidR="00000000" w:rsidRPr="00000000">
        <w:rPr>
          <w:color w:val="222222"/>
          <w:highlight w:val="white"/>
          <w:rtl w:val="0"/>
        </w:rPr>
        <w:t xml:space="preserve">.</w:t>
      </w:r>
    </w:p>
    <w:p w:rsidR="00000000" w:rsidDel="00000000" w:rsidP="00000000" w:rsidRDefault="00000000" w:rsidRPr="00000000" w14:paraId="00000116">
      <w:pPr>
        <w:jc w:val="both"/>
        <w:rPr>
          <w:color w:val="222222"/>
          <w:highlight w:val="white"/>
        </w:rPr>
      </w:pPr>
      <w:r w:rsidDel="00000000" w:rsidR="00000000" w:rsidRPr="00000000">
        <w:rPr>
          <w:rtl w:val="0"/>
        </w:rPr>
      </w:r>
    </w:p>
    <w:p w:rsidR="00000000" w:rsidDel="00000000" w:rsidP="00000000" w:rsidRDefault="00000000" w:rsidRPr="00000000" w14:paraId="00000117">
      <w:pPr>
        <w:jc w:val="center"/>
        <w:rPr/>
      </w:pPr>
      <w:hyperlink r:id="rId79">
        <w:r w:rsidDel="00000000" w:rsidR="00000000" w:rsidRPr="00000000">
          <w:rPr>
            <w:color w:val="222222"/>
            <w:highlight w:val="white"/>
          </w:rPr>
          <w:drawing>
            <wp:inline distB="19050" distT="19050" distL="19050" distR="19050">
              <wp:extent cx="1181100" cy="317500"/>
              <wp:effectExtent b="0" l="0" r="0" t="0"/>
              <wp:docPr id="80" name="image78.png"/>
              <a:graphic>
                <a:graphicData uri="http://schemas.openxmlformats.org/drawingml/2006/picture">
                  <pic:pic>
                    <pic:nvPicPr>
                      <pic:cNvPr id="0" name="image78.png"/>
                      <pic:cNvPicPr preferRelativeResize="0"/>
                    </pic:nvPicPr>
                    <pic:blipFill>
                      <a:blip r:embed="rId80"/>
                      <a:srcRect b="0" l="0" r="0" t="0"/>
                      <a:stretch>
                        <a:fillRect/>
                      </a:stretch>
                    </pic:blipFill>
                    <pic:spPr>
                      <a:xfrm>
                        <a:off x="0" y="0"/>
                        <a:ext cx="11811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8">
      <w:pPr>
        <w:pStyle w:val="Heading3"/>
        <w:jc w:val="both"/>
        <w:rPr/>
      </w:pPr>
      <w:bookmarkStart w:colFirst="0" w:colLast="0" w:name="_olkjd4etkweu" w:id="23"/>
      <w:bookmarkEnd w:id="23"/>
      <w:r w:rsidDel="00000000" w:rsidR="00000000" w:rsidRPr="00000000">
        <w:rPr>
          <w:rtl w:val="0"/>
        </w:rPr>
        <w:t xml:space="preserve">Radar Cross Section (RCS)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both"/>
        <w:rPr>
          <w:color w:val="222222"/>
          <w:highlight w:val="white"/>
        </w:rPr>
      </w:pPr>
      <w:r w:rsidDel="00000000" w:rsidR="00000000" w:rsidRPr="00000000">
        <w:rPr>
          <w:color w:val="222222"/>
          <w:highlight w:val="white"/>
          <w:rtl w:val="0"/>
        </w:rPr>
        <w:t xml:space="preserve">However, a target at some range R, is unlikely to have an exact cross section of </w:t>
      </w:r>
      <w:hyperlink r:id="rId81">
        <w:r w:rsidDel="00000000" w:rsidR="00000000" w:rsidRPr="00000000">
          <w:rPr>
            <w:color w:val="222222"/>
            <w:highlight w:val="white"/>
          </w:rPr>
          <w:drawing>
            <wp:inline distB="19050" distT="19050" distL="19050" distR="19050">
              <wp:extent cx="241300" cy="127000"/>
              <wp:effectExtent b="0" l="0" r="0" t="0"/>
              <wp:docPr id="67" name="image62.png"/>
              <a:graphic>
                <a:graphicData uri="http://schemas.openxmlformats.org/drawingml/2006/picture">
                  <pic:pic>
                    <pic:nvPicPr>
                      <pic:cNvPr id="0" name="image62.png"/>
                      <pic:cNvPicPr preferRelativeResize="0"/>
                    </pic:nvPicPr>
                    <pic:blipFill>
                      <a:blip r:embed="rId82"/>
                      <a:srcRect b="0" l="0" r="0" t="0"/>
                      <a:stretch>
                        <a:fillRect/>
                      </a:stretch>
                    </pic:blipFill>
                    <pic:spPr>
                      <a:xfrm>
                        <a:off x="0" y="0"/>
                        <a:ext cx="241300" cy="127000"/>
                      </a:xfrm>
                      <a:prstGeom prst="rect"/>
                      <a:ln/>
                    </pic:spPr>
                  </pic:pic>
                </a:graphicData>
              </a:graphic>
            </wp:inline>
          </w:drawing>
        </w:r>
      </w:hyperlink>
      <w:r w:rsidDel="00000000" w:rsidR="00000000" w:rsidRPr="00000000">
        <w:rPr>
          <w:color w:val="222222"/>
          <w:highlight w:val="white"/>
          <w:rtl w:val="0"/>
        </w:rPr>
        <w:t xml:space="preserve">. In fact, the idea of a purely geometric area isn’t really true in Radar. Rather, objects have what is known as a Radar Cross Section (RCS), which is a measure of how much EM radiation they will reflect for a given Radio frequency, and how the radiating body interacts with the EM. There is a lot to unwrap with RCS, so for now we will just give it the symbol </w:t>
      </w:r>
      <w:hyperlink r:id="rId83">
        <w:r w:rsidDel="00000000" w:rsidR="00000000" w:rsidRPr="00000000">
          <w:rPr>
            <w:color w:val="222222"/>
            <w:highlight w:val="white"/>
          </w:rPr>
          <w:drawing>
            <wp:inline distB="19050" distT="19050" distL="19050" distR="19050">
              <wp:extent cx="76200" cy="63500"/>
              <wp:effectExtent b="0" l="0" r="0" t="0"/>
              <wp:docPr id="33"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76200" cy="63500"/>
                      </a:xfrm>
                      <a:prstGeom prst="rect"/>
                      <a:ln/>
                    </pic:spPr>
                  </pic:pic>
                </a:graphicData>
              </a:graphic>
            </wp:inline>
          </w:drawing>
        </w:r>
      </w:hyperlink>
      <w:r w:rsidDel="00000000" w:rsidR="00000000" w:rsidRPr="00000000">
        <w:rPr>
          <w:color w:val="222222"/>
          <w:highlight w:val="white"/>
          <w:rtl w:val="0"/>
        </w:rPr>
        <w:t xml:space="preserve"> and note that it is also measured in </w:t>
      </w:r>
      <w:hyperlink r:id="rId85">
        <w:r w:rsidDel="00000000" w:rsidR="00000000" w:rsidRPr="00000000">
          <w:rPr>
            <w:color w:val="222222"/>
            <w:highlight w:val="white"/>
          </w:rPr>
          <w:drawing>
            <wp:inline distB="19050" distT="19050" distL="19050" distR="19050">
              <wp:extent cx="177800" cy="127000"/>
              <wp:effectExtent b="0" l="0" r="0" t="0"/>
              <wp:docPr id="82" name="image82.png"/>
              <a:graphic>
                <a:graphicData uri="http://schemas.openxmlformats.org/drawingml/2006/picture">
                  <pic:pic>
                    <pic:nvPicPr>
                      <pic:cNvPr id="0" name="image82.png"/>
                      <pic:cNvPicPr preferRelativeResize="0"/>
                    </pic:nvPicPr>
                    <pic:blipFill>
                      <a:blip r:embed="rId86"/>
                      <a:srcRect b="0" l="0" r="0" t="0"/>
                      <a:stretch>
                        <a:fillRect/>
                      </a:stretch>
                    </pic:blipFill>
                    <pic:spPr>
                      <a:xfrm>
                        <a:off x="0" y="0"/>
                        <a:ext cx="177800" cy="127000"/>
                      </a:xfrm>
                      <a:prstGeom prst="rect"/>
                      <a:ln/>
                    </pic:spPr>
                  </pic:pic>
                </a:graphicData>
              </a:graphic>
            </wp:inline>
          </w:drawing>
        </w:r>
      </w:hyperlink>
      <w:r w:rsidDel="00000000" w:rsidR="00000000" w:rsidRPr="00000000">
        <w:rPr>
          <w:color w:val="222222"/>
          <w:highlight w:val="white"/>
          <w:rtl w:val="0"/>
        </w:rPr>
        <w:t xml:space="preserve">. </w:t>
      </w:r>
    </w:p>
    <w:p w:rsidR="00000000" w:rsidDel="00000000" w:rsidP="00000000" w:rsidRDefault="00000000" w:rsidRPr="00000000" w14:paraId="0000011B">
      <w:pPr>
        <w:jc w:val="both"/>
        <w:rPr>
          <w:color w:val="222222"/>
          <w:highlight w:val="white"/>
        </w:rPr>
      </w:pPr>
      <w:r w:rsidDel="00000000" w:rsidR="00000000" w:rsidRPr="00000000">
        <w:rPr>
          <w:rtl w:val="0"/>
        </w:rPr>
      </w:r>
    </w:p>
    <w:p w:rsidR="00000000" w:rsidDel="00000000" w:rsidP="00000000" w:rsidRDefault="00000000" w:rsidRPr="00000000" w14:paraId="0000011C">
      <w:pPr>
        <w:jc w:val="both"/>
        <w:rPr>
          <w:color w:val="222222"/>
          <w:highlight w:val="white"/>
        </w:rPr>
      </w:pPr>
      <w:r w:rsidDel="00000000" w:rsidR="00000000" w:rsidRPr="00000000">
        <w:rPr>
          <w:color w:val="222222"/>
          <w:highlight w:val="white"/>
          <w:rtl w:val="0"/>
        </w:rPr>
        <w:t xml:space="preserve">The amount of power found in </w:t>
      </w:r>
      <w:hyperlink r:id="rId87">
        <w:r w:rsidDel="00000000" w:rsidR="00000000" w:rsidRPr="00000000">
          <w:rPr>
            <w:color w:val="222222"/>
            <w:highlight w:val="white"/>
          </w:rPr>
          <w:drawing>
            <wp:inline distB="19050" distT="19050" distL="19050" distR="19050">
              <wp:extent cx="241300" cy="127000"/>
              <wp:effectExtent b="0" l="0" r="0" t="0"/>
              <wp:docPr id="35"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241300" cy="127000"/>
                      </a:xfrm>
                      <a:prstGeom prst="rect"/>
                      <a:ln/>
                    </pic:spPr>
                  </pic:pic>
                </a:graphicData>
              </a:graphic>
            </wp:inline>
          </w:drawing>
        </w:r>
      </w:hyperlink>
      <w:r w:rsidDel="00000000" w:rsidR="00000000" w:rsidRPr="00000000">
        <w:rPr>
          <w:color w:val="222222"/>
          <w:highlight w:val="white"/>
          <w:rtl w:val="0"/>
        </w:rPr>
        <w:t xml:space="preserve"> patch of the isotropic sphere at R from the object, is then the total power </w:t>
      </w:r>
      <w:hyperlink r:id="rId89">
        <w:r w:rsidDel="00000000" w:rsidR="00000000" w:rsidRPr="00000000">
          <w:rPr>
            <w:color w:val="222222"/>
            <w:highlight w:val="white"/>
          </w:rPr>
          <w:drawing>
            <wp:inline distB="19050" distT="19050" distL="19050" distR="19050">
              <wp:extent cx="254000" cy="127000"/>
              <wp:effectExtent b="0" l="0" r="0" t="0"/>
              <wp:docPr id="6"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254000" cy="127000"/>
                      </a:xfrm>
                      <a:prstGeom prst="rect"/>
                      <a:ln/>
                    </pic:spPr>
                  </pic:pic>
                </a:graphicData>
              </a:graphic>
            </wp:inline>
          </w:drawing>
        </w:r>
      </w:hyperlink>
      <w:r w:rsidDel="00000000" w:rsidR="00000000" w:rsidRPr="00000000">
        <w:rPr>
          <w:color w:val="222222"/>
          <w:highlight w:val="white"/>
          <w:rtl w:val="0"/>
        </w:rPr>
        <w:t xml:space="preserve"> retransmitted by the object with an RCS of </w:t>
      </w:r>
      <w:hyperlink r:id="rId91">
        <w:r w:rsidDel="00000000" w:rsidR="00000000" w:rsidRPr="00000000">
          <w:rPr>
            <w:color w:val="222222"/>
            <w:highlight w:val="white"/>
          </w:rPr>
          <w:drawing>
            <wp:inline distB="19050" distT="19050" distL="19050" distR="19050">
              <wp:extent cx="76200" cy="63500"/>
              <wp:effectExtent b="0" l="0" r="0" t="0"/>
              <wp:docPr id="64" name="image59.png"/>
              <a:graphic>
                <a:graphicData uri="http://schemas.openxmlformats.org/drawingml/2006/picture">
                  <pic:pic>
                    <pic:nvPicPr>
                      <pic:cNvPr id="0" name="image59.png"/>
                      <pic:cNvPicPr preferRelativeResize="0"/>
                    </pic:nvPicPr>
                    <pic:blipFill>
                      <a:blip r:embed="rId92"/>
                      <a:srcRect b="0" l="0" r="0" t="0"/>
                      <a:stretch>
                        <a:fillRect/>
                      </a:stretch>
                    </pic:blipFill>
                    <pic:spPr>
                      <a:xfrm>
                        <a:off x="0" y="0"/>
                        <a:ext cx="76200" cy="63500"/>
                      </a:xfrm>
                      <a:prstGeom prst="rect"/>
                      <a:ln/>
                    </pic:spPr>
                  </pic:pic>
                </a:graphicData>
              </a:graphic>
            </wp:inline>
          </w:drawing>
        </w:r>
      </w:hyperlink>
      <w:r w:rsidDel="00000000" w:rsidR="00000000" w:rsidRPr="00000000">
        <w:rPr>
          <w:color w:val="222222"/>
          <w:highlight w:val="white"/>
          <w:rtl w:val="0"/>
        </w:rPr>
        <w:t xml:space="preserve">. Again, the power radiated falls off with an </w:t>
      </w:r>
      <w:hyperlink r:id="rId93">
        <w:r w:rsidDel="00000000" w:rsidR="00000000" w:rsidRPr="00000000">
          <w:rPr>
            <w:color w:val="222222"/>
            <w:highlight w:val="white"/>
          </w:rPr>
          <w:drawing>
            <wp:inline distB="19050" distT="19050" distL="19050" distR="19050">
              <wp:extent cx="152400" cy="139700"/>
              <wp:effectExtent b="0" l="0" r="0" t="0"/>
              <wp:docPr id="10" name="image7.png"/>
              <a:graphic>
                <a:graphicData uri="http://schemas.openxmlformats.org/drawingml/2006/picture">
                  <pic:pic>
                    <pic:nvPicPr>
                      <pic:cNvPr id="0" name="image7.png"/>
                      <pic:cNvPicPr preferRelativeResize="0"/>
                    </pic:nvPicPr>
                    <pic:blipFill>
                      <a:blip r:embed="rId94"/>
                      <a:srcRect b="0" l="0" r="0" t="0"/>
                      <a:stretch>
                        <a:fillRect/>
                      </a:stretch>
                    </pic:blipFill>
                    <pic:spPr>
                      <a:xfrm>
                        <a:off x="0" y="0"/>
                        <a:ext cx="152400" cy="139700"/>
                      </a:xfrm>
                      <a:prstGeom prst="rect"/>
                      <a:ln/>
                    </pic:spPr>
                  </pic:pic>
                </a:graphicData>
              </a:graphic>
            </wp:inline>
          </w:drawing>
        </w:r>
      </w:hyperlink>
      <w:r w:rsidDel="00000000" w:rsidR="00000000" w:rsidRPr="00000000">
        <w:rPr>
          <w:color w:val="222222"/>
          <w:highlight w:val="white"/>
          <w:rtl w:val="0"/>
        </w:rPr>
        <w:t xml:space="preserve"> dependence.</w:t>
      </w:r>
    </w:p>
    <w:p w:rsidR="00000000" w:rsidDel="00000000" w:rsidP="00000000" w:rsidRDefault="00000000" w:rsidRPr="00000000" w14:paraId="0000011D">
      <w:pPr>
        <w:jc w:val="both"/>
        <w:rPr>
          <w:color w:val="222222"/>
          <w:highlight w:val="white"/>
        </w:rPr>
      </w:pPr>
      <w:r w:rsidDel="00000000" w:rsidR="00000000" w:rsidRPr="00000000">
        <w:rPr>
          <w:rtl w:val="0"/>
        </w:rPr>
      </w:r>
    </w:p>
    <w:p w:rsidR="00000000" w:rsidDel="00000000" w:rsidP="00000000" w:rsidRDefault="00000000" w:rsidRPr="00000000" w14:paraId="0000011E">
      <w:pPr>
        <w:jc w:val="center"/>
        <w:rPr>
          <w:color w:val="222222"/>
          <w:highlight w:val="white"/>
        </w:rPr>
      </w:pPr>
      <w:hyperlink r:id="rId95">
        <w:r w:rsidDel="00000000" w:rsidR="00000000" w:rsidRPr="00000000">
          <w:rPr>
            <w:color w:val="222222"/>
            <w:highlight w:val="white"/>
          </w:rPr>
          <w:drawing>
            <wp:inline distB="19050" distT="19050" distL="19050" distR="19050">
              <wp:extent cx="1143000" cy="317500"/>
              <wp:effectExtent b="0" l="0" r="0" t="0"/>
              <wp:docPr id="72" name="image66.png"/>
              <a:graphic>
                <a:graphicData uri="http://schemas.openxmlformats.org/drawingml/2006/picture">
                  <pic:pic>
                    <pic:nvPicPr>
                      <pic:cNvPr id="0" name="image66.png"/>
                      <pic:cNvPicPr preferRelativeResize="0"/>
                    </pic:nvPicPr>
                    <pic:blipFill>
                      <a:blip r:embed="rId96"/>
                      <a:srcRect b="0" l="0" r="0" t="0"/>
                      <a:stretch>
                        <a:fillRect/>
                      </a:stretch>
                    </pic:blipFill>
                    <pic:spPr>
                      <a:xfrm>
                        <a:off x="0" y="0"/>
                        <a:ext cx="11430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F">
      <w:pPr>
        <w:jc w:val="both"/>
        <w:rPr>
          <w:color w:val="222222"/>
          <w:highlight w:val="white"/>
        </w:rPr>
      </w:pPr>
      <w:r w:rsidDel="00000000" w:rsidR="00000000" w:rsidRPr="00000000">
        <w:rPr>
          <w:rtl w:val="0"/>
        </w:rPr>
      </w:r>
    </w:p>
    <w:p w:rsidR="00000000" w:rsidDel="00000000" w:rsidP="00000000" w:rsidRDefault="00000000" w:rsidRPr="00000000" w14:paraId="00000120">
      <w:pPr>
        <w:jc w:val="both"/>
        <w:rPr>
          <w:color w:val="222222"/>
          <w:highlight w:val="white"/>
        </w:rPr>
      </w:pPr>
      <w:r w:rsidDel="00000000" w:rsidR="00000000" w:rsidRPr="00000000">
        <w:rPr>
          <w:color w:val="222222"/>
          <w:highlight w:val="white"/>
          <w:rtl w:val="0"/>
        </w:rPr>
        <w:t xml:space="preserve">We can then calculate the amount of power </w:t>
      </w:r>
      <w:hyperlink r:id="rId97">
        <w:r w:rsidDel="00000000" w:rsidR="00000000" w:rsidRPr="00000000">
          <w:rPr>
            <w:color w:val="222222"/>
            <w:highlight w:val="white"/>
          </w:rPr>
          <w:drawing>
            <wp:inline distB="19050" distT="19050" distL="19050" distR="19050">
              <wp:extent cx="241300" cy="127000"/>
              <wp:effectExtent b="0" l="0" r="0" t="0"/>
              <wp:docPr id="56" name="image53.png"/>
              <a:graphic>
                <a:graphicData uri="http://schemas.openxmlformats.org/drawingml/2006/picture">
                  <pic:pic>
                    <pic:nvPicPr>
                      <pic:cNvPr id="0" name="image53.png"/>
                      <pic:cNvPicPr preferRelativeResize="0"/>
                    </pic:nvPicPr>
                    <pic:blipFill>
                      <a:blip r:embed="rId98"/>
                      <a:srcRect b="0" l="0" r="0" t="0"/>
                      <a:stretch>
                        <a:fillRect/>
                      </a:stretch>
                    </pic:blipFill>
                    <pic:spPr>
                      <a:xfrm>
                        <a:off x="0" y="0"/>
                        <a:ext cx="241300" cy="127000"/>
                      </a:xfrm>
                      <a:prstGeom prst="rect"/>
                      <a:ln/>
                    </pic:spPr>
                  </pic:pic>
                </a:graphicData>
              </a:graphic>
            </wp:inline>
          </w:drawing>
        </w:r>
      </w:hyperlink>
      <w:r w:rsidDel="00000000" w:rsidR="00000000" w:rsidRPr="00000000">
        <w:rPr>
          <w:color w:val="222222"/>
          <w:highlight w:val="white"/>
          <w:rtl w:val="0"/>
        </w:rPr>
        <w:t xml:space="preserve"> that would exist in a </w:t>
      </w:r>
      <w:hyperlink r:id="rId99">
        <w:r w:rsidDel="00000000" w:rsidR="00000000" w:rsidRPr="00000000">
          <w:rPr>
            <w:color w:val="222222"/>
            <w:highlight w:val="white"/>
          </w:rPr>
          <w:drawing>
            <wp:inline distB="19050" distT="19050" distL="19050" distR="19050">
              <wp:extent cx="241300" cy="127000"/>
              <wp:effectExtent b="0" l="0" r="0" t="0"/>
              <wp:docPr id="11" name="image6.png"/>
              <a:graphic>
                <a:graphicData uri="http://schemas.openxmlformats.org/drawingml/2006/picture">
                  <pic:pic>
                    <pic:nvPicPr>
                      <pic:cNvPr id="0" name="image6.png"/>
                      <pic:cNvPicPr preferRelativeResize="0"/>
                    </pic:nvPicPr>
                    <pic:blipFill>
                      <a:blip r:embed="rId100"/>
                      <a:srcRect b="0" l="0" r="0" t="0"/>
                      <a:stretch>
                        <a:fillRect/>
                      </a:stretch>
                    </pic:blipFill>
                    <pic:spPr>
                      <a:xfrm>
                        <a:off x="0" y="0"/>
                        <a:ext cx="241300" cy="127000"/>
                      </a:xfrm>
                      <a:prstGeom prst="rect"/>
                      <a:ln/>
                    </pic:spPr>
                  </pic:pic>
                </a:graphicData>
              </a:graphic>
            </wp:inline>
          </w:drawing>
        </w:r>
      </w:hyperlink>
      <w:r w:rsidDel="00000000" w:rsidR="00000000" w:rsidRPr="00000000">
        <w:rPr>
          <w:color w:val="222222"/>
          <w:highlight w:val="white"/>
          <w:rtl w:val="0"/>
        </w:rPr>
        <w:t xml:space="preserve"> area at R, after reflection by substituting equation (2) in (1).</w:t>
      </w:r>
    </w:p>
    <w:p w:rsidR="00000000" w:rsidDel="00000000" w:rsidP="00000000" w:rsidRDefault="00000000" w:rsidRPr="00000000" w14:paraId="00000121">
      <w:pPr>
        <w:jc w:val="both"/>
        <w:rPr>
          <w:color w:val="222222"/>
          <w:highlight w:val="white"/>
        </w:rPr>
      </w:pPr>
      <w:r w:rsidDel="00000000" w:rsidR="00000000" w:rsidRPr="00000000">
        <w:rPr>
          <w:rtl w:val="0"/>
        </w:rPr>
      </w:r>
    </w:p>
    <w:p w:rsidR="00000000" w:rsidDel="00000000" w:rsidP="00000000" w:rsidRDefault="00000000" w:rsidRPr="00000000" w14:paraId="00000122">
      <w:pPr>
        <w:jc w:val="center"/>
        <w:rPr>
          <w:color w:val="222222"/>
          <w:highlight w:val="white"/>
        </w:rPr>
      </w:pPr>
      <w:hyperlink r:id="rId101">
        <w:r w:rsidDel="00000000" w:rsidR="00000000" w:rsidRPr="00000000">
          <w:rPr>
            <w:color w:val="222222"/>
            <w:highlight w:val="white"/>
          </w:rPr>
          <w:drawing>
            <wp:inline distB="19050" distT="19050" distL="19050" distR="19050">
              <wp:extent cx="1358900" cy="355600"/>
              <wp:effectExtent b="0" l="0" r="0" t="0"/>
              <wp:docPr id="36" name="image43.png"/>
              <a:graphic>
                <a:graphicData uri="http://schemas.openxmlformats.org/drawingml/2006/picture">
                  <pic:pic>
                    <pic:nvPicPr>
                      <pic:cNvPr id="0" name="image43.png"/>
                      <pic:cNvPicPr preferRelativeResize="0"/>
                    </pic:nvPicPr>
                    <pic:blipFill>
                      <a:blip r:embed="rId102"/>
                      <a:srcRect b="0" l="0" r="0" t="0"/>
                      <a:stretch>
                        <a:fillRect/>
                      </a:stretch>
                    </pic:blipFill>
                    <pic:spPr>
                      <a:xfrm>
                        <a:off x="0" y="0"/>
                        <a:ext cx="13589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3">
      <w:pPr>
        <w:jc w:val="both"/>
        <w:rPr>
          <w:color w:val="222222"/>
          <w:highlight w:val="white"/>
        </w:rPr>
      </w:pPr>
      <w:r w:rsidDel="00000000" w:rsidR="00000000" w:rsidRPr="00000000">
        <w:rPr>
          <w:rtl w:val="0"/>
        </w:rPr>
      </w:r>
    </w:p>
    <w:p w:rsidR="00000000" w:rsidDel="00000000" w:rsidP="00000000" w:rsidRDefault="00000000" w:rsidRPr="00000000" w14:paraId="00000124">
      <w:pPr>
        <w:jc w:val="both"/>
        <w:rPr>
          <w:color w:val="222222"/>
          <w:highlight w:val="white"/>
        </w:rPr>
      </w:pPr>
      <w:r w:rsidDel="00000000" w:rsidR="00000000" w:rsidRPr="00000000">
        <w:rPr>
          <w:color w:val="222222"/>
          <w:highlight w:val="white"/>
          <w:rtl w:val="0"/>
        </w:rPr>
        <w:t xml:space="preserve">The actual amount of power intercepted by the radar </w:t>
      </w:r>
      <w:hyperlink r:id="rId103">
        <w:r w:rsidDel="00000000" w:rsidR="00000000" w:rsidRPr="00000000">
          <w:rPr>
            <w:color w:val="222222"/>
            <w:highlight w:val="white"/>
          </w:rPr>
          <w:drawing>
            <wp:inline distB="19050" distT="19050" distL="19050" distR="19050">
              <wp:extent cx="203200" cy="127000"/>
              <wp:effectExtent b="0" l="0" r="0" t="0"/>
              <wp:docPr id="43" name="image35.png"/>
              <a:graphic>
                <a:graphicData uri="http://schemas.openxmlformats.org/drawingml/2006/picture">
                  <pic:pic>
                    <pic:nvPicPr>
                      <pic:cNvPr id="0" name="image35.png"/>
                      <pic:cNvPicPr preferRelativeResize="0"/>
                    </pic:nvPicPr>
                    <pic:blipFill>
                      <a:blip r:embed="rId104"/>
                      <a:srcRect b="0" l="0" r="0" t="0"/>
                      <a:stretch>
                        <a:fillRect/>
                      </a:stretch>
                    </pic:blipFill>
                    <pic:spPr>
                      <a:xfrm>
                        <a:off x="0" y="0"/>
                        <a:ext cx="203200" cy="127000"/>
                      </a:xfrm>
                      <a:prstGeom prst="rect"/>
                      <a:ln/>
                    </pic:spPr>
                  </pic:pic>
                </a:graphicData>
              </a:graphic>
            </wp:inline>
          </w:drawing>
        </w:r>
      </w:hyperlink>
      <w:r w:rsidDel="00000000" w:rsidR="00000000" w:rsidRPr="00000000">
        <w:rPr>
          <w:color w:val="222222"/>
          <w:highlight w:val="white"/>
          <w:rtl w:val="0"/>
        </w:rPr>
        <w:t xml:space="preserve">, depends on how much reradiated power it can capture, which is a measure of its effective Area, </w:t>
      </w:r>
      <w:hyperlink r:id="rId105">
        <w:r w:rsidDel="00000000" w:rsidR="00000000" w:rsidRPr="00000000">
          <w:rPr>
            <w:color w:val="222222"/>
            <w:highlight w:val="white"/>
          </w:rPr>
          <w:drawing>
            <wp:inline distB="19050" distT="19050" distL="19050" distR="19050">
              <wp:extent cx="152400" cy="127000"/>
              <wp:effectExtent b="0" l="0" r="0" t="0"/>
              <wp:docPr id="48" name="image46.png"/>
              <a:graphic>
                <a:graphicData uri="http://schemas.openxmlformats.org/drawingml/2006/picture">
                  <pic:pic>
                    <pic:nvPicPr>
                      <pic:cNvPr id="0" name="image46.png"/>
                      <pic:cNvPicPr preferRelativeResize="0"/>
                    </pic:nvPicPr>
                    <pic:blipFill>
                      <a:blip r:embed="rId106"/>
                      <a:srcRect b="0" l="0" r="0" t="0"/>
                      <a:stretch>
                        <a:fillRect/>
                      </a:stretch>
                    </pic:blipFill>
                    <pic:spPr>
                      <a:xfrm>
                        <a:off x="0" y="0"/>
                        <a:ext cx="152400" cy="127000"/>
                      </a:xfrm>
                      <a:prstGeom prst="rect"/>
                      <a:ln/>
                    </pic:spPr>
                  </pic:pic>
                </a:graphicData>
              </a:graphic>
            </wp:inline>
          </w:drawing>
        </w:r>
      </w:hyperlink>
      <w:r w:rsidDel="00000000" w:rsidR="00000000" w:rsidRPr="00000000">
        <w:rPr>
          <w:color w:val="222222"/>
          <w:highlight w:val="white"/>
          <w:rtl w:val="0"/>
        </w:rPr>
        <w:t xml:space="preserve">. The total power received by the radar is then the power </w:t>
      </w:r>
      <w:hyperlink r:id="rId107">
        <w:r w:rsidDel="00000000" w:rsidR="00000000" w:rsidRPr="00000000">
          <w:rPr>
            <w:color w:val="222222"/>
            <w:highlight w:val="white"/>
          </w:rPr>
          <w:drawing>
            <wp:inline distB="19050" distT="19050" distL="19050" distR="19050">
              <wp:extent cx="406400" cy="127000"/>
              <wp:effectExtent b="0" l="0" r="0" t="0"/>
              <wp:docPr id="69"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06400" cy="127000"/>
                      </a:xfrm>
                      <a:prstGeom prst="rect"/>
                      <a:ln/>
                    </pic:spPr>
                  </pic:pic>
                </a:graphicData>
              </a:graphic>
            </wp:inline>
          </w:drawing>
        </w:r>
      </w:hyperlink>
      <w:r w:rsidDel="00000000" w:rsidR="00000000" w:rsidRPr="00000000">
        <w:rPr>
          <w:color w:val="222222"/>
          <w:highlight w:val="white"/>
          <w:rtl w:val="0"/>
        </w:rPr>
        <w:t xml:space="preserve">. or:</w:t>
      </w:r>
    </w:p>
    <w:p w:rsidR="00000000" w:rsidDel="00000000" w:rsidP="00000000" w:rsidRDefault="00000000" w:rsidRPr="00000000" w14:paraId="00000125">
      <w:pPr>
        <w:jc w:val="both"/>
        <w:rPr>
          <w:color w:val="222222"/>
          <w:highlight w:val="white"/>
        </w:rPr>
      </w:pPr>
      <w:r w:rsidDel="00000000" w:rsidR="00000000" w:rsidRPr="00000000">
        <w:rPr>
          <w:rtl w:val="0"/>
        </w:rPr>
      </w:r>
    </w:p>
    <w:p w:rsidR="00000000" w:rsidDel="00000000" w:rsidP="00000000" w:rsidRDefault="00000000" w:rsidRPr="00000000" w14:paraId="00000126">
      <w:pPr>
        <w:jc w:val="center"/>
        <w:rPr>
          <w:color w:val="222222"/>
          <w:highlight w:val="white"/>
        </w:rPr>
      </w:pPr>
      <w:hyperlink r:id="rId109">
        <w:r w:rsidDel="00000000" w:rsidR="00000000" w:rsidRPr="00000000">
          <w:rPr>
            <w:color w:val="222222"/>
            <w:highlight w:val="white"/>
          </w:rPr>
          <w:drawing>
            <wp:inline distB="19050" distT="19050" distL="19050" distR="19050">
              <wp:extent cx="1295400" cy="355600"/>
              <wp:effectExtent b="0" l="0" r="0" t="0"/>
              <wp:docPr id="40" name="image39.png"/>
              <a:graphic>
                <a:graphicData uri="http://schemas.openxmlformats.org/drawingml/2006/picture">
                  <pic:pic>
                    <pic:nvPicPr>
                      <pic:cNvPr id="0" name="image39.png"/>
                      <pic:cNvPicPr preferRelativeResize="0"/>
                    </pic:nvPicPr>
                    <pic:blipFill>
                      <a:blip r:embed="rId110"/>
                      <a:srcRect b="0" l="0" r="0" t="0"/>
                      <a:stretch>
                        <a:fillRect/>
                      </a:stretch>
                    </pic:blipFill>
                    <pic:spPr>
                      <a:xfrm>
                        <a:off x="0" y="0"/>
                        <a:ext cx="12954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7">
      <w:pPr>
        <w:jc w:val="both"/>
        <w:rPr>
          <w:color w:val="222222"/>
          <w:highlight w:val="white"/>
        </w:rPr>
      </w:pPr>
      <w:r w:rsidDel="00000000" w:rsidR="00000000" w:rsidRPr="00000000">
        <w:rPr>
          <w:rtl w:val="0"/>
        </w:rPr>
      </w:r>
    </w:p>
    <w:p w:rsidR="00000000" w:rsidDel="00000000" w:rsidP="00000000" w:rsidRDefault="00000000" w:rsidRPr="00000000" w14:paraId="00000128">
      <w:pPr>
        <w:jc w:val="both"/>
        <w:rPr>
          <w:color w:val="222222"/>
          <w:highlight w:val="white"/>
        </w:rPr>
      </w:pPr>
      <w:r w:rsidDel="00000000" w:rsidR="00000000" w:rsidRPr="00000000">
        <w:rPr>
          <w:rtl w:val="0"/>
        </w:rPr>
      </w:r>
    </w:p>
    <w:p w:rsidR="00000000" w:rsidDel="00000000" w:rsidP="00000000" w:rsidRDefault="00000000" w:rsidRPr="00000000" w14:paraId="00000129">
      <w:pPr>
        <w:pStyle w:val="Heading3"/>
        <w:jc w:val="both"/>
        <w:rPr/>
      </w:pPr>
      <w:bookmarkStart w:colFirst="0" w:colLast="0" w:name="_8xf3up46nz8b" w:id="24"/>
      <w:bookmarkEnd w:id="24"/>
      <w:r w:rsidDel="00000000" w:rsidR="00000000" w:rsidRPr="00000000">
        <w:rPr>
          <w:rtl w:val="0"/>
        </w:rPr>
        <w:t xml:space="preserve">​Antenna gain over Isotropic</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As can be seen from the radiation pattern above, isotropic antennas would send useful power into every possible direction, whereas our radar is typically designed to illuminate only a small segment of this distribution. We therefore do not actually use isotropic antennas, but rather design antennas that  ‘compress’ the power from the unwanted directions into a direction we want. This compression is called antenna Gain, G, and assists in boosting the power transmitted or received by the antenna.</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The radiation pattern now changes from a sphere, to a pattern that assists the radar’s goal. Radar radiation patterns are diverse, but are mostly classified into 2 types: broad beams or narrow pencil-beams. Typical antennas used in Radars have gains between 20-40 dBi.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The effective Area </w:t>
      </w:r>
      <w:hyperlink r:id="rId111">
        <w:r w:rsidDel="00000000" w:rsidR="00000000" w:rsidRPr="00000000">
          <w:rPr/>
          <w:drawing>
            <wp:inline distB="19050" distT="19050" distL="19050" distR="19050">
              <wp:extent cx="152400" cy="127000"/>
              <wp:effectExtent b="0" l="0" r="0" t="0"/>
              <wp:docPr id="76" name="image69.png"/>
              <a:graphic>
                <a:graphicData uri="http://schemas.openxmlformats.org/drawingml/2006/picture">
                  <pic:pic>
                    <pic:nvPicPr>
                      <pic:cNvPr id="0" name="image69.png"/>
                      <pic:cNvPicPr preferRelativeResize="0"/>
                    </pic:nvPicPr>
                    <pic:blipFill>
                      <a:blip r:embed="rId112"/>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that the radar intersects also depends on the receiving Antenna’s gain and operating wavelength. Thus, </w:t>
      </w:r>
      <w:hyperlink r:id="rId113">
        <w:r w:rsidDel="00000000" w:rsidR="00000000" w:rsidRPr="00000000">
          <w:rPr/>
          <w:drawing>
            <wp:inline distB="19050" distT="19050" distL="19050" distR="19050">
              <wp:extent cx="152400" cy="127000"/>
              <wp:effectExtent b="0" l="0" r="0" t="0"/>
              <wp:docPr id="70" name="image64.png"/>
              <a:graphic>
                <a:graphicData uri="http://schemas.openxmlformats.org/drawingml/2006/picture">
                  <pic:pic>
                    <pic:nvPicPr>
                      <pic:cNvPr id="0" name="image64.png"/>
                      <pic:cNvPicPr preferRelativeResize="0"/>
                    </pic:nvPicPr>
                    <pic:blipFill>
                      <a:blip r:embed="rId114"/>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can be expressed by the gain of the antenna, which is typically the same as the transmitter.</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center"/>
        <w:rPr/>
      </w:pPr>
      <w:hyperlink r:id="rId115">
        <w:r w:rsidDel="00000000" w:rsidR="00000000" w:rsidRPr="00000000">
          <w:rPr/>
          <w:drawing>
            <wp:inline distB="19050" distT="19050" distL="19050" distR="19050">
              <wp:extent cx="1016000" cy="342900"/>
              <wp:effectExtent b="0" l="0" r="0" t="0"/>
              <wp:docPr id="44" name="image36.png"/>
              <a:graphic>
                <a:graphicData uri="http://schemas.openxmlformats.org/drawingml/2006/picture">
                  <pic:pic>
                    <pic:nvPicPr>
                      <pic:cNvPr id="0" name="image36.png"/>
                      <pic:cNvPicPr preferRelativeResize="0"/>
                    </pic:nvPicPr>
                    <pic:blipFill>
                      <a:blip r:embed="rId116"/>
                      <a:srcRect b="0" l="0" r="0" t="0"/>
                      <a:stretch>
                        <a:fillRect/>
                      </a:stretch>
                    </pic:blipFill>
                    <pic:spPr>
                      <a:xfrm>
                        <a:off x="0" y="0"/>
                        <a:ext cx="10160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Note that the wavelength of EM waves is inversely proportional to the carrier frequency, </w:t>
      </w:r>
      <w:hyperlink r:id="rId117">
        <w:r w:rsidDel="00000000" w:rsidR="00000000" w:rsidRPr="00000000">
          <w:rPr/>
          <w:drawing>
            <wp:inline distB="19050" distT="19050" distL="19050" distR="19050">
              <wp:extent cx="114300" cy="139700"/>
              <wp:effectExtent b="0" l="0" r="0" t="0"/>
              <wp:docPr id="17" name="image30.png"/>
              <a:graphic>
                <a:graphicData uri="http://schemas.openxmlformats.org/drawingml/2006/picture">
                  <pic:pic>
                    <pic:nvPicPr>
                      <pic:cNvPr id="0" name="image30.png"/>
                      <pic:cNvPicPr preferRelativeResize="0"/>
                    </pic:nvPicPr>
                    <pic:blipFill>
                      <a:blip r:embed="rId118"/>
                      <a:srcRect b="0" l="0" r="0" t="0"/>
                      <a:stretch>
                        <a:fillRect/>
                      </a:stretch>
                    </pic:blipFill>
                    <pic:spPr>
                      <a:xfrm>
                        <a:off x="0" y="0"/>
                        <a:ext cx="1143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center"/>
        <w:rPr/>
      </w:pPr>
      <w:hyperlink r:id="rId119">
        <w:r w:rsidDel="00000000" w:rsidR="00000000" w:rsidRPr="00000000">
          <w:rPr/>
          <w:drawing>
            <wp:inline distB="19050" distT="19050" distL="19050" distR="19050">
              <wp:extent cx="431800" cy="279400"/>
              <wp:effectExtent b="0" l="0" r="0" t="0"/>
              <wp:docPr id="25" name="image27.png"/>
              <a:graphic>
                <a:graphicData uri="http://schemas.openxmlformats.org/drawingml/2006/picture">
                  <pic:pic>
                    <pic:nvPicPr>
                      <pic:cNvPr id="0" name="image27.png"/>
                      <pic:cNvPicPr preferRelativeResize="0"/>
                    </pic:nvPicPr>
                    <pic:blipFill>
                      <a:blip r:embed="rId120"/>
                      <a:srcRect b="0" l="0" r="0" t="0"/>
                      <a:stretch>
                        <a:fillRect/>
                      </a:stretch>
                    </pic:blipFill>
                    <pic:spPr>
                      <a:xfrm>
                        <a:off x="0" y="0"/>
                        <a:ext cx="431800" cy="27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5">
      <w:pPr>
        <w:pStyle w:val="Heading3"/>
        <w:jc w:val="both"/>
        <w:rPr/>
      </w:pPr>
      <w:bookmarkStart w:colFirst="0" w:colLast="0" w:name="_7obonzedicjt" w:id="25"/>
      <w:bookmarkEnd w:id="25"/>
      <w:r w:rsidDel="00000000" w:rsidR="00000000" w:rsidRPr="00000000">
        <w:rPr>
          <w:rtl w:val="0"/>
        </w:rPr>
        <w:t xml:space="preserve">Radar Equation for Power</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We now have enough to calculate one of the most basic forms of the Radar Range equation. Substituting (5) into (4) and including the transmitting antenna gain, </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center"/>
        <w:rPr>
          <w:color w:val="222222"/>
          <w:highlight w:val="white"/>
        </w:rPr>
      </w:pPr>
      <w:hyperlink r:id="rId121">
        <w:r w:rsidDel="00000000" w:rsidR="00000000" w:rsidRPr="00000000">
          <w:rPr/>
          <w:drawing>
            <wp:inline distB="19050" distT="19050" distL="19050" distR="19050">
              <wp:extent cx="1943100" cy="381000"/>
              <wp:effectExtent b="0" l="0" r="0" t="0"/>
              <wp:docPr id="71" name="image71.png"/>
              <a:graphic>
                <a:graphicData uri="http://schemas.openxmlformats.org/drawingml/2006/picture">
                  <pic:pic>
                    <pic:nvPicPr>
                      <pic:cNvPr id="0" name="image71.png"/>
                      <pic:cNvPicPr preferRelativeResize="0"/>
                    </pic:nvPicPr>
                    <pic:blipFill>
                      <a:blip r:embed="rId122"/>
                      <a:srcRect b="0" l="0" r="0" t="0"/>
                      <a:stretch>
                        <a:fillRect/>
                      </a:stretch>
                    </pic:blipFill>
                    <pic:spPr>
                      <a:xfrm>
                        <a:off x="0" y="0"/>
                        <a:ext cx="19431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A">
      <w:pPr>
        <w:jc w:val="both"/>
        <w:rPr>
          <w:color w:val="222222"/>
          <w:highlight w:val="white"/>
        </w:rPr>
      </w:pPr>
      <w:r w:rsidDel="00000000" w:rsidR="00000000" w:rsidRPr="00000000">
        <w:rPr>
          <w:rtl w:val="0"/>
        </w:rPr>
      </w:r>
    </w:p>
    <w:p w:rsidR="00000000" w:rsidDel="00000000" w:rsidP="00000000" w:rsidRDefault="00000000" w:rsidRPr="00000000" w14:paraId="0000013B">
      <w:pPr>
        <w:jc w:val="both"/>
        <w:rPr>
          <w:color w:val="222222"/>
          <w:highlight w:val="white"/>
        </w:rPr>
      </w:pPr>
      <w:r w:rsidDel="00000000" w:rsidR="00000000" w:rsidRPr="00000000">
        <w:rPr>
          <w:color w:val="222222"/>
          <w:highlight w:val="white"/>
          <w:rtl w:val="0"/>
        </w:rPr>
        <w:t xml:space="preserve">The Transmitter gain and receiver gain are typically the same, so we can lump them together as </w:t>
      </w:r>
      <w:hyperlink r:id="rId123">
        <w:r w:rsidDel="00000000" w:rsidR="00000000" w:rsidRPr="00000000">
          <w:rPr>
            <w:color w:val="222222"/>
            <w:highlight w:val="white"/>
          </w:rPr>
          <w:drawing>
            <wp:inline distB="19050" distT="19050" distL="19050" distR="19050">
              <wp:extent cx="165100" cy="139700"/>
              <wp:effectExtent b="0" l="0" r="0" t="0"/>
              <wp:docPr id="1" name="image9.png"/>
              <a:graphic>
                <a:graphicData uri="http://schemas.openxmlformats.org/drawingml/2006/picture">
                  <pic:pic>
                    <pic:nvPicPr>
                      <pic:cNvPr id="0" name="image9.png"/>
                      <pic:cNvPicPr preferRelativeResize="0"/>
                    </pic:nvPicPr>
                    <pic:blipFill>
                      <a:blip r:embed="rId124"/>
                      <a:srcRect b="0" l="0" r="0" t="0"/>
                      <a:stretch>
                        <a:fillRect/>
                      </a:stretch>
                    </pic:blipFill>
                    <pic:spPr>
                      <a:xfrm>
                        <a:off x="0" y="0"/>
                        <a:ext cx="165100" cy="139700"/>
                      </a:xfrm>
                      <a:prstGeom prst="rect"/>
                      <a:ln/>
                    </pic:spPr>
                  </pic:pic>
                </a:graphicData>
              </a:graphic>
            </wp:inline>
          </w:drawing>
        </w:r>
      </w:hyperlink>
      <w:r w:rsidDel="00000000" w:rsidR="00000000" w:rsidRPr="00000000">
        <w:rPr>
          <w:color w:val="222222"/>
          <w:highlight w:val="white"/>
          <w:rtl w:val="0"/>
        </w:rPr>
        <w:t xml:space="preserve">. To determine the Range, we would get for some received power, just flip the range to the other side,</w:t>
      </w:r>
    </w:p>
    <w:p w:rsidR="00000000" w:rsidDel="00000000" w:rsidP="00000000" w:rsidRDefault="00000000" w:rsidRPr="00000000" w14:paraId="0000013C">
      <w:pPr>
        <w:jc w:val="both"/>
        <w:rPr>
          <w:color w:val="222222"/>
          <w:highlight w:val="white"/>
        </w:rPr>
      </w:pPr>
      <w:r w:rsidDel="00000000" w:rsidR="00000000" w:rsidRPr="00000000">
        <w:rPr>
          <w:rtl w:val="0"/>
        </w:rPr>
      </w:r>
    </w:p>
    <w:p w:rsidR="00000000" w:rsidDel="00000000" w:rsidP="00000000" w:rsidRDefault="00000000" w:rsidRPr="00000000" w14:paraId="0000013D">
      <w:pPr>
        <w:jc w:val="center"/>
        <w:rPr>
          <w:color w:val="222222"/>
          <w:highlight w:val="white"/>
        </w:rPr>
      </w:pPr>
      <w:hyperlink r:id="rId125">
        <w:r w:rsidDel="00000000" w:rsidR="00000000" w:rsidRPr="00000000">
          <w:rPr>
            <w:color w:val="222222"/>
            <w:highlight w:val="white"/>
          </w:rPr>
          <w:drawing>
            <wp:inline distB="19050" distT="19050" distL="19050" distR="19050">
              <wp:extent cx="2032000" cy="419100"/>
              <wp:effectExtent b="0" l="0" r="0" t="0"/>
              <wp:docPr id="14" name="image18.png"/>
              <a:graphic>
                <a:graphicData uri="http://schemas.openxmlformats.org/drawingml/2006/picture">
                  <pic:pic>
                    <pic:nvPicPr>
                      <pic:cNvPr id="0" name="image18.png"/>
                      <pic:cNvPicPr preferRelativeResize="0"/>
                    </pic:nvPicPr>
                    <pic:blipFill>
                      <a:blip r:embed="rId126"/>
                      <a:srcRect b="0" l="0" r="0" t="0"/>
                      <a:stretch>
                        <a:fillRect/>
                      </a:stretch>
                    </pic:blipFill>
                    <pic:spPr>
                      <a:xfrm>
                        <a:off x="0" y="0"/>
                        <a:ext cx="20320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pStyle w:val="Heading2"/>
        <w:jc w:val="both"/>
        <w:rPr/>
      </w:pPr>
      <w:bookmarkStart w:colFirst="0" w:colLast="0" w:name="_64dbh3fy1gzc" w:id="26"/>
      <w:bookmarkEnd w:id="26"/>
      <w:r w:rsidDel="00000000" w:rsidR="00000000" w:rsidRPr="00000000">
        <w:rPr>
          <w:rtl w:val="0"/>
        </w:rPr>
        <w:t xml:space="preserve">2.7 Enhancing the Radar Range Equation</w:t>
      </w:r>
    </w:p>
    <w:p w:rsidR="00000000" w:rsidDel="00000000" w:rsidP="00000000" w:rsidRDefault="00000000" w:rsidRPr="00000000" w14:paraId="00000141">
      <w:pPr>
        <w:pStyle w:val="Heading3"/>
        <w:jc w:val="both"/>
        <w:rPr/>
      </w:pPr>
      <w:bookmarkStart w:colFirst="0" w:colLast="0" w:name="_sh1j42wlsf2t" w:id="27"/>
      <w:bookmarkEnd w:id="27"/>
      <w:r w:rsidDel="00000000" w:rsidR="00000000" w:rsidRPr="00000000">
        <w:rPr>
          <w:rtl w:val="0"/>
        </w:rPr>
        <w:t xml:space="preserve">Noise and SNR in Radar</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A better use of the Radar Range Equation, is to calculate what the maximum range we can actually record is, for some given target RCS using our available hardware. We are in control of a few parameters, namely the transmitting power, </w:t>
      </w:r>
      <w:hyperlink r:id="rId127">
        <w:r w:rsidDel="00000000" w:rsidR="00000000" w:rsidRPr="00000000">
          <w:rPr/>
          <w:drawing>
            <wp:inline distB="19050" distT="19050" distL="19050" distR="19050">
              <wp:extent cx="190500" cy="127000"/>
              <wp:effectExtent b="0" l="0" r="0" t="0"/>
              <wp:docPr id="34" name="image26.png"/>
              <a:graphic>
                <a:graphicData uri="http://schemas.openxmlformats.org/drawingml/2006/picture">
                  <pic:pic>
                    <pic:nvPicPr>
                      <pic:cNvPr id="0" name="image26.png"/>
                      <pic:cNvPicPr preferRelativeResize="0"/>
                    </pic:nvPicPr>
                    <pic:blipFill>
                      <a:blip r:embed="rId128"/>
                      <a:srcRect b="0" l="0" r="0" t="0"/>
                      <a:stretch>
                        <a:fillRect/>
                      </a:stretch>
                    </pic:blipFill>
                    <pic:spPr>
                      <a:xfrm>
                        <a:off x="0" y="0"/>
                        <a:ext cx="190500" cy="127000"/>
                      </a:xfrm>
                      <a:prstGeom prst="rect"/>
                      <a:ln/>
                    </pic:spPr>
                  </pic:pic>
                </a:graphicData>
              </a:graphic>
            </wp:inline>
          </w:drawing>
        </w:r>
      </w:hyperlink>
      <w:r w:rsidDel="00000000" w:rsidR="00000000" w:rsidRPr="00000000">
        <w:rPr>
          <w:rtl w:val="0"/>
        </w:rPr>
        <w:t xml:space="preserve">, the antenna Gain, G, and the minimum signal  power </w:t>
      </w:r>
      <w:hyperlink r:id="rId129">
        <w:r w:rsidDel="00000000" w:rsidR="00000000" w:rsidRPr="00000000">
          <w:rPr/>
          <w:drawing>
            <wp:inline distB="19050" distT="19050" distL="19050" distR="19050">
              <wp:extent cx="914400" cy="127000"/>
              <wp:effectExtent b="0" l="0" r="0" t="0"/>
              <wp:docPr id="19" name="image8.png"/>
              <a:graphic>
                <a:graphicData uri="http://schemas.openxmlformats.org/drawingml/2006/picture">
                  <pic:pic>
                    <pic:nvPicPr>
                      <pic:cNvPr id="0" name="image8.png"/>
                      <pic:cNvPicPr preferRelativeResize="0"/>
                    </pic:nvPicPr>
                    <pic:blipFill>
                      <a:blip r:embed="rId130"/>
                      <a:srcRect b="0" l="0" r="0" t="0"/>
                      <a:stretch>
                        <a:fillRect/>
                      </a:stretch>
                    </pic:blipFill>
                    <pic:spPr>
                      <a:xfrm>
                        <a:off x="0" y="0"/>
                        <a:ext cx="914400" cy="127000"/>
                      </a:xfrm>
                      <a:prstGeom prst="rect"/>
                      <a:ln/>
                    </pic:spPr>
                  </pic:pic>
                </a:graphicData>
              </a:graphic>
            </wp:inline>
          </w:drawing>
        </w:r>
      </w:hyperlink>
      <w:r w:rsidDel="00000000" w:rsidR="00000000" w:rsidRPr="00000000">
        <w:rPr>
          <w:rtl w:val="0"/>
        </w:rPr>
        <w:t xml:space="preserve"> that our receiver can measure to determine a detection. But what is the minimum power that we can actually measure?</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In reality, the voltage seen by your receiver is not just the target, but a combination of the target power and noise. Noise is any random, and unwanted voltage fluctuation that is not a target. If we want to be fairly certain that we are not confusing our target with noise, our received power has to be several dB’s above the noise. This is known as the signal-to-noise ratio, or SNR. And is defined by the ratio of signal power to noise power, where the noise Power </w:t>
      </w:r>
      <w:hyperlink r:id="rId131">
        <w:r w:rsidDel="00000000" w:rsidR="00000000" w:rsidRPr="00000000">
          <w:rPr/>
          <w:drawing>
            <wp:inline distB="19050" distT="19050" distL="19050" distR="19050">
              <wp:extent cx="165100" cy="127000"/>
              <wp:effectExtent b="0" l="0" r="0" t="0"/>
              <wp:docPr id="26" name="image21.png"/>
              <a:graphic>
                <a:graphicData uri="http://schemas.openxmlformats.org/drawingml/2006/picture">
                  <pic:pic>
                    <pic:nvPicPr>
                      <pic:cNvPr id="0" name="image21.png"/>
                      <pic:cNvPicPr preferRelativeResize="0"/>
                    </pic:nvPicPr>
                    <pic:blipFill>
                      <a:blip r:embed="rId132"/>
                      <a:srcRect b="0" l="0" r="0" t="0"/>
                      <a:stretch>
                        <a:fillRect/>
                      </a:stretch>
                    </pic:blipFill>
                    <pic:spPr>
                      <a:xfrm>
                        <a:off x="0" y="0"/>
                        <a:ext cx="165100" cy="127000"/>
                      </a:xfrm>
                      <a:prstGeom prst="rect"/>
                      <a:ln/>
                    </pic:spPr>
                  </pic:pic>
                </a:graphicData>
              </a:graphic>
            </wp:inline>
          </w:drawing>
        </w:r>
      </w:hyperlink>
      <w:r w:rsidDel="00000000" w:rsidR="00000000" w:rsidRPr="00000000">
        <w:rPr>
          <w:rtl w:val="0"/>
        </w:rPr>
        <w:t xml:space="preserve">, depends on the bandwidth, B and temperature, T of the receiver,</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center"/>
        <w:rPr/>
      </w:pPr>
      <w:hyperlink r:id="rId133">
        <w:r w:rsidDel="00000000" w:rsidR="00000000" w:rsidRPr="00000000">
          <w:rPr/>
          <w:drawing>
            <wp:inline distB="19050" distT="19050" distL="19050" distR="19050">
              <wp:extent cx="1143000" cy="152400"/>
              <wp:effectExtent b="0" l="0" r="0" t="0"/>
              <wp:docPr id="13" name="image24.png"/>
              <a:graphic>
                <a:graphicData uri="http://schemas.openxmlformats.org/drawingml/2006/picture">
                  <pic:pic>
                    <pic:nvPicPr>
                      <pic:cNvPr id="0" name="image24.png"/>
                      <pic:cNvPicPr preferRelativeResize="0"/>
                    </pic:nvPicPr>
                    <pic:blipFill>
                      <a:blip r:embed="rId134"/>
                      <a:srcRect b="0" l="0" r="0" t="0"/>
                      <a:stretch>
                        <a:fillRect/>
                      </a:stretch>
                    </pic:blipFill>
                    <pic:spPr>
                      <a:xfrm>
                        <a:off x="0" y="0"/>
                        <a:ext cx="1143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Where, </w:t>
      </w:r>
      <w:hyperlink r:id="rId135">
        <w:r w:rsidDel="00000000" w:rsidR="00000000" w:rsidRPr="00000000">
          <w:rPr/>
          <w:drawing>
            <wp:inline distB="19050" distT="19050" distL="19050" distR="19050">
              <wp:extent cx="114300" cy="127000"/>
              <wp:effectExtent b="0" l="0" r="0" t="0"/>
              <wp:docPr id="5" name="image5.png"/>
              <a:graphic>
                <a:graphicData uri="http://schemas.openxmlformats.org/drawingml/2006/picture">
                  <pic:pic>
                    <pic:nvPicPr>
                      <pic:cNvPr id="0" name="image5.png"/>
                      <pic:cNvPicPr preferRelativeResize="0"/>
                    </pic:nvPicPr>
                    <pic:blipFill>
                      <a:blip r:embed="rId136"/>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is the Boltzmann’s constant (</w:t>
      </w:r>
      <w:hyperlink r:id="rId137">
        <w:r w:rsidDel="00000000" w:rsidR="00000000" w:rsidRPr="00000000">
          <w:rPr/>
          <w:drawing>
            <wp:inline distB="19050" distT="19050" distL="19050" distR="19050">
              <wp:extent cx="1155700" cy="165100"/>
              <wp:effectExtent b="0" l="0" r="0" t="0"/>
              <wp:docPr id="12" name="image13.png"/>
              <a:graphic>
                <a:graphicData uri="http://schemas.openxmlformats.org/drawingml/2006/picture">
                  <pic:pic>
                    <pic:nvPicPr>
                      <pic:cNvPr id="0" name="image13.png"/>
                      <pic:cNvPicPr preferRelativeResize="0"/>
                    </pic:nvPicPr>
                    <pic:blipFill>
                      <a:blip r:embed="rId138"/>
                      <a:srcRect b="0" l="0" r="0" t="0"/>
                      <a:stretch>
                        <a:fillRect/>
                      </a:stretch>
                    </pic:blipFill>
                    <pic:spPr>
                      <a:xfrm>
                        <a:off x="0" y="0"/>
                        <a:ext cx="1155700" cy="165100"/>
                      </a:xfrm>
                      <a:prstGeom prst="rect"/>
                      <a:ln/>
                    </pic:spPr>
                  </pic:pic>
                </a:graphicData>
              </a:graphic>
            </wp:inline>
          </w:drawing>
        </w:r>
      </w:hyperlink>
      <w:r w:rsidDel="00000000" w:rsidR="00000000" w:rsidRPr="00000000">
        <w:rPr>
          <w:rtl w:val="0"/>
        </w:rPr>
        <w:t xml:space="preserve">), </w:t>
      </w:r>
      <w:hyperlink r:id="rId139">
        <w:r w:rsidDel="00000000" w:rsidR="00000000" w:rsidRPr="00000000">
          <w:rPr/>
          <w:drawing>
            <wp:inline distB="19050" distT="19050" distL="19050" distR="19050">
              <wp:extent cx="127000" cy="127000"/>
              <wp:effectExtent b="0" l="0" r="0" t="0"/>
              <wp:docPr id="60" name="image65.png"/>
              <a:graphic>
                <a:graphicData uri="http://schemas.openxmlformats.org/drawingml/2006/picture">
                  <pic:pic>
                    <pic:nvPicPr>
                      <pic:cNvPr id="0" name="image65.png"/>
                      <pic:cNvPicPr preferRelativeResize="0"/>
                    </pic:nvPicPr>
                    <pic:blipFill>
                      <a:blip r:embed="rId140"/>
                      <a:srcRect b="0" l="0" r="0" t="0"/>
                      <a:stretch>
                        <a:fillRect/>
                      </a:stretch>
                    </pic:blipFill>
                    <pic:spPr>
                      <a:xfrm>
                        <a:off x="0" y="0"/>
                        <a:ext cx="127000" cy="127000"/>
                      </a:xfrm>
                      <a:prstGeom prst="rect"/>
                      <a:ln/>
                    </pic:spPr>
                  </pic:pic>
                </a:graphicData>
              </a:graphic>
            </wp:inline>
          </w:drawing>
        </w:r>
      </w:hyperlink>
      <w:r w:rsidDel="00000000" w:rsidR="00000000" w:rsidRPr="00000000">
        <w:rPr>
          <w:rtl w:val="0"/>
        </w:rPr>
        <w:t xml:space="preserve"> is the system temperature in Kelvin [K], and B is the bandwidth of the system in Hertz [Hz], which is typically our compressed pulse bandwidth. </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color w:val="222222"/>
          <w:highlight w:val="white"/>
        </w:rPr>
      </w:pPr>
      <w:r w:rsidDel="00000000" w:rsidR="00000000" w:rsidRPr="00000000">
        <w:rPr>
          <w:color w:val="222222"/>
          <w:highlight w:val="white"/>
          <w:rtl w:val="0"/>
        </w:rPr>
        <w:t xml:space="preserve">Note that you’ll often hear of a parameter called noise Figure, or </w:t>
      </w:r>
      <w:hyperlink r:id="rId141">
        <w:r w:rsidDel="00000000" w:rsidR="00000000" w:rsidRPr="00000000">
          <w:rPr>
            <w:color w:val="222222"/>
            <w:highlight w:val="white"/>
          </w:rPr>
          <w:drawing>
            <wp:inline distB="19050" distT="19050" distL="19050" distR="19050">
              <wp:extent cx="101600" cy="101600"/>
              <wp:effectExtent b="0" l="0" r="0" t="0"/>
              <wp:docPr id="63" name="image58.png"/>
              <a:graphic>
                <a:graphicData uri="http://schemas.openxmlformats.org/drawingml/2006/picture">
                  <pic:pic>
                    <pic:nvPicPr>
                      <pic:cNvPr id="0" name="image58.png"/>
                      <pic:cNvPicPr preferRelativeResize="0"/>
                    </pic:nvPicPr>
                    <pic:blipFill>
                      <a:blip r:embed="rId142"/>
                      <a:srcRect b="0" l="0" r="0" t="0"/>
                      <a:stretch>
                        <a:fillRect/>
                      </a:stretch>
                    </pic:blipFill>
                    <pic:spPr>
                      <a:xfrm>
                        <a:off x="0" y="0"/>
                        <a:ext cx="101600" cy="101600"/>
                      </a:xfrm>
                      <a:prstGeom prst="rect"/>
                      <a:ln/>
                    </pic:spPr>
                  </pic:pic>
                </a:graphicData>
              </a:graphic>
            </wp:inline>
          </w:drawing>
        </w:r>
      </w:hyperlink>
      <w:r w:rsidDel="00000000" w:rsidR="00000000" w:rsidRPr="00000000">
        <w:rPr>
          <w:color w:val="222222"/>
          <w:highlight w:val="white"/>
          <w:rtl w:val="0"/>
        </w:rPr>
        <w:t xml:space="preserve">, which is a parameter that specifies how much noise our entire radar contributes. In this case, the system Temperature can be represented as the standard temperature, </w:t>
      </w:r>
      <w:hyperlink r:id="rId143">
        <w:r w:rsidDel="00000000" w:rsidR="00000000" w:rsidRPr="00000000">
          <w:rPr>
            <w:color w:val="222222"/>
            <w:highlight w:val="white"/>
          </w:rPr>
          <w:drawing>
            <wp:inline distB="19050" distT="19050" distL="19050" distR="19050">
              <wp:extent cx="139700" cy="127000"/>
              <wp:effectExtent b="0" l="0" r="0" t="0"/>
              <wp:docPr id="28" name="image19.png"/>
              <a:graphic>
                <a:graphicData uri="http://schemas.openxmlformats.org/drawingml/2006/picture">
                  <pic:pic>
                    <pic:nvPicPr>
                      <pic:cNvPr id="0" name="image19.png"/>
                      <pic:cNvPicPr preferRelativeResize="0"/>
                    </pic:nvPicPr>
                    <pic:blipFill>
                      <a:blip r:embed="rId144"/>
                      <a:srcRect b="0" l="0" r="0" t="0"/>
                      <a:stretch>
                        <a:fillRect/>
                      </a:stretch>
                    </pic:blipFill>
                    <pic:spPr>
                      <a:xfrm>
                        <a:off x="0" y="0"/>
                        <a:ext cx="139700" cy="127000"/>
                      </a:xfrm>
                      <a:prstGeom prst="rect"/>
                      <a:ln/>
                    </pic:spPr>
                  </pic:pic>
                </a:graphicData>
              </a:graphic>
            </wp:inline>
          </w:drawing>
        </w:r>
      </w:hyperlink>
      <w:r w:rsidDel="00000000" w:rsidR="00000000" w:rsidRPr="00000000">
        <w:rPr>
          <w:color w:val="222222"/>
          <w:highlight w:val="white"/>
          <w:rtl w:val="0"/>
        </w:rPr>
        <w:t xml:space="preserve"> (290 K) multiplied by the noise figure:</w:t>
      </w:r>
    </w:p>
    <w:p w:rsidR="00000000" w:rsidDel="00000000" w:rsidP="00000000" w:rsidRDefault="00000000" w:rsidRPr="00000000" w14:paraId="0000014C">
      <w:pPr>
        <w:jc w:val="both"/>
        <w:rPr>
          <w:color w:val="222222"/>
          <w:highlight w:val="white"/>
        </w:rPr>
      </w:pPr>
      <w:r w:rsidDel="00000000" w:rsidR="00000000" w:rsidRPr="00000000">
        <w:rPr>
          <w:rtl w:val="0"/>
        </w:rPr>
      </w:r>
    </w:p>
    <w:p w:rsidR="00000000" w:rsidDel="00000000" w:rsidP="00000000" w:rsidRDefault="00000000" w:rsidRPr="00000000" w14:paraId="0000014D">
      <w:pPr>
        <w:jc w:val="center"/>
        <w:rPr/>
      </w:pPr>
      <w:hyperlink r:id="rId145">
        <w:r w:rsidDel="00000000" w:rsidR="00000000" w:rsidRPr="00000000">
          <w:rPr>
            <w:color w:val="222222"/>
            <w:highlight w:val="white"/>
          </w:rPr>
          <w:drawing>
            <wp:inline distB="19050" distT="19050" distL="19050" distR="19050">
              <wp:extent cx="609600" cy="127000"/>
              <wp:effectExtent b="0" l="0" r="0" t="0"/>
              <wp:docPr id="55" name="image57.png"/>
              <a:graphic>
                <a:graphicData uri="http://schemas.openxmlformats.org/drawingml/2006/picture">
                  <pic:pic>
                    <pic:nvPicPr>
                      <pic:cNvPr id="0" name="image57.png"/>
                      <pic:cNvPicPr preferRelativeResize="0"/>
                    </pic:nvPicPr>
                    <pic:blipFill>
                      <a:blip r:embed="rId146"/>
                      <a:srcRect b="0" l="0" r="0" t="0"/>
                      <a:stretch>
                        <a:fillRect/>
                      </a:stretch>
                    </pic:blipFill>
                    <pic:spPr>
                      <a:xfrm>
                        <a:off x="0" y="0"/>
                        <a:ext cx="6096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The SNR is then,</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center"/>
        <w:rPr/>
      </w:pPr>
      <w:hyperlink r:id="rId147">
        <w:r w:rsidDel="00000000" w:rsidR="00000000" w:rsidRPr="00000000">
          <w:rPr/>
          <w:drawing>
            <wp:inline distB="19050" distT="19050" distL="19050" distR="19050">
              <wp:extent cx="1231900" cy="342900"/>
              <wp:effectExtent b="0" l="0" r="0" t="0"/>
              <wp:docPr id="7" name="image16.png"/>
              <a:graphic>
                <a:graphicData uri="http://schemas.openxmlformats.org/drawingml/2006/picture">
                  <pic:pic>
                    <pic:nvPicPr>
                      <pic:cNvPr id="0" name="image16.png"/>
                      <pic:cNvPicPr preferRelativeResize="0"/>
                    </pic:nvPicPr>
                    <pic:blipFill>
                      <a:blip r:embed="rId148"/>
                      <a:srcRect b="0" l="0" r="0" t="0"/>
                      <a:stretch>
                        <a:fillRect/>
                      </a:stretch>
                    </pic:blipFill>
                    <pic:spPr>
                      <a:xfrm>
                        <a:off x="0" y="0"/>
                        <a:ext cx="1231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We can then determine an appropriate SNR for our radar given a certain receiver. We can also determine the maximum range that any given SNR can achieve. Substituting the SNR equation (9) into our Power Range equation for the minimum signal Power </w:t>
      </w:r>
      <w:hyperlink r:id="rId149">
        <w:r w:rsidDel="00000000" w:rsidR="00000000" w:rsidRPr="00000000">
          <w:rPr/>
          <w:drawing>
            <wp:inline distB="19050" distT="19050" distL="19050" distR="19050">
              <wp:extent cx="279400" cy="127000"/>
              <wp:effectExtent b="0" l="0" r="0" t="0"/>
              <wp:docPr id="21" name="image29.png"/>
              <a:graphic>
                <a:graphicData uri="http://schemas.openxmlformats.org/drawingml/2006/picture">
                  <pic:pic>
                    <pic:nvPicPr>
                      <pic:cNvPr id="0" name="image29.png"/>
                      <pic:cNvPicPr preferRelativeResize="0"/>
                    </pic:nvPicPr>
                    <pic:blipFill>
                      <a:blip r:embed="rId150"/>
                      <a:srcRect b="0" l="0" r="0" t="0"/>
                      <a:stretch>
                        <a:fillRect/>
                      </a:stretch>
                    </pic:blipFill>
                    <pic:spPr>
                      <a:xfrm>
                        <a:off x="0" y="0"/>
                        <a:ext cx="279400" cy="127000"/>
                      </a:xfrm>
                      <a:prstGeom prst="rect"/>
                      <a:ln/>
                    </pic:spPr>
                  </pic:pic>
                </a:graphicData>
              </a:graphic>
            </wp:inline>
          </w:drawing>
        </w:r>
      </w:hyperlink>
      <w:r w:rsidDel="00000000" w:rsidR="00000000" w:rsidRPr="00000000">
        <w:rPr>
          <w:rtl w:val="0"/>
        </w:rPr>
        <w:t xml:space="preserve"> (6).</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center"/>
        <w:rPr>
          <w:color w:val="222222"/>
          <w:highlight w:val="white"/>
        </w:rPr>
      </w:pPr>
      <w:hyperlink r:id="rId151">
        <w:r w:rsidDel="00000000" w:rsidR="00000000" w:rsidRPr="00000000">
          <w:rPr/>
          <w:drawing>
            <wp:inline distB="19050" distT="19050" distL="19050" distR="19050">
              <wp:extent cx="2946400" cy="355600"/>
              <wp:effectExtent b="0" l="0" r="0" t="0"/>
              <wp:docPr id="15" name="image15.gif"/>
              <a:graphic>
                <a:graphicData uri="http://schemas.openxmlformats.org/drawingml/2006/picture">
                  <pic:pic>
                    <pic:nvPicPr>
                      <pic:cNvPr id="0" name="image15.gif"/>
                      <pic:cNvPicPr preferRelativeResize="0"/>
                    </pic:nvPicPr>
                    <pic:blipFill>
                      <a:blip r:embed="rId152"/>
                      <a:srcRect b="0" l="0" r="0" t="0"/>
                      <a:stretch>
                        <a:fillRect/>
                      </a:stretch>
                    </pic:blipFill>
                    <pic:spPr>
                      <a:xfrm>
                        <a:off x="0" y="0"/>
                        <a:ext cx="2946400" cy="355600"/>
                      </a:xfrm>
                      <a:prstGeom prst="rect"/>
                      <a:ln/>
                    </pic:spPr>
                  </pic:pic>
                </a:graphicData>
              </a:graphic>
            </wp:inline>
          </w:drawing>
        </w:r>
      </w:hyperlink>
      <w:r w:rsidDel="00000000" w:rsidR="00000000" w:rsidRPr="00000000">
        <w:rPr>
          <w:color w:val="222222"/>
          <w:highlight w:val="white"/>
          <w:rtl w:val="0"/>
        </w:rPr>
        <w:t xml:space="preserve"> </w:t>
      </w:r>
    </w:p>
    <w:p w:rsidR="00000000" w:rsidDel="00000000" w:rsidP="00000000" w:rsidRDefault="00000000" w:rsidRPr="00000000" w14:paraId="00000156">
      <w:pPr>
        <w:jc w:val="both"/>
        <w:rPr>
          <w:color w:val="222222"/>
          <w:highlight w:val="white"/>
        </w:rPr>
      </w:pPr>
      <w:r w:rsidDel="00000000" w:rsidR="00000000" w:rsidRPr="00000000">
        <w:rPr>
          <w:rtl w:val="0"/>
        </w:rPr>
      </w:r>
    </w:p>
    <w:p w:rsidR="00000000" w:rsidDel="00000000" w:rsidP="00000000" w:rsidRDefault="00000000" w:rsidRPr="00000000" w14:paraId="00000157">
      <w:pPr>
        <w:pStyle w:val="Heading3"/>
        <w:jc w:val="both"/>
        <w:rPr/>
      </w:pPr>
      <w:bookmarkStart w:colFirst="0" w:colLast="0" w:name="_ligijrddie0a" w:id="28"/>
      <w:bookmarkEnd w:id="28"/>
      <w:r w:rsidDel="00000000" w:rsidR="00000000" w:rsidRPr="00000000">
        <w:rPr>
          <w:rtl w:val="0"/>
        </w:rPr>
        <w:t xml:space="preserve">System Losses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Unfortunately, Radars are not perfect systems, and are subjected to power losses throughout the system, processing chain, and the environment the radar acts in. For instance, the cables that connect the radar to the antenna are placed at some physical distance from the transmitter/receiver, which means that even within the small distance the signal must travel to reach the antenna, the signal power undergoes attenuation. Additional losses come in many forms, such as errors in the beam shapes, receiver straddling loss, atmospheric losses, and signal processing losses.</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These losses can be lumped together in our radar range equation as a total loss, </w:t>
      </w:r>
      <w:hyperlink r:id="rId153">
        <w:r w:rsidDel="00000000" w:rsidR="00000000" w:rsidRPr="00000000">
          <w:rPr/>
          <w:drawing>
            <wp:inline distB="19050" distT="19050" distL="19050" distR="19050">
              <wp:extent cx="127000" cy="127000"/>
              <wp:effectExtent b="0" l="0" r="0" t="0"/>
              <wp:docPr id="31" name="image22.png"/>
              <a:graphic>
                <a:graphicData uri="http://schemas.openxmlformats.org/drawingml/2006/picture">
                  <pic:pic>
                    <pic:nvPicPr>
                      <pic:cNvPr id="0" name="image22.png"/>
                      <pic:cNvPicPr preferRelativeResize="0"/>
                    </pic:nvPicPr>
                    <pic:blipFill>
                      <a:blip r:embed="rId154"/>
                      <a:srcRect b="0" l="0" r="0" t="0"/>
                      <a:stretch>
                        <a:fillRect/>
                      </a:stretch>
                    </pic:blipFill>
                    <pic:spPr>
                      <a:xfrm>
                        <a:off x="0" y="0"/>
                        <a:ext cx="127000" cy="127000"/>
                      </a:xfrm>
                      <a:prstGeom prst="rect"/>
                      <a:ln/>
                    </pic:spPr>
                  </pic:pic>
                </a:graphicData>
              </a:graphic>
            </wp:inline>
          </w:drawing>
        </w:r>
      </w:hyperlink>
      <w:r w:rsidDel="00000000" w:rsidR="00000000" w:rsidRPr="00000000">
        <w:rPr>
          <w:rtl w:val="0"/>
        </w:rPr>
        <w:t xml:space="preserve">, which is typically several dB’s large.</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pStyle w:val="Heading3"/>
        <w:jc w:val="both"/>
        <w:rPr/>
      </w:pPr>
      <w:bookmarkStart w:colFirst="0" w:colLast="0" w:name="_bkn5r69gs5k0" w:id="29"/>
      <w:bookmarkEnd w:id="29"/>
      <w:r w:rsidDel="00000000" w:rsidR="00000000" w:rsidRPr="00000000">
        <w:rPr>
          <w:rtl w:val="0"/>
        </w:rPr>
        <w:t xml:space="preserve">Gains</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If the losses were to dominate our radar, the Range of our radar would be highly impaired. Luckily, we can improve the range of our radar with system and processing gain. In particular, processing gain is a simple way of improving detection performance past the limitations of the radar’s hardware.</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The simplest processing scheme is to merely add several consecutive pulses together, coherently or non-coherently. When we reach the section on Doppler processing we’ll comment more on what we mean by coherent processing. For now, the net effect is that the received power can be improved by summing </w:t>
      </w:r>
      <w:hyperlink r:id="rId155">
        <w:r w:rsidDel="00000000" w:rsidR="00000000" w:rsidRPr="00000000">
          <w:rPr/>
          <w:drawing>
            <wp:inline distB="19050" distT="19050" distL="19050" distR="19050">
              <wp:extent cx="165100" cy="152400"/>
              <wp:effectExtent b="0" l="0" r="0" t="0"/>
              <wp:docPr id="16" name="image3.png"/>
              <a:graphic>
                <a:graphicData uri="http://schemas.openxmlformats.org/drawingml/2006/picture">
                  <pic:pic>
                    <pic:nvPicPr>
                      <pic:cNvPr id="0" name="image3.png"/>
                      <pic:cNvPicPr preferRelativeResize="0"/>
                    </pic:nvPicPr>
                    <pic:blipFill>
                      <a:blip r:embed="rId156"/>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t xml:space="preserve"> pulses together.</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Finally, the total Radar Range equation in terms of the SNR as a function of range, with loss and gain, and a system noise figure can be represented as:</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center"/>
        <w:rPr>
          <w:color w:val="222222"/>
          <w:highlight w:val="white"/>
        </w:rPr>
      </w:pPr>
      <w:hyperlink r:id="rId157">
        <w:r w:rsidDel="00000000" w:rsidR="00000000" w:rsidRPr="00000000">
          <w:rPr/>
          <w:drawing>
            <wp:inline distB="19050" distT="19050" distL="19050" distR="19050">
              <wp:extent cx="2451100" cy="381000"/>
              <wp:effectExtent b="0" l="0" r="0" t="0"/>
              <wp:docPr id="4" name="image12.png"/>
              <a:graphic>
                <a:graphicData uri="http://schemas.openxmlformats.org/drawingml/2006/picture">
                  <pic:pic>
                    <pic:nvPicPr>
                      <pic:cNvPr id="0" name="image12.png"/>
                      <pic:cNvPicPr preferRelativeResize="0"/>
                    </pic:nvPicPr>
                    <pic:blipFill>
                      <a:blip r:embed="rId158"/>
                      <a:srcRect b="0" l="0" r="0" t="0"/>
                      <a:stretch>
                        <a:fillRect/>
                      </a:stretch>
                    </pic:blipFill>
                    <pic:spPr>
                      <a:xfrm>
                        <a:off x="0" y="0"/>
                        <a:ext cx="2451100" cy="381000"/>
                      </a:xfrm>
                      <a:prstGeom prst="rect"/>
                      <a:ln/>
                    </pic:spPr>
                  </pic:pic>
                </a:graphicData>
              </a:graphic>
            </wp:inline>
          </w:drawing>
        </w:r>
      </w:hyperlink>
      <w:r w:rsidDel="00000000" w:rsidR="00000000" w:rsidRPr="00000000">
        <w:rPr>
          <w:color w:val="222222"/>
          <w:highlight w:val="white"/>
          <w:rtl w:val="0"/>
        </w:rPr>
        <w:t xml:space="preserve"> </w:t>
      </w:r>
    </w:p>
    <w:p w:rsidR="00000000" w:rsidDel="00000000" w:rsidP="00000000" w:rsidRDefault="00000000" w:rsidRPr="00000000" w14:paraId="00000166">
      <w:pPr>
        <w:jc w:val="center"/>
        <w:rPr>
          <w:color w:val="222222"/>
          <w:highlight w:val="white"/>
        </w:rPr>
      </w:pPr>
      <w:r w:rsidDel="00000000" w:rsidR="00000000" w:rsidRPr="00000000">
        <w:rPr>
          <w:rtl w:val="0"/>
        </w:rPr>
      </w:r>
    </w:p>
    <w:p w:rsidR="00000000" w:rsidDel="00000000" w:rsidP="00000000" w:rsidRDefault="00000000" w:rsidRPr="00000000" w14:paraId="00000167">
      <w:pPr>
        <w:rPr>
          <w:color w:val="222222"/>
          <w:highlight w:val="white"/>
        </w:rPr>
      </w:pPr>
      <w:r w:rsidDel="00000000" w:rsidR="00000000" w:rsidRPr="00000000">
        <w:rPr>
          <w:color w:val="222222"/>
          <w:highlight w:val="white"/>
          <w:rtl w:val="0"/>
        </w:rPr>
        <w:t xml:space="preserve">Note that one can also write any form of the radar range equation in terms of dB’s. Just remember to first convert all of the values to dB’s!</w:t>
      </w:r>
    </w:p>
    <w:p w:rsidR="00000000" w:rsidDel="00000000" w:rsidP="00000000" w:rsidRDefault="00000000" w:rsidRPr="00000000" w14:paraId="00000168">
      <w:pPr>
        <w:rPr>
          <w:color w:val="222222"/>
          <w:highlight w:val="white"/>
        </w:rPr>
      </w:pPr>
      <w:r w:rsidDel="00000000" w:rsidR="00000000" w:rsidRPr="00000000">
        <w:rPr>
          <w:rtl w:val="0"/>
        </w:rPr>
      </w:r>
    </w:p>
    <w:p w:rsidR="00000000" w:rsidDel="00000000" w:rsidP="00000000" w:rsidRDefault="00000000" w:rsidRPr="00000000" w14:paraId="00000169">
      <w:pPr>
        <w:jc w:val="center"/>
        <w:rPr>
          <w:color w:val="222222"/>
          <w:highlight w:val="white"/>
        </w:rPr>
      </w:pPr>
      <w:hyperlink r:id="rId159">
        <w:r w:rsidDel="00000000" w:rsidR="00000000" w:rsidRPr="00000000">
          <w:rPr>
            <w:color w:val="222222"/>
            <w:highlight w:val="white"/>
          </w:rPr>
          <w:drawing>
            <wp:inline distB="19050" distT="19050" distL="19050" distR="19050">
              <wp:extent cx="5029200" cy="342900"/>
              <wp:effectExtent b="0" l="0" r="0" t="0"/>
              <wp:docPr id="83" name="image81.png"/>
              <a:graphic>
                <a:graphicData uri="http://schemas.openxmlformats.org/drawingml/2006/picture">
                  <pic:pic>
                    <pic:nvPicPr>
                      <pic:cNvPr id="0" name="image81.png"/>
                      <pic:cNvPicPr preferRelativeResize="0"/>
                    </pic:nvPicPr>
                    <pic:blipFill>
                      <a:blip r:embed="rId160"/>
                      <a:srcRect b="0" l="0" r="0" t="0"/>
                      <a:stretch>
                        <a:fillRect/>
                      </a:stretch>
                    </pic:blipFill>
                    <pic:spPr>
                      <a:xfrm>
                        <a:off x="0" y="0"/>
                        <a:ext cx="50292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Here, all the top values add, whilst those in the denominator subtract. Note that the 33 is from converting </w:t>
      </w:r>
      <w:hyperlink r:id="rId161">
        <w:r w:rsidDel="00000000" w:rsidR="00000000" w:rsidRPr="00000000">
          <w:rPr/>
          <w:drawing>
            <wp:inline distB="19050" distT="19050" distL="19050" distR="19050">
              <wp:extent cx="317500" cy="165100"/>
              <wp:effectExtent b="0" l="0" r="0" t="0"/>
              <wp:docPr id="39" name="image38.png"/>
              <a:graphic>
                <a:graphicData uri="http://schemas.openxmlformats.org/drawingml/2006/picture">
                  <pic:pic>
                    <pic:nvPicPr>
                      <pic:cNvPr id="0" name="image38.png"/>
                      <pic:cNvPicPr preferRelativeResize="0"/>
                    </pic:nvPicPr>
                    <pic:blipFill>
                      <a:blip r:embed="rId162"/>
                      <a:srcRect b="0" l="0" r="0" t="0"/>
                      <a:stretch>
                        <a:fillRect/>
                      </a:stretch>
                    </pic:blipFill>
                    <pic:spPr>
                      <a:xfrm>
                        <a:off x="0" y="0"/>
                        <a:ext cx="317500" cy="165100"/>
                      </a:xfrm>
                      <a:prstGeom prst="rect"/>
                      <a:ln/>
                    </pic:spPr>
                  </pic:pic>
                </a:graphicData>
              </a:graphic>
            </wp:inline>
          </w:drawing>
        </w:r>
      </w:hyperlink>
      <w:r w:rsidDel="00000000" w:rsidR="00000000" w:rsidRPr="00000000">
        <w:rPr>
          <w:rtl w:val="0"/>
        </w:rPr>
        <w:t xml:space="preserve"> to decibels, and the </w:t>
      </w:r>
      <w:hyperlink r:id="rId163">
        <w:r w:rsidDel="00000000" w:rsidR="00000000" w:rsidRPr="00000000">
          <w:rPr/>
          <w:drawing>
            <wp:inline distB="19050" distT="19050" distL="19050" distR="19050">
              <wp:extent cx="317500" cy="101600"/>
              <wp:effectExtent b="0" l="0" r="0" t="0"/>
              <wp:docPr id="77" name="image76.png"/>
              <a:graphic>
                <a:graphicData uri="http://schemas.openxmlformats.org/drawingml/2006/picture">
                  <pic:pic>
                    <pic:nvPicPr>
                      <pic:cNvPr id="0" name="image76.png"/>
                      <pic:cNvPicPr preferRelativeResize="0"/>
                    </pic:nvPicPr>
                    <pic:blipFill>
                      <a:blip r:embed="rId164"/>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is a conversion of the standard 290 K temperature multiplied by the Boltzmann constant, in decibels. Also note, that some values are often given in dB from the start, such as the antenna gain and noise figure.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b w:val="1"/>
        </w:rPr>
      </w:pPr>
      <w:r w:rsidDel="00000000" w:rsidR="00000000" w:rsidRPr="00000000">
        <w:rPr>
          <w:b w:val="1"/>
          <w:rtl w:val="0"/>
        </w:rPr>
        <w:t xml:space="preserve">Exercise</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Why would you want a fan beam?</w:t>
      </w:r>
    </w:p>
    <w:p w:rsidR="00000000" w:rsidDel="00000000" w:rsidP="00000000" w:rsidRDefault="00000000" w:rsidRPr="00000000" w14:paraId="00000170">
      <w:pPr>
        <w:jc w:val="both"/>
        <w:rPr/>
      </w:pPr>
      <w:r w:rsidDel="00000000" w:rsidR="00000000" w:rsidRPr="00000000">
        <w:rPr>
          <w:rtl w:val="0"/>
        </w:rPr>
        <w:t xml:space="preserve">Why would a radar want a pencil beam?</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For the Following questions, assume the following radar:</w:t>
      </w:r>
    </w:p>
    <w:p w:rsidR="00000000" w:rsidDel="00000000" w:rsidP="00000000" w:rsidRDefault="00000000" w:rsidRPr="00000000" w14:paraId="00000173">
      <w:pPr>
        <w:jc w:val="both"/>
        <w:rPr/>
      </w:pPr>
      <w:hyperlink r:id="rId165">
        <w:r w:rsidDel="00000000" w:rsidR="00000000" w:rsidRPr="00000000">
          <w:rPr/>
          <w:drawing>
            <wp:inline distB="19050" distT="19050" distL="19050" distR="19050">
              <wp:extent cx="190500" cy="127000"/>
              <wp:effectExtent b="0" l="0" r="0" t="0"/>
              <wp:docPr id="23" name="image23.png"/>
              <a:graphic>
                <a:graphicData uri="http://schemas.openxmlformats.org/drawingml/2006/picture">
                  <pic:pic>
                    <pic:nvPicPr>
                      <pic:cNvPr id="0" name="image23.png"/>
                      <pic:cNvPicPr preferRelativeResize="0"/>
                    </pic:nvPicPr>
                    <pic:blipFill>
                      <a:blip r:embed="rId166"/>
                      <a:srcRect b="0" l="0" r="0" t="0"/>
                      <a:stretch>
                        <a:fillRect/>
                      </a:stretch>
                    </pic:blipFill>
                    <pic:spPr>
                      <a:xfrm>
                        <a:off x="0" y="0"/>
                        <a:ext cx="190500" cy="127000"/>
                      </a:xfrm>
                      <a:prstGeom prst="rect"/>
                      <a:ln/>
                    </pic:spPr>
                  </pic:pic>
                </a:graphicData>
              </a:graphic>
            </wp:inline>
          </w:drawing>
        </w:r>
      </w:hyperlink>
      <w:r w:rsidDel="00000000" w:rsidR="00000000" w:rsidRPr="00000000">
        <w:rPr>
          <w:rtl w:val="0"/>
        </w:rPr>
        <w:t xml:space="preserve">, 1 kW</w:t>
      </w:r>
    </w:p>
    <w:p w:rsidR="00000000" w:rsidDel="00000000" w:rsidP="00000000" w:rsidRDefault="00000000" w:rsidRPr="00000000" w14:paraId="00000174">
      <w:pPr>
        <w:jc w:val="both"/>
        <w:rPr/>
      </w:pPr>
      <w:hyperlink r:id="rId167">
        <w:r w:rsidDel="00000000" w:rsidR="00000000" w:rsidRPr="00000000">
          <w:rPr/>
          <w:drawing>
            <wp:inline distB="19050" distT="19050" distL="19050" distR="19050">
              <wp:extent cx="114300" cy="139700"/>
              <wp:effectExtent b="0" l="0" r="0" t="0"/>
              <wp:docPr id="49" name="image80.png"/>
              <a:graphic>
                <a:graphicData uri="http://schemas.openxmlformats.org/drawingml/2006/picture">
                  <pic:pic>
                    <pic:nvPicPr>
                      <pic:cNvPr id="0" name="image80.png"/>
                      <pic:cNvPicPr preferRelativeResize="0"/>
                    </pic:nvPicPr>
                    <pic:blipFill>
                      <a:blip r:embed="rId168"/>
                      <a:srcRect b="0" l="0" r="0" t="0"/>
                      <a:stretch>
                        <a:fillRect/>
                      </a:stretch>
                    </pic:blipFill>
                    <pic:spPr>
                      <a:xfrm>
                        <a:off x="0" y="0"/>
                        <a:ext cx="114300" cy="139700"/>
                      </a:xfrm>
                      <a:prstGeom prst="rect"/>
                      <a:ln/>
                    </pic:spPr>
                  </pic:pic>
                </a:graphicData>
              </a:graphic>
            </wp:inline>
          </w:drawing>
        </w:r>
      </w:hyperlink>
      <w:r w:rsidDel="00000000" w:rsidR="00000000" w:rsidRPr="00000000">
        <w:rPr>
          <w:rtl w:val="0"/>
        </w:rPr>
        <w:t xml:space="preserve">, 10 GHz</w:t>
      </w:r>
    </w:p>
    <w:p w:rsidR="00000000" w:rsidDel="00000000" w:rsidP="00000000" w:rsidRDefault="00000000" w:rsidRPr="00000000" w14:paraId="00000175">
      <w:pPr>
        <w:jc w:val="both"/>
        <w:rPr/>
      </w:pPr>
      <w:hyperlink r:id="rId169">
        <w:r w:rsidDel="00000000" w:rsidR="00000000" w:rsidRPr="00000000">
          <w:rPr/>
          <w:drawing>
            <wp:inline distB="19050" distT="19050" distL="19050" distR="19050">
              <wp:extent cx="101600" cy="101600"/>
              <wp:effectExtent b="0" l="0" r="0" t="0"/>
              <wp:docPr id="30" name="image51.png"/>
              <a:graphic>
                <a:graphicData uri="http://schemas.openxmlformats.org/drawingml/2006/picture">
                  <pic:pic>
                    <pic:nvPicPr>
                      <pic:cNvPr id="0" name="image51.png"/>
                      <pic:cNvPicPr preferRelativeResize="0"/>
                    </pic:nvPicPr>
                    <pic:blipFill>
                      <a:blip r:embed="rId17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10 MHz</w:t>
      </w:r>
    </w:p>
    <w:p w:rsidR="00000000" w:rsidDel="00000000" w:rsidP="00000000" w:rsidRDefault="00000000" w:rsidRPr="00000000" w14:paraId="00000176">
      <w:pPr>
        <w:jc w:val="both"/>
        <w:rPr/>
      </w:pPr>
      <w:hyperlink r:id="rId171">
        <w:r w:rsidDel="00000000" w:rsidR="00000000" w:rsidRPr="00000000">
          <w:rPr/>
          <w:drawing>
            <wp:inline distB="19050" distT="19050" distL="19050" distR="19050">
              <wp:extent cx="406400" cy="152400"/>
              <wp:effectExtent b="0" l="0" r="0" t="0"/>
              <wp:docPr id="3" name="image10.png"/>
              <a:graphic>
                <a:graphicData uri="http://schemas.openxmlformats.org/drawingml/2006/picture">
                  <pic:pic>
                    <pic:nvPicPr>
                      <pic:cNvPr id="0" name="image10.png"/>
                      <pic:cNvPicPr preferRelativeResize="0"/>
                    </pic:nvPicPr>
                    <pic:blipFill>
                      <a:blip r:embed="rId172"/>
                      <a:srcRect b="0" l="0" r="0" t="0"/>
                      <a:stretch>
                        <a:fillRect/>
                      </a:stretch>
                    </pic:blipFill>
                    <pic:spPr>
                      <a:xfrm>
                        <a:off x="0" y="0"/>
                        <a:ext cx="406400" cy="152400"/>
                      </a:xfrm>
                      <a:prstGeom prst="rect"/>
                      <a:ln/>
                    </pic:spPr>
                  </pic:pic>
                </a:graphicData>
              </a:graphic>
            </wp:inline>
          </w:drawing>
        </w:r>
      </w:hyperlink>
      <w:r w:rsidDel="00000000" w:rsidR="00000000" w:rsidRPr="00000000">
        <w:rPr>
          <w:rtl w:val="0"/>
        </w:rPr>
        <w:t xml:space="preserve">, 10 km</w:t>
      </w:r>
    </w:p>
    <w:p w:rsidR="00000000" w:rsidDel="00000000" w:rsidP="00000000" w:rsidRDefault="00000000" w:rsidRPr="00000000" w14:paraId="00000177">
      <w:pPr>
        <w:jc w:val="both"/>
        <w:rPr/>
      </w:pPr>
      <w:hyperlink r:id="rId173">
        <w:r w:rsidDel="00000000" w:rsidR="00000000" w:rsidRPr="00000000">
          <w:rPr/>
          <w:drawing>
            <wp:inline distB="19050" distT="19050" distL="19050" distR="19050">
              <wp:extent cx="381000" cy="114300"/>
              <wp:effectExtent b="0" l="0" r="0" t="0"/>
              <wp:docPr id="58" name="image61.png"/>
              <a:graphic>
                <a:graphicData uri="http://schemas.openxmlformats.org/drawingml/2006/picture">
                  <pic:pic>
                    <pic:nvPicPr>
                      <pic:cNvPr id="0" name="image61.png"/>
                      <pic:cNvPicPr preferRelativeResize="0"/>
                    </pic:nvPicPr>
                    <pic:blipFill>
                      <a:blip r:embed="rId174"/>
                      <a:srcRect b="0" l="0" r="0" t="0"/>
                      <a:stretch>
                        <a:fillRect/>
                      </a:stretch>
                    </pic:blipFill>
                    <pic:spPr>
                      <a:xfrm>
                        <a:off x="0" y="0"/>
                        <a:ext cx="381000" cy="114300"/>
                      </a:xfrm>
                      <a:prstGeom prst="rect"/>
                      <a:ln/>
                    </pic:spPr>
                  </pic:pic>
                </a:graphicData>
              </a:graphic>
            </wp:inline>
          </w:drawing>
        </w:r>
      </w:hyperlink>
      <w:r w:rsidDel="00000000" w:rsidR="00000000" w:rsidRPr="00000000">
        <w:rPr>
          <w:rtl w:val="0"/>
        </w:rPr>
        <w:t xml:space="preserve">, </w:t>
      </w:r>
      <w:hyperlink r:id="rId175">
        <w:r w:rsidDel="00000000" w:rsidR="00000000" w:rsidRPr="00000000">
          <w:rPr/>
          <w:drawing>
            <wp:inline distB="19050" distT="19050" distL="19050" distR="19050">
              <wp:extent cx="241300" cy="127000"/>
              <wp:effectExtent b="0" l="0" r="0" t="0"/>
              <wp:docPr id="81" name="image77.png"/>
              <a:graphic>
                <a:graphicData uri="http://schemas.openxmlformats.org/drawingml/2006/picture">
                  <pic:pic>
                    <pic:nvPicPr>
                      <pic:cNvPr id="0" name="image77.png"/>
                      <pic:cNvPicPr preferRelativeResize="0"/>
                    </pic:nvPicPr>
                    <pic:blipFill>
                      <a:blip r:embed="rId176"/>
                      <a:srcRect b="0" l="0" r="0" t="0"/>
                      <a:stretch>
                        <a:fillRect/>
                      </a:stretch>
                    </pic:blipFill>
                    <pic:spPr>
                      <a:xfrm>
                        <a:off x="0" y="0"/>
                        <a:ext cx="241300" cy="1270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178">
      <w:pPr>
        <w:jc w:val="both"/>
        <w:rPr/>
      </w:pPr>
      <w:hyperlink r:id="rId177">
        <w:r w:rsidDel="00000000" w:rsidR="00000000" w:rsidRPr="00000000">
          <w:rPr/>
          <w:drawing>
            <wp:inline distB="19050" distT="19050" distL="19050" distR="19050">
              <wp:extent cx="647700" cy="127000"/>
              <wp:effectExtent b="0" l="0" r="0" t="0"/>
              <wp:docPr id="78" name="image74.png"/>
              <a:graphic>
                <a:graphicData uri="http://schemas.openxmlformats.org/drawingml/2006/picture">
                  <pic:pic>
                    <pic:nvPicPr>
                      <pic:cNvPr id="0" name="image74.png"/>
                      <pic:cNvPicPr preferRelativeResize="0"/>
                    </pic:nvPicPr>
                    <pic:blipFill>
                      <a:blip r:embed="rId178"/>
                      <a:srcRect b="0" l="0" r="0" t="0"/>
                      <a:stretch>
                        <a:fillRect/>
                      </a:stretch>
                    </pic:blipFill>
                    <pic:spPr>
                      <a:xfrm>
                        <a:off x="0" y="0"/>
                        <a:ext cx="647700" cy="127000"/>
                      </a:xfrm>
                      <a:prstGeom prst="rect"/>
                      <a:ln/>
                    </pic:spPr>
                  </pic:pic>
                </a:graphicData>
              </a:graphic>
            </wp:inline>
          </w:drawing>
        </w:r>
      </w:hyperlink>
      <w:r w:rsidDel="00000000" w:rsidR="00000000" w:rsidRPr="00000000">
        <w:rPr>
          <w:rtl w:val="0"/>
        </w:rPr>
        <w:t xml:space="preserve">, 10 dBi</w:t>
      </w:r>
    </w:p>
    <w:p w:rsidR="00000000" w:rsidDel="00000000" w:rsidP="00000000" w:rsidRDefault="00000000" w:rsidRPr="00000000" w14:paraId="00000179">
      <w:pPr>
        <w:jc w:val="both"/>
        <w:rPr/>
      </w:pPr>
      <w:hyperlink r:id="rId179">
        <w:r w:rsidDel="00000000" w:rsidR="00000000" w:rsidRPr="00000000">
          <w:rPr/>
          <w:drawing>
            <wp:inline distB="19050" distT="19050" distL="19050" distR="19050">
              <wp:extent cx="76200" cy="101600"/>
              <wp:effectExtent b="0" l="0" r="0" t="0"/>
              <wp:docPr id="2" name="image4.png"/>
              <a:graphic>
                <a:graphicData uri="http://schemas.openxmlformats.org/drawingml/2006/picture">
                  <pic:pic>
                    <pic:nvPicPr>
                      <pic:cNvPr id="0" name="image4.png"/>
                      <pic:cNvPicPr preferRelativeResize="0"/>
                    </pic:nvPicPr>
                    <pic:blipFill>
                      <a:blip r:embed="rId180"/>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5 dB</w:t>
      </w:r>
    </w:p>
    <w:p w:rsidR="00000000" w:rsidDel="00000000" w:rsidP="00000000" w:rsidRDefault="00000000" w:rsidRPr="00000000" w14:paraId="0000017A">
      <w:pPr>
        <w:jc w:val="both"/>
        <w:rPr/>
      </w:pPr>
      <w:hyperlink r:id="rId181">
        <w:r w:rsidDel="00000000" w:rsidR="00000000" w:rsidRPr="00000000">
          <w:rPr/>
          <w:drawing>
            <wp:inline distB="19050" distT="19050" distL="19050" distR="19050">
              <wp:extent cx="101600" cy="101600"/>
              <wp:effectExtent b="0" l="0" r="0" t="0"/>
              <wp:docPr id="66" name="image67.png"/>
              <a:graphic>
                <a:graphicData uri="http://schemas.openxmlformats.org/drawingml/2006/picture">
                  <pic:pic>
                    <pic:nvPicPr>
                      <pic:cNvPr id="0" name="image67.png"/>
                      <pic:cNvPicPr preferRelativeResize="0"/>
                    </pic:nvPicPr>
                    <pic:blipFill>
                      <a:blip r:embed="rId18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5 dB</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numPr>
          <w:ilvl w:val="0"/>
          <w:numId w:val="4"/>
        </w:numPr>
        <w:ind w:left="720" w:hanging="360"/>
        <w:jc w:val="both"/>
      </w:pPr>
      <w:r w:rsidDel="00000000" w:rsidR="00000000" w:rsidRPr="00000000">
        <w:rPr>
          <w:rtl w:val="0"/>
        </w:rPr>
        <w:t xml:space="preserve">Calculate the Power intercepted by the target.</w:t>
      </w:r>
    </w:p>
    <w:p w:rsidR="00000000" w:rsidDel="00000000" w:rsidP="00000000" w:rsidRDefault="00000000" w:rsidRPr="00000000" w14:paraId="0000017D">
      <w:pPr>
        <w:numPr>
          <w:ilvl w:val="0"/>
          <w:numId w:val="4"/>
        </w:numPr>
        <w:ind w:left="720" w:hanging="360"/>
        <w:jc w:val="both"/>
      </w:pPr>
      <w:r w:rsidDel="00000000" w:rsidR="00000000" w:rsidRPr="00000000">
        <w:rPr>
          <w:rtl w:val="0"/>
        </w:rPr>
        <w:t xml:space="preserve">Calculate the radar’s received Power for a single pulse (ignore noise power). </w:t>
      </w:r>
    </w:p>
    <w:p w:rsidR="00000000" w:rsidDel="00000000" w:rsidP="00000000" w:rsidRDefault="00000000" w:rsidRPr="00000000" w14:paraId="0000017E">
      <w:pPr>
        <w:numPr>
          <w:ilvl w:val="0"/>
          <w:numId w:val="4"/>
        </w:numPr>
        <w:ind w:left="720" w:hanging="360"/>
        <w:jc w:val="both"/>
      </w:pPr>
      <w:r w:rsidDel="00000000" w:rsidR="00000000" w:rsidRPr="00000000">
        <w:rPr>
          <w:rtl w:val="0"/>
        </w:rPr>
        <w:t xml:space="preserve">Compare the question 1 and 2’s power. How much smaller is question 2?</w:t>
      </w:r>
    </w:p>
    <w:p w:rsidR="00000000" w:rsidDel="00000000" w:rsidP="00000000" w:rsidRDefault="00000000" w:rsidRPr="00000000" w14:paraId="0000017F">
      <w:pPr>
        <w:numPr>
          <w:ilvl w:val="0"/>
          <w:numId w:val="4"/>
        </w:numPr>
        <w:ind w:left="720" w:hanging="360"/>
        <w:jc w:val="both"/>
      </w:pPr>
      <w:r w:rsidDel="00000000" w:rsidR="00000000" w:rsidRPr="00000000">
        <w:rPr>
          <w:rtl w:val="0"/>
        </w:rPr>
        <w:t xml:space="preserve">Calculate the radar’s SNR for a coherent processing gain of 15 dB.</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jc w:val="both"/>
        <w:rPr/>
      </w:pPr>
      <w:bookmarkStart w:colFirst="0" w:colLast="0" w:name="_ngiuqiuwpn8r" w:id="30"/>
      <w:bookmarkEnd w:id="30"/>
      <w:r w:rsidDel="00000000" w:rsidR="00000000" w:rsidRPr="00000000">
        <w:rPr>
          <w:rtl w:val="0"/>
        </w:rPr>
        <w:t xml:space="preserve">2.8 Target Detection in Noise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Whilst the goals of radars differ, one common goal is to detect targets, and inform the user of their presence, and their current parameters (range, speed, heading etc). Detection is the first step in many radar processors, and can essentially be boiled down to the statement, ‘is there, or isn’t there a target?’. On the surface this seems simple, considering that you are looking for a ‘voltage spike’ in your recorded data. In reality, this can be quite challenging due to the presence of noise.</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A side effect of noise is that, completely random signals will enter our receiver, and appear to be targets if we have no definition of what contributes as ‘a target’. The simplest way to discern between signal and noise, is to place a threshold value in our processing stage. The threshold essentially makes a binary decision that there is a target if the received power is above the threshold, and that we may ignore any value below this threshold. Take a look at the figure below that demonstrates this idea [1]. Choosing an optimal value for this threshold is not simple, and has to do with the probability that we make a true detection, </w:t>
      </w:r>
      <w:hyperlink r:id="rId183">
        <w:r w:rsidDel="00000000" w:rsidR="00000000" w:rsidRPr="00000000">
          <w:rPr/>
          <w:drawing>
            <wp:inline distB="19050" distT="19050" distL="19050" distR="19050">
              <wp:extent cx="177800" cy="127000"/>
              <wp:effectExtent b="0" l="0" r="0" t="0"/>
              <wp:docPr id="61" name="image56.png"/>
              <a:graphic>
                <a:graphicData uri="http://schemas.openxmlformats.org/drawingml/2006/picture">
                  <pic:pic>
                    <pic:nvPicPr>
                      <pic:cNvPr id="0" name="image56.png"/>
                      <pic:cNvPicPr preferRelativeResize="0"/>
                    </pic:nvPicPr>
                    <pic:blipFill>
                      <a:blip r:embed="rId184"/>
                      <a:srcRect b="0" l="0" r="0" t="0"/>
                      <a:stretch>
                        <a:fillRect/>
                      </a:stretch>
                    </pic:blipFill>
                    <pic:spPr>
                      <a:xfrm>
                        <a:off x="0" y="0"/>
                        <a:ext cx="177800" cy="127000"/>
                      </a:xfrm>
                      <a:prstGeom prst="rect"/>
                      <a:ln/>
                    </pic:spPr>
                  </pic:pic>
                </a:graphicData>
              </a:graphic>
            </wp:inline>
          </w:drawing>
        </w:r>
      </w:hyperlink>
      <w:r w:rsidDel="00000000" w:rsidR="00000000" w:rsidRPr="00000000">
        <w:rPr>
          <w:rtl w:val="0"/>
        </w:rPr>
        <w:t xml:space="preserve">, and the probability that there is a false alarm, </w:t>
      </w:r>
      <w:hyperlink r:id="rId185">
        <w:r w:rsidDel="00000000" w:rsidR="00000000" w:rsidRPr="00000000">
          <w:rPr/>
          <w:drawing>
            <wp:inline distB="19050" distT="19050" distL="19050" distR="19050">
              <wp:extent cx="266700" cy="127000"/>
              <wp:effectExtent b="0" l="0" r="0" t="0"/>
              <wp:docPr id="50" name="image52.png"/>
              <a:graphic>
                <a:graphicData uri="http://schemas.openxmlformats.org/drawingml/2006/picture">
                  <pic:pic>
                    <pic:nvPicPr>
                      <pic:cNvPr id="0" name="image52.png"/>
                      <pic:cNvPicPr preferRelativeResize="0"/>
                    </pic:nvPicPr>
                    <pic:blipFill>
                      <a:blip r:embed="rId186"/>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meaning that we detect noise as a target.</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14300" distT="114300" distL="114300" distR="114300">
            <wp:extent cx="4652963" cy="2751752"/>
            <wp:effectExtent b="0" l="0" r="0" t="0"/>
            <wp:docPr id="73" name="image70.png"/>
            <a:graphic>
              <a:graphicData uri="http://schemas.openxmlformats.org/drawingml/2006/picture">
                <pic:pic>
                  <pic:nvPicPr>
                    <pic:cNvPr id="0" name="image70.png"/>
                    <pic:cNvPicPr preferRelativeResize="0"/>
                  </pic:nvPicPr>
                  <pic:blipFill>
                    <a:blip r:embed="rId187"/>
                    <a:srcRect b="0" l="0" r="0" t="0"/>
                    <a:stretch>
                      <a:fillRect/>
                    </a:stretch>
                  </pic:blipFill>
                  <pic:spPr>
                    <a:xfrm>
                      <a:off x="0" y="0"/>
                      <a:ext cx="4652963" cy="2751752"/>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b w:val="1"/>
        </w:rPr>
      </w:pPr>
      <w:r w:rsidDel="00000000" w:rsidR="00000000" w:rsidRPr="00000000">
        <w:rPr>
          <w:b w:val="1"/>
          <w:rtl w:val="0"/>
        </w:rPr>
        <w:t xml:space="preserve">Exercise</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How can I reduce the number of times the noise crosses the threshold?</w:t>
      </w:r>
    </w:p>
    <w:p w:rsidR="00000000" w:rsidDel="00000000" w:rsidP="00000000" w:rsidRDefault="00000000" w:rsidRPr="00000000" w14:paraId="0000018B">
      <w:pPr>
        <w:jc w:val="both"/>
        <w:rPr/>
      </w:pPr>
      <w:r w:rsidDel="00000000" w:rsidR="00000000" w:rsidRPr="00000000">
        <w:rPr>
          <w:rtl w:val="0"/>
        </w:rPr>
        <w:t xml:space="preserve">What effect will this have?</w:t>
      </w:r>
    </w:p>
    <w:p w:rsidR="00000000" w:rsidDel="00000000" w:rsidP="00000000" w:rsidRDefault="00000000" w:rsidRPr="00000000" w14:paraId="0000018C">
      <w:pPr>
        <w:pStyle w:val="Heading2"/>
        <w:jc w:val="both"/>
        <w:rPr/>
      </w:pPr>
      <w:bookmarkStart w:colFirst="0" w:colLast="0" w:name="_u7pzpathhry7" w:id="31"/>
      <w:bookmarkEnd w:id="31"/>
      <w:r w:rsidDel="00000000" w:rsidR="00000000" w:rsidRPr="00000000">
        <w:rPr>
          <w:rtl w:val="0"/>
        </w:rPr>
        <w:t xml:space="preserve">2.9​ Jupyter Notebook: Google CoLab</w:t>
      </w:r>
    </w:p>
    <w:p w:rsidR="00000000" w:rsidDel="00000000" w:rsidP="00000000" w:rsidRDefault="00000000" w:rsidRPr="00000000" w14:paraId="0000018D">
      <w:pPr>
        <w:jc w:val="both"/>
        <w:rPr/>
      </w:pPr>
      <w:r w:rsidDel="00000000" w:rsidR="00000000" w:rsidRPr="00000000">
        <w:rPr>
          <w:rtl w:val="0"/>
        </w:rPr>
        <w:t xml:space="preserve">​You will be introduced to the notebook and markdown so you can make notes.</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5CDelta%20R%0" TargetMode="External"/><Relationship Id="rId42" Type="http://schemas.openxmlformats.org/officeDocument/2006/relationships/hyperlink" Target="https://www.codecogs.com/eqnedit.php?latex=%5Ctau%0" TargetMode="External"/><Relationship Id="rId41" Type="http://schemas.openxmlformats.org/officeDocument/2006/relationships/image" Target="media/image47.png"/><Relationship Id="rId44" Type="http://schemas.openxmlformats.org/officeDocument/2006/relationships/hyperlink" Target="https://www.codecogs.com/eqnedit.php?latex=%5CDelta%20R(%5Ctau)%20%3D%20%5Cfrac%7Bc%5Ctau%7D%7B2%7D%0" TargetMode="External"/><Relationship Id="rId43" Type="http://schemas.openxmlformats.org/officeDocument/2006/relationships/image" Target="media/image55.png"/><Relationship Id="rId46" Type="http://schemas.openxmlformats.org/officeDocument/2006/relationships/hyperlink" Target="https://www.codecogs.com/eqnedit.php?latex=%5Ctau%0" TargetMode="External"/><Relationship Id="rId45" Type="http://schemas.openxmlformats.org/officeDocument/2006/relationships/image" Target="media/image79.png"/><Relationship Id="rId107" Type="http://schemas.openxmlformats.org/officeDocument/2006/relationships/hyperlink" Target="https://www.codecogs.com/eqnedit.php?latex=P_%7Brxi%7DA_e%0" TargetMode="External"/><Relationship Id="rId106" Type="http://schemas.openxmlformats.org/officeDocument/2006/relationships/image" Target="media/image46.png"/><Relationship Id="rId105" Type="http://schemas.openxmlformats.org/officeDocument/2006/relationships/hyperlink" Target="https://www.codecogs.com/eqnedit.php?latex=A_e%0" TargetMode="External"/><Relationship Id="rId104" Type="http://schemas.openxmlformats.org/officeDocument/2006/relationships/image" Target="media/image35.png"/><Relationship Id="rId109" Type="http://schemas.openxmlformats.org/officeDocument/2006/relationships/hyperlink" Target="https://www.codecogs.com/eqnedit.php?latex=P_%7Brx%7D%20%3D%20%20%5Cfrac%7BP_%7Btx%7D%5Csigma%20A_e%7D%7B(4%5Cpi)%5E2%20R%5E4%7D%20%5Cquad%20(4)%0" TargetMode="External"/><Relationship Id="rId108" Type="http://schemas.openxmlformats.org/officeDocument/2006/relationships/image" Target="media/image68.png"/><Relationship Id="rId48" Type="http://schemas.openxmlformats.org/officeDocument/2006/relationships/hyperlink" Target="https://www.codecogs.com/eqnedit.php?latex=%5Ctau%0" TargetMode="External"/><Relationship Id="rId187" Type="http://schemas.openxmlformats.org/officeDocument/2006/relationships/image" Target="media/image70.png"/><Relationship Id="rId47" Type="http://schemas.openxmlformats.org/officeDocument/2006/relationships/image" Target="media/image48.png"/><Relationship Id="rId186" Type="http://schemas.openxmlformats.org/officeDocument/2006/relationships/image" Target="media/image52.png"/><Relationship Id="rId185" Type="http://schemas.openxmlformats.org/officeDocument/2006/relationships/hyperlink" Target="https://www.codecogs.com/eqnedit.php?latex=P_%7BFA%7D%0" TargetMode="External"/><Relationship Id="rId49" Type="http://schemas.openxmlformats.org/officeDocument/2006/relationships/image" Target="media/image34.png"/><Relationship Id="rId184" Type="http://schemas.openxmlformats.org/officeDocument/2006/relationships/image" Target="media/image56.png"/><Relationship Id="rId103" Type="http://schemas.openxmlformats.org/officeDocument/2006/relationships/hyperlink" Target="https://www.codecogs.com/eqnedit.php?latex=P_%7Brx%7D%0" TargetMode="External"/><Relationship Id="rId102" Type="http://schemas.openxmlformats.org/officeDocument/2006/relationships/image" Target="media/image43.png"/><Relationship Id="rId101" Type="http://schemas.openxmlformats.org/officeDocument/2006/relationships/hyperlink" Target="https://www.codecogs.com/eqnedit.php?latex=P_%7Brxi%7D%20%3D%20%5Cfrac%7BP_%7Btx%7D%5Csigma%7D%7B(4%5Cpi%20)%5E2%20R%5E4%7D%20%5Cquad%20(3)%0" TargetMode="External"/><Relationship Id="rId100" Type="http://schemas.openxmlformats.org/officeDocument/2006/relationships/image" Target="media/image6.png"/><Relationship Id="rId31" Type="http://schemas.openxmlformats.org/officeDocument/2006/relationships/hyperlink" Target="https://www.codecogs.com/eqnedit.php?latex=%5Ctau%0" TargetMode="External"/><Relationship Id="rId30" Type="http://schemas.openxmlformats.org/officeDocument/2006/relationships/image" Target="media/image14.png"/><Relationship Id="rId33" Type="http://schemas.openxmlformats.org/officeDocument/2006/relationships/hyperlink" Target="https://www.codecogs.com/eqnedit.php?latex=f_c%0" TargetMode="External"/><Relationship Id="rId183" Type="http://schemas.openxmlformats.org/officeDocument/2006/relationships/hyperlink" Target="https://www.codecogs.com/eqnedit.php?latex=P_D%0" TargetMode="External"/><Relationship Id="rId32" Type="http://schemas.openxmlformats.org/officeDocument/2006/relationships/image" Target="media/image40.png"/><Relationship Id="rId182" Type="http://schemas.openxmlformats.org/officeDocument/2006/relationships/image" Target="media/image67.png"/><Relationship Id="rId35" Type="http://schemas.openxmlformats.org/officeDocument/2006/relationships/image" Target="media/image42.png"/><Relationship Id="rId181" Type="http://schemas.openxmlformats.org/officeDocument/2006/relationships/hyperlink" Target="https://www.codecogs.com/eqnedit.php?latex=F%0" TargetMode="External"/><Relationship Id="rId34" Type="http://schemas.openxmlformats.org/officeDocument/2006/relationships/image" Target="media/image11.png"/><Relationship Id="rId180" Type="http://schemas.openxmlformats.org/officeDocument/2006/relationships/image" Target="media/image4.png"/><Relationship Id="rId37" Type="http://schemas.openxmlformats.org/officeDocument/2006/relationships/image" Target="media/image17.png"/><Relationship Id="rId176" Type="http://schemas.openxmlformats.org/officeDocument/2006/relationships/image" Target="media/image77.png"/><Relationship Id="rId36" Type="http://schemas.openxmlformats.org/officeDocument/2006/relationships/hyperlink" Target="https://www.codecogs.com/eqnedit.php?latex=3%5Ctimes%2010%5E8%20m%2Fs%0" TargetMode="External"/><Relationship Id="rId175" Type="http://schemas.openxmlformats.org/officeDocument/2006/relationships/hyperlink" Target="https://www.codecogs.com/eqnedit.php?latex=1m%5E2%0" TargetMode="External"/><Relationship Id="rId39" Type="http://schemas.openxmlformats.org/officeDocument/2006/relationships/image" Target="media/image1.png"/><Relationship Id="rId174" Type="http://schemas.openxmlformats.org/officeDocument/2006/relationships/image" Target="media/image61.png"/><Relationship Id="rId38" Type="http://schemas.openxmlformats.org/officeDocument/2006/relationships/hyperlink" Target="https://www.codecogs.com/eqnedit.php?latex=R(t)%20%3D%20%5Cfrac%7Bct%7D%7B2%7D%20%5Cquad%20%5Bm%5D%0" TargetMode="External"/><Relationship Id="rId173" Type="http://schemas.openxmlformats.org/officeDocument/2006/relationships/hyperlink" Target="https://www.codecogs.com/eqnedit.php?latex=%5Csigma_%7Btarget%7D%0" TargetMode="External"/><Relationship Id="rId179" Type="http://schemas.openxmlformats.org/officeDocument/2006/relationships/hyperlink" Target="https://www.codecogs.com/eqnedit.php?latex=L%0" TargetMode="External"/><Relationship Id="rId178" Type="http://schemas.openxmlformats.org/officeDocument/2006/relationships/image" Target="media/image74.png"/><Relationship Id="rId177" Type="http://schemas.openxmlformats.org/officeDocument/2006/relationships/hyperlink" Target="https://www.codecogs.com/eqnedit.php?latex=G_%7Btx%7D%3DG_%7Brx%7D%0" TargetMode="External"/><Relationship Id="rId20" Type="http://schemas.openxmlformats.org/officeDocument/2006/relationships/hyperlink" Target="https://docs.google.com/document/d/1o_mmzxvTKF9lU_wH3R7XrMGW7KQO_36aYHLN2pglWu0/edit#heading=h.3tihrqi8o2ea" TargetMode="External"/><Relationship Id="rId22" Type="http://schemas.openxmlformats.org/officeDocument/2006/relationships/hyperlink" Target="https://docs.google.com/document/d/1o_mmzxvTKF9lU_wH3R7XrMGW7KQO_36aYHLN2pglWu0/edit#heading=h.byyzql6tya1v" TargetMode="External"/><Relationship Id="rId21" Type="http://schemas.openxmlformats.org/officeDocument/2006/relationships/hyperlink" Target="https://docs.google.com/document/d/1o_mmzxvTKF9lU_wH3R7XrMGW7KQO_36aYHLN2pglWu0/edit#heading=h.r01f4o6f8hnw" TargetMode="External"/><Relationship Id="rId24" Type="http://schemas.openxmlformats.org/officeDocument/2006/relationships/hyperlink" Target="https://docs.google.com/document/d/1o_mmzxvTKF9lU_wH3R7XrMGW7KQO_36aYHLN2pglWu0/edit#heading=h.t9oaawxfspn6" TargetMode="External"/><Relationship Id="rId23" Type="http://schemas.openxmlformats.org/officeDocument/2006/relationships/hyperlink" Target="https://docs.google.com/document/d/1o_mmzxvTKF9lU_wH3R7XrMGW7KQO_36aYHLN2pglWu0/edit#heading=h.3188apyrlx7t" TargetMode="External"/><Relationship Id="rId129" Type="http://schemas.openxmlformats.org/officeDocument/2006/relationships/hyperlink" Target="https://www.codecogs.com/eqnedit.php?latex=P_%7Brx%20min%7D%20%3D%20S_%7Bmin%7D%0" TargetMode="External"/><Relationship Id="rId128" Type="http://schemas.openxmlformats.org/officeDocument/2006/relationships/image" Target="media/image26.png"/><Relationship Id="rId127" Type="http://schemas.openxmlformats.org/officeDocument/2006/relationships/hyperlink" Target="https://www.codecogs.com/eqnedit.php?latex=P_%7Btx%7D%0" TargetMode="External"/><Relationship Id="rId126" Type="http://schemas.openxmlformats.org/officeDocument/2006/relationships/image" Target="media/image18.png"/><Relationship Id="rId26" Type="http://schemas.openxmlformats.org/officeDocument/2006/relationships/hyperlink" Target="https://docs.google.com/document/d/1o_mmzxvTKF9lU_wH3R7XrMGW7KQO_36aYHLN2pglWu0/edit#heading=h.q8u3gkscnefi" TargetMode="External"/><Relationship Id="rId121" Type="http://schemas.openxmlformats.org/officeDocument/2006/relationships/hyperlink" Target="https://www.codecogs.com/eqnedit.php?latex=P_%7Brx%7D(R)%20%3D%20%20%5Cfrac%7BP_%7Btx%7DG_%7Btx%7DG_%7Brx%7D%20%5Csigma%20%5Clambda%20%5E2%7D%7B(4%5Cpi)%5E3%20R%5E4%7D%20%5Cquad%20(6)%0" TargetMode="External"/><Relationship Id="rId25" Type="http://schemas.openxmlformats.org/officeDocument/2006/relationships/hyperlink" Target="https://docs.google.com/document/d/1o_mmzxvTKF9lU_wH3R7XrMGW7KQO_36aYHLN2pglWu0/edit#heading=h.usy4n97i59am" TargetMode="External"/><Relationship Id="rId120" Type="http://schemas.openxmlformats.org/officeDocument/2006/relationships/image" Target="media/image27.png"/><Relationship Id="rId28" Type="http://schemas.openxmlformats.org/officeDocument/2006/relationships/hyperlink" Target="https://docs.google.com/document/d/1o_mmzxvTKF9lU_wH3R7XrMGW7KQO_36aYHLN2pglWu0/edit#heading=h.c93cj5ttbmc0" TargetMode="External"/><Relationship Id="rId27" Type="http://schemas.openxmlformats.org/officeDocument/2006/relationships/hyperlink" Target="https://docs.google.com/document/d/1o_mmzxvTKF9lU_wH3R7XrMGW7KQO_36aYHLN2pglWu0/edit#heading=h.usy4n97i59am" TargetMode="External"/><Relationship Id="rId125" Type="http://schemas.openxmlformats.org/officeDocument/2006/relationships/hyperlink" Target="https://www.codecogs.com/eqnedit.php?latex=R(P_%7Brx%7D)%20%3D%20%5Cleft%5B%20%7B%5Cfrac%7BP_%7Btx%7D%20G%5E2%20%5Csigma%20%5Clambda%20%5E2%7D%7B(4%5Cpi)%5E3%20P_%7Brx%7D%7D%7D%5Cright%5D%20%5E%7B1%2F4%7D%20%5Cquad%20(7)%0" TargetMode="External"/><Relationship Id="rId29" Type="http://schemas.openxmlformats.org/officeDocument/2006/relationships/hyperlink" Target="https://docs.google.com/document/d/1o_mmzxvTKF9lU_wH3R7XrMGW7KQO_36aYHLN2pglWu0/edit#heading=h.2a4t7ctrvam0" TargetMode="External"/><Relationship Id="rId124" Type="http://schemas.openxmlformats.org/officeDocument/2006/relationships/image" Target="media/image9.png"/><Relationship Id="rId123" Type="http://schemas.openxmlformats.org/officeDocument/2006/relationships/hyperlink" Target="https://www.codecogs.com/eqnedit.php?latex=G%5E2%0" TargetMode="External"/><Relationship Id="rId122" Type="http://schemas.openxmlformats.org/officeDocument/2006/relationships/image" Target="media/image71.png"/><Relationship Id="rId95" Type="http://schemas.openxmlformats.org/officeDocument/2006/relationships/hyperlink" Target="https://www.codecogs.com/eqnedit.php?latex=P_%7Brx%7D%20%3D%20%5Cfrac%7BP_%7Borx%7D%5Csigma%7D%7B4%5Cpi%20R%5E2%7D%20%5Cquad%20(2)%0" TargetMode="External"/><Relationship Id="rId94" Type="http://schemas.openxmlformats.org/officeDocument/2006/relationships/image" Target="media/image7.png"/><Relationship Id="rId97" Type="http://schemas.openxmlformats.org/officeDocument/2006/relationships/hyperlink" Target="https://www.codecogs.com/eqnedit.php?latex=P_%7Brxi%7D%0" TargetMode="External"/><Relationship Id="rId96" Type="http://schemas.openxmlformats.org/officeDocument/2006/relationships/image" Target="media/image66.png"/><Relationship Id="rId11" Type="http://schemas.openxmlformats.org/officeDocument/2006/relationships/hyperlink" Target="https://docs.google.com/document/d/1o_mmzxvTKF9lU_wH3R7XrMGW7KQO_36aYHLN2pglWu0/edit#heading=h.arnq71fo5c6s" TargetMode="External"/><Relationship Id="rId99" Type="http://schemas.openxmlformats.org/officeDocument/2006/relationships/hyperlink" Target="https://www.codecogs.com/eqnedit.php?latex=1m%5E2%0" TargetMode="External"/><Relationship Id="rId10" Type="http://schemas.openxmlformats.org/officeDocument/2006/relationships/hyperlink" Target="https://docs.google.com/document/d/1o_mmzxvTKF9lU_wH3R7XrMGW7KQO_36aYHLN2pglWu0/edit#heading=h.defi3sqh3d6v" TargetMode="External"/><Relationship Id="rId98" Type="http://schemas.openxmlformats.org/officeDocument/2006/relationships/image" Target="media/image53.png"/><Relationship Id="rId13" Type="http://schemas.openxmlformats.org/officeDocument/2006/relationships/hyperlink" Target="https://docs.google.com/document/d/1o_mmzxvTKF9lU_wH3R7XrMGW7KQO_36aYHLN2pglWu0/edit#heading=h.xfgyspzk75t" TargetMode="External"/><Relationship Id="rId12" Type="http://schemas.openxmlformats.org/officeDocument/2006/relationships/hyperlink" Target="https://docs.google.com/document/d/1o_mmzxvTKF9lU_wH3R7XrMGW7KQO_36aYHLN2pglWu0/edit#heading=h.ygqfkdorepfv" TargetMode="External"/><Relationship Id="rId91" Type="http://schemas.openxmlformats.org/officeDocument/2006/relationships/hyperlink" Target="https://www.codecogs.com/eqnedit.php?latex=%5Csigma%0" TargetMode="External"/><Relationship Id="rId90" Type="http://schemas.openxmlformats.org/officeDocument/2006/relationships/image" Target="media/image2.png"/><Relationship Id="rId93" Type="http://schemas.openxmlformats.org/officeDocument/2006/relationships/hyperlink" Target="https://www.codecogs.com/eqnedit.php?latex=R%5E2%0" TargetMode="External"/><Relationship Id="rId92" Type="http://schemas.openxmlformats.org/officeDocument/2006/relationships/image" Target="media/image59.png"/><Relationship Id="rId118" Type="http://schemas.openxmlformats.org/officeDocument/2006/relationships/image" Target="media/image30.png"/><Relationship Id="rId117" Type="http://schemas.openxmlformats.org/officeDocument/2006/relationships/hyperlink" Target="https://www.codecogs.com/eqnedit.php?latex=f_c%0" TargetMode="External"/><Relationship Id="rId116" Type="http://schemas.openxmlformats.org/officeDocument/2006/relationships/image" Target="media/image36.png"/><Relationship Id="rId115" Type="http://schemas.openxmlformats.org/officeDocument/2006/relationships/hyperlink" Target="https://www.codecogs.com/eqnedit.php?latex=A_e%20%3D%20%5Cfrac%7BG%5Clambda%5E2%7D%7B4%5Cpi%7D%20%5Cquad%20(5)%0" TargetMode="External"/><Relationship Id="rId119" Type="http://schemas.openxmlformats.org/officeDocument/2006/relationships/hyperlink" Target="https://www.codecogs.com/eqnedit.php?latex=f_c%20%3D%20%5Cfrac%7Bc%7D%7B%5Clambda%7D%0" TargetMode="External"/><Relationship Id="rId15" Type="http://schemas.openxmlformats.org/officeDocument/2006/relationships/hyperlink" Target="https://docs.google.com/document/d/1o_mmzxvTKF9lU_wH3R7XrMGW7KQO_36aYHLN2pglWu0/edit#heading=h.3m9l1rj8zryi" TargetMode="External"/><Relationship Id="rId110" Type="http://schemas.openxmlformats.org/officeDocument/2006/relationships/image" Target="media/image39.png"/><Relationship Id="rId14" Type="http://schemas.openxmlformats.org/officeDocument/2006/relationships/hyperlink" Target="https://docs.google.com/document/d/1o_mmzxvTKF9lU_wH3R7XrMGW7KQO_36aYHLN2pglWu0/edit#heading=h.ogfmo41626tq" TargetMode="External"/><Relationship Id="rId17" Type="http://schemas.openxmlformats.org/officeDocument/2006/relationships/hyperlink" Target="https://docs.google.com/document/d/1o_mmzxvTKF9lU_wH3R7XrMGW7KQO_36aYHLN2pglWu0/edit#heading=h.sqoa235nlcy6" TargetMode="External"/><Relationship Id="rId16" Type="http://schemas.openxmlformats.org/officeDocument/2006/relationships/hyperlink" Target="https://docs.google.com/document/d/1o_mmzxvTKF9lU_wH3R7XrMGW7KQO_36aYHLN2pglWu0/edit#heading=h.2lynhc2soy04" TargetMode="External"/><Relationship Id="rId19" Type="http://schemas.openxmlformats.org/officeDocument/2006/relationships/hyperlink" Target="https://docs.google.com/document/d/1o_mmzxvTKF9lU_wH3R7XrMGW7KQO_36aYHLN2pglWu0/edit#heading=h.2jhsmydqrvfg" TargetMode="External"/><Relationship Id="rId114" Type="http://schemas.openxmlformats.org/officeDocument/2006/relationships/image" Target="media/image64.png"/><Relationship Id="rId18" Type="http://schemas.openxmlformats.org/officeDocument/2006/relationships/hyperlink" Target="https://docs.google.com/document/d/1o_mmzxvTKF9lU_wH3R7XrMGW7KQO_36aYHLN2pglWu0/edit#heading=h.4chlrmn7eyr0" TargetMode="External"/><Relationship Id="rId113" Type="http://schemas.openxmlformats.org/officeDocument/2006/relationships/hyperlink" Target="https://www.codecogs.com/eqnedit.php?latex=A_e%0" TargetMode="External"/><Relationship Id="rId112" Type="http://schemas.openxmlformats.org/officeDocument/2006/relationships/image" Target="media/image69.png"/><Relationship Id="rId111" Type="http://schemas.openxmlformats.org/officeDocument/2006/relationships/hyperlink" Target="https://www.codecogs.com/eqnedit.php?latex=A_e%0" TargetMode="External"/><Relationship Id="rId84" Type="http://schemas.openxmlformats.org/officeDocument/2006/relationships/image" Target="media/image31.png"/><Relationship Id="rId83" Type="http://schemas.openxmlformats.org/officeDocument/2006/relationships/hyperlink" Target="https://www.codecogs.com/eqnedit.php?latex=%5Csigma%0" TargetMode="External"/><Relationship Id="rId86" Type="http://schemas.openxmlformats.org/officeDocument/2006/relationships/image" Target="media/image82.png"/><Relationship Id="rId85" Type="http://schemas.openxmlformats.org/officeDocument/2006/relationships/hyperlink" Target="https://www.codecogs.com/eqnedit.php?latex=m%5E2%0" TargetMode="External"/><Relationship Id="rId88" Type="http://schemas.openxmlformats.org/officeDocument/2006/relationships/image" Target="media/image33.png"/><Relationship Id="rId150" Type="http://schemas.openxmlformats.org/officeDocument/2006/relationships/image" Target="media/image29.png"/><Relationship Id="rId87" Type="http://schemas.openxmlformats.org/officeDocument/2006/relationships/hyperlink" Target="https://www.codecogs.com/eqnedit.php?latex=1m%5E2%0" TargetMode="External"/><Relationship Id="rId89" Type="http://schemas.openxmlformats.org/officeDocument/2006/relationships/hyperlink" Target="https://www.codecogs.com/eqnedit.php?latex=P_%7Borx%7D%0" TargetMode="External"/><Relationship Id="rId80" Type="http://schemas.openxmlformats.org/officeDocument/2006/relationships/image" Target="media/image78.png"/><Relationship Id="rId82" Type="http://schemas.openxmlformats.org/officeDocument/2006/relationships/image" Target="media/image62.png"/><Relationship Id="rId81" Type="http://schemas.openxmlformats.org/officeDocument/2006/relationships/hyperlink" Target="https://www.codecogs.com/eqnedit.php?latex=1m%5E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decogs.com/eqnedit.php?latex=S_%7Bmin%7D%0" TargetMode="External"/><Relationship Id="rId4" Type="http://schemas.openxmlformats.org/officeDocument/2006/relationships/numbering" Target="numbering.xml"/><Relationship Id="rId148" Type="http://schemas.openxmlformats.org/officeDocument/2006/relationships/image" Target="media/image16.png"/><Relationship Id="rId9" Type="http://schemas.openxmlformats.org/officeDocument/2006/relationships/hyperlink" Target="https://docs.google.com/document/d/1o_mmzxvTKF9lU_wH3R7XrMGW7KQO_36aYHLN2pglWu0/edit#heading=h.usy4n97i59am" TargetMode="External"/><Relationship Id="rId143" Type="http://schemas.openxmlformats.org/officeDocument/2006/relationships/hyperlink" Target="https://www.codecogs.com/eqnedit.php?latex=T_0%0" TargetMode="External"/><Relationship Id="rId142" Type="http://schemas.openxmlformats.org/officeDocument/2006/relationships/image" Target="media/image58.png"/><Relationship Id="rId141" Type="http://schemas.openxmlformats.org/officeDocument/2006/relationships/hyperlink" Target="https://www.codecogs.com/eqnedit.php?latex=F%0" TargetMode="External"/><Relationship Id="rId140" Type="http://schemas.openxmlformats.org/officeDocument/2006/relationships/image" Target="media/image65.png"/><Relationship Id="rId5" Type="http://schemas.openxmlformats.org/officeDocument/2006/relationships/styles" Target="styles.xml"/><Relationship Id="rId147" Type="http://schemas.openxmlformats.org/officeDocument/2006/relationships/hyperlink" Target="https://www.codecogs.com/eqnedit.php?latex=SNR%20%3D%20%5Cfrac%7BS_%7Bmin%7D%7D%7BN_0%7D%20%5Cquad%20(9)%0" TargetMode="External"/><Relationship Id="rId6" Type="http://schemas.openxmlformats.org/officeDocument/2006/relationships/hyperlink" Target="https://docs.google.com/document/d/1o_mmzxvTKF9lU_wH3R7XrMGW7KQO_36aYHLN2pglWu0/edit#heading=h.z27388jgu90r" TargetMode="External"/><Relationship Id="rId146" Type="http://schemas.openxmlformats.org/officeDocument/2006/relationships/image" Target="media/image57.png"/><Relationship Id="rId7" Type="http://schemas.openxmlformats.org/officeDocument/2006/relationships/hyperlink" Target="https://docs.google.com/document/d/1o_mmzxvTKF9lU_wH3R7XrMGW7KQO_36aYHLN2pglWu0/edit#heading=h.pdr369podmbm" TargetMode="External"/><Relationship Id="rId145" Type="http://schemas.openxmlformats.org/officeDocument/2006/relationships/hyperlink" Target="https://www.codecogs.com/eqnedit.php?latex=T_s%3DFT_0%0" TargetMode="External"/><Relationship Id="rId8" Type="http://schemas.openxmlformats.org/officeDocument/2006/relationships/hyperlink" Target="https://docs.google.com/document/d/1o_mmzxvTKF9lU_wH3R7XrMGW7KQO_36aYHLN2pglWu0/edit#heading=h.yvckewh37q5u" TargetMode="External"/><Relationship Id="rId144" Type="http://schemas.openxmlformats.org/officeDocument/2006/relationships/image" Target="media/image19.png"/><Relationship Id="rId73" Type="http://schemas.openxmlformats.org/officeDocument/2006/relationships/hyperlink" Target="https://www.codecogs.com/eqnedit.php?latex=P_%7Borx%7D%0" TargetMode="External"/><Relationship Id="rId72" Type="http://schemas.openxmlformats.org/officeDocument/2006/relationships/image" Target="media/image44.png"/><Relationship Id="rId75" Type="http://schemas.openxmlformats.org/officeDocument/2006/relationships/hyperlink" Target="https://www.codecogs.com/eqnedit.php?latex=1m%5E2%0" TargetMode="External"/><Relationship Id="rId74" Type="http://schemas.openxmlformats.org/officeDocument/2006/relationships/image" Target="media/image75.png"/><Relationship Id="rId77" Type="http://schemas.openxmlformats.org/officeDocument/2006/relationships/hyperlink" Target="https://www.codecogs.com/eqnedit.php?latex=P_%7Btx%7D%0" TargetMode="External"/><Relationship Id="rId76" Type="http://schemas.openxmlformats.org/officeDocument/2006/relationships/image" Target="media/image20.png"/><Relationship Id="rId79" Type="http://schemas.openxmlformats.org/officeDocument/2006/relationships/hyperlink" Target="https://www.codecogs.com/eqnedit.php?latex=P_%7Borx%7D%20%3D%20%5Cfrac%7BP_%7Btx%7D%7D%7B4%5Cpi%20R%5E2%7D%20%5Cquad%20(1)%0" TargetMode="External"/><Relationship Id="rId78" Type="http://schemas.openxmlformats.org/officeDocument/2006/relationships/image" Target="media/image37.png"/><Relationship Id="rId71" Type="http://schemas.openxmlformats.org/officeDocument/2006/relationships/hyperlink" Target="https://www.codecogs.com/eqnedit.php?latex=R%5E2%0" TargetMode="External"/><Relationship Id="rId70" Type="http://schemas.openxmlformats.org/officeDocument/2006/relationships/image" Target="media/image28.png"/><Relationship Id="rId139" Type="http://schemas.openxmlformats.org/officeDocument/2006/relationships/hyperlink" Target="https://www.codecogs.com/eqnedit.php?latex=T_s%0" TargetMode="External"/><Relationship Id="rId138" Type="http://schemas.openxmlformats.org/officeDocument/2006/relationships/image" Target="media/image13.png"/><Relationship Id="rId137" Type="http://schemas.openxmlformats.org/officeDocument/2006/relationships/hyperlink" Target="https://www.codecogs.com/eqnedit.php?latex=1.38%5Ctimes%2010%5E%7B-23%7D%20%5BJ%2FK%5D%0" TargetMode="External"/><Relationship Id="rId132" Type="http://schemas.openxmlformats.org/officeDocument/2006/relationships/image" Target="media/image21.png"/><Relationship Id="rId131" Type="http://schemas.openxmlformats.org/officeDocument/2006/relationships/hyperlink" Target="https://www.codecogs.com/eqnedit.php?latex=N_0%0" TargetMode="External"/><Relationship Id="rId130" Type="http://schemas.openxmlformats.org/officeDocument/2006/relationships/image" Target="media/image8.png"/><Relationship Id="rId136" Type="http://schemas.openxmlformats.org/officeDocument/2006/relationships/image" Target="media/image5.png"/><Relationship Id="rId135" Type="http://schemas.openxmlformats.org/officeDocument/2006/relationships/hyperlink" Target="https://www.codecogs.com/eqnedit.php?latex=k_b%0" TargetMode="External"/><Relationship Id="rId134" Type="http://schemas.openxmlformats.org/officeDocument/2006/relationships/image" Target="media/image24.png"/><Relationship Id="rId133" Type="http://schemas.openxmlformats.org/officeDocument/2006/relationships/hyperlink" Target="https://www.codecogs.com/eqnedit.php?latex=N_0%20%3D%20k_bT_sB%20%5Cquad%20(8)%0" TargetMode="External"/><Relationship Id="rId62" Type="http://schemas.openxmlformats.org/officeDocument/2006/relationships/image" Target="media/image83.png"/><Relationship Id="rId61" Type="http://schemas.openxmlformats.org/officeDocument/2006/relationships/hyperlink" Target="https://www.codecogs.com/eqnedit.php?latex=dB%20%3D%2010%20%5Clog_%7B10%7D%5Cfrac%7BB%7D%7BA%7D%0" TargetMode="External"/><Relationship Id="rId64" Type="http://schemas.openxmlformats.org/officeDocument/2006/relationships/image" Target="media/image73.png"/><Relationship Id="rId63" Type="http://schemas.openxmlformats.org/officeDocument/2006/relationships/hyperlink" Target="https://www.codecogs.com/eqnedit.php?latex=S%20%3D%2010%5E%7B%5Cfrac%7BdB%7D%7B10%7D%7D%0" TargetMode="External"/><Relationship Id="rId66" Type="http://schemas.openxmlformats.org/officeDocument/2006/relationships/hyperlink" Target="https://www.codecogs.com/eqnedit.php?latex=P_%7Bout%7D%20%3D%20P_%7Bin%7D%2BA%2BB%2BC%2BD%20%3D%2030%2B10%2B(-5)%2B(-6)%2B4%20%3D%2033%20dB%0" TargetMode="External"/><Relationship Id="rId172" Type="http://schemas.openxmlformats.org/officeDocument/2006/relationships/image" Target="media/image10.png"/><Relationship Id="rId65" Type="http://schemas.openxmlformats.org/officeDocument/2006/relationships/image" Target="media/image60.png"/><Relationship Id="rId171" Type="http://schemas.openxmlformats.org/officeDocument/2006/relationships/hyperlink" Target="https://www.codecogs.com/eqnedit.php?latex=R_%7Btarget%7D%0" TargetMode="External"/><Relationship Id="rId68" Type="http://schemas.openxmlformats.org/officeDocument/2006/relationships/image" Target="media/image63.png"/><Relationship Id="rId170" Type="http://schemas.openxmlformats.org/officeDocument/2006/relationships/image" Target="media/image51.png"/><Relationship Id="rId67" Type="http://schemas.openxmlformats.org/officeDocument/2006/relationships/image" Target="media/image32.png"/><Relationship Id="rId60" Type="http://schemas.openxmlformats.org/officeDocument/2006/relationships/image" Target="media/image50.png"/><Relationship Id="rId165" Type="http://schemas.openxmlformats.org/officeDocument/2006/relationships/hyperlink" Target="https://www.codecogs.com/eqnedit.php?latex=P_%7Btx%7D%0" TargetMode="External"/><Relationship Id="rId69" Type="http://schemas.openxmlformats.org/officeDocument/2006/relationships/hyperlink" Target="https://www.wikiwand.com/en/Effective_radiated_power" TargetMode="External"/><Relationship Id="rId164" Type="http://schemas.openxmlformats.org/officeDocument/2006/relationships/image" Target="media/image76.png"/><Relationship Id="rId163" Type="http://schemas.openxmlformats.org/officeDocument/2006/relationships/hyperlink" Target="https://www.codecogs.com/eqnedit.php?latex=-204%0" TargetMode="External"/><Relationship Id="rId162" Type="http://schemas.openxmlformats.org/officeDocument/2006/relationships/image" Target="media/image38.png"/><Relationship Id="rId169" Type="http://schemas.openxmlformats.org/officeDocument/2006/relationships/hyperlink" Target="https://www.codecogs.com/eqnedit.php?latex=B%0" TargetMode="External"/><Relationship Id="rId168" Type="http://schemas.openxmlformats.org/officeDocument/2006/relationships/image" Target="media/image80.png"/><Relationship Id="rId167" Type="http://schemas.openxmlformats.org/officeDocument/2006/relationships/hyperlink" Target="https://www.codecogs.com/eqnedit.php?latex=f_%7Bc%7D%0" TargetMode="External"/><Relationship Id="rId166" Type="http://schemas.openxmlformats.org/officeDocument/2006/relationships/image" Target="media/image23.png"/><Relationship Id="rId51" Type="http://schemas.openxmlformats.org/officeDocument/2006/relationships/image" Target="media/image72.png"/><Relationship Id="rId50" Type="http://schemas.openxmlformats.org/officeDocument/2006/relationships/hyperlink" Target="https://www.codecogs.com/eqnedit.php?latex=B%20%3D%20%5Cfrac%7B1%7D%7B%5Ctau%7D%0" TargetMode="External"/><Relationship Id="rId53" Type="http://schemas.openxmlformats.org/officeDocument/2006/relationships/hyperlink" Target="https://www.codecogs.com/eqnedit.php?latex=%5CDelta%20R(B)%20%3D%20%5Cfrac%7Bc%7D%7B2B%7D%0" TargetMode="External"/><Relationship Id="rId52" Type="http://schemas.openxmlformats.org/officeDocument/2006/relationships/image" Target="media/image25.png"/><Relationship Id="rId55" Type="http://schemas.openxmlformats.org/officeDocument/2006/relationships/image" Target="media/image45.png"/><Relationship Id="rId161" Type="http://schemas.openxmlformats.org/officeDocument/2006/relationships/hyperlink" Target="https://www.codecogs.com/eqnedit.php?latex=(4%5Cpi)%5E3%0" TargetMode="External"/><Relationship Id="rId54" Type="http://schemas.openxmlformats.org/officeDocument/2006/relationships/image" Target="media/image49.png"/><Relationship Id="rId160" Type="http://schemas.openxmlformats.org/officeDocument/2006/relationships/image" Target="media/image81.png"/><Relationship Id="rId57" Type="http://schemas.openxmlformats.org/officeDocument/2006/relationships/hyperlink" Target="https://www.codecogs.com/eqnedit.php?latex=R_%7Bub%7D%0" TargetMode="External"/><Relationship Id="rId56" Type="http://schemas.openxmlformats.org/officeDocument/2006/relationships/image" Target="media/image54.png"/><Relationship Id="rId159" Type="http://schemas.openxmlformats.org/officeDocument/2006/relationships/hyperlink" Target="https://www.codecogs.com/eqnedit.php?latex=SNR%20%5BdB%5D%20%3D%2010log(P)%20%2B%202G%20%2B%20%2010log(%5Csigma)%20%2B%2020log(%5Clambda)%20%2B%2010log(N_p)%20-%20(33)%20-%2040log(R)%20-%20(-204)%20-%20F%20-10log(B)%20-%20L%0" TargetMode="External"/><Relationship Id="rId59" Type="http://schemas.openxmlformats.org/officeDocument/2006/relationships/hyperlink" Target="https://www.codecogs.com/eqnedit.php?latex=R_%7Bub%7D%20%3D%20%5Cfrac%7Bc%7D%7B2PRF%7D%0" TargetMode="External"/><Relationship Id="rId154" Type="http://schemas.openxmlformats.org/officeDocument/2006/relationships/image" Target="media/image22.png"/><Relationship Id="rId58" Type="http://schemas.openxmlformats.org/officeDocument/2006/relationships/image" Target="media/image41.png"/><Relationship Id="rId153" Type="http://schemas.openxmlformats.org/officeDocument/2006/relationships/hyperlink" Target="https://www.codecogs.com/eqnedit.php?latex=L_t%0" TargetMode="External"/><Relationship Id="rId152" Type="http://schemas.openxmlformats.org/officeDocument/2006/relationships/image" Target="media/image15.gif"/><Relationship Id="rId151" Type="http://schemas.openxmlformats.org/officeDocument/2006/relationships/hyperlink" Target="http://www.texrendr.com/?eqn=SNR(R)%20%3D%20%5Cfrac%7BS_%7Bmin%7D(R)%7D%7BN_0%7D%7D%20%3D%20%20%5Cfrac%7BP_%7Btx%7D%20G%5E2%20%5Csigma%20%5Clambda%20%5E2%7D%7B(4%5Cpi)%5E3%20R%5E4%20k_B%20T_s%20B%7D%20%5Cquad(10)%0" TargetMode="External"/><Relationship Id="rId158" Type="http://schemas.openxmlformats.org/officeDocument/2006/relationships/image" Target="media/image12.png"/><Relationship Id="rId157" Type="http://schemas.openxmlformats.org/officeDocument/2006/relationships/hyperlink" Target="https://www.codecogs.com/eqnedit.php?latex=SNR(R)%20%3D%20%20%5Cfrac%7BP_%7Btx%7D%20G%5E2%20%5Csigma%20%5Clambda%20%5E2%20N_p%7D%7B(4%5Cpi)%5E3%20R%5E4%20k_B%20T_0%20F%20B%20L%7D%20%5Cquad(11)%0" TargetMode="External"/><Relationship Id="rId156" Type="http://schemas.openxmlformats.org/officeDocument/2006/relationships/image" Target="media/image3.png"/><Relationship Id="rId155" Type="http://schemas.openxmlformats.org/officeDocument/2006/relationships/hyperlink" Target="https://www.codecogs.com/eqnedit.php?latex=N_p%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