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Welcome to Bastion and Redoubt: Character Creation Guide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Campaign Overview</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Welcome to the epic world of Bastion and Redoubt! In this campaign, you will embark on a thrilling journey through a city brimming with political intrigue, hidden conspiracies, and ancient magic. As members of the city guard, you will uphold the law, delve into mysteries, and confront the challenges that threaten Bastion and Redoubt.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Player Experience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To ensure a seamless and immersive experience, here's what you need to know:</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 Character Creation Rules:</w:t>
      </w:r>
    </w:p>
    <w:p w:rsidR="00000000" w:rsidDel="00000000" w:rsidP="00000000" w:rsidRDefault="00000000" w:rsidRPr="00000000" w14:paraId="0000000E">
      <w:pPr>
        <w:rPr/>
      </w:pPr>
      <w:r w:rsidDel="00000000" w:rsidR="00000000" w:rsidRPr="00000000">
        <w:rPr>
          <w:rtl w:val="0"/>
        </w:rPr>
        <w:t xml:space="preserve">   - </w:t>
      </w:r>
      <w:r w:rsidDel="00000000" w:rsidR="00000000" w:rsidRPr="00000000">
        <w:rPr>
          <w:b w:val="1"/>
          <w:bCs w:val="1"/>
          <w:rtl w:val="0"/>
        </w:rPr>
        <w:t xml:space="preserve">Point Buy System:</w:t>
      </w:r>
      <w:r w:rsidDel="00000000" w:rsidR="00000000" w:rsidRPr="00000000">
        <w:rPr>
          <w:rtl w:val="0"/>
        </w:rPr>
        <w:t xml:space="preserve"> We will be using the point buy system for character creation. This ensures a balanced and fair starting point for all characters.</w:t>
      </w:r>
    </w:p>
    <w:p w:rsidR="00000000" w:rsidDel="00000000" w:rsidP="00000000" w:rsidRDefault="00000000" w:rsidRPr="00000000" w14:paraId="0000000F">
      <w:pPr>
        <w:rPr/>
      </w:pPr>
      <w:r w:rsidDel="00000000" w:rsidR="00000000" w:rsidRPr="00000000">
        <w:rPr>
          <w:rtl w:val="0"/>
        </w:rPr>
        <w:t xml:space="preserve">   - </w:t>
      </w:r>
      <w:r w:rsidDel="00000000" w:rsidR="00000000" w:rsidRPr="00000000">
        <w:rPr>
          <w:b w:val="1"/>
          <w:bCs w:val="1"/>
          <w:rtl w:val="0"/>
        </w:rPr>
        <w:t xml:space="preserve">City Guards:</w:t>
      </w:r>
      <w:r w:rsidDel="00000000" w:rsidR="00000000" w:rsidRPr="00000000">
        <w:rPr>
          <w:rtl w:val="0"/>
        </w:rPr>
        <w:t xml:space="preserve"> All players will be members of the city guard, dedicated to protecting Bastion and Redoubt. This will provide a unifying theme and clear purpose for your adventures.</w:t>
      </w:r>
    </w:p>
    <w:p w:rsidR="00000000" w:rsidDel="00000000" w:rsidP="00000000" w:rsidRDefault="00000000" w:rsidRPr="00000000" w14:paraId="00000010">
      <w:pPr>
        <w:rPr/>
      </w:pPr>
      <w:r w:rsidDel="00000000" w:rsidR="00000000" w:rsidRPr="00000000">
        <w:rPr>
          <w:rtl w:val="0"/>
        </w:rPr>
        <w:t xml:space="preserve">   - </w:t>
      </w:r>
      <w:r w:rsidDel="00000000" w:rsidR="00000000" w:rsidRPr="00000000">
        <w:rPr>
          <w:b w:val="1"/>
          <w:bCs w:val="1"/>
          <w:rtl w:val="0"/>
        </w:rPr>
        <w:t xml:space="preserve">Custom Backgrounds:</w:t>
      </w:r>
      <w:r w:rsidDel="00000000" w:rsidR="00000000" w:rsidRPr="00000000">
        <w:rPr>
          <w:rtl w:val="0"/>
        </w:rPr>
        <w:t xml:space="preserve"> </w:t>
      </w:r>
      <w:r w:rsidDel="00000000" w:rsidR="00000000" w:rsidRPr="00000000">
        <w:rPr>
          <w:rtl w:val="0"/>
        </w:rPr>
        <w:t xml:space="preserve">You are encouraged to create custom backgrounds that fit your character's story and the setting. This will add depth and personal stakes to your journey.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2. Gameplay Logistics:</w:t>
      </w:r>
    </w:p>
    <w:p w:rsidR="00000000" w:rsidDel="00000000" w:rsidP="00000000" w:rsidRDefault="00000000" w:rsidRPr="00000000" w14:paraId="00000013">
      <w:pPr>
        <w:rPr/>
      </w:pPr>
      <w:r w:rsidDel="00000000" w:rsidR="00000000" w:rsidRPr="00000000">
        <w:rPr>
          <w:rtl w:val="0"/>
        </w:rPr>
        <w:t xml:space="preserve">   - </w:t>
      </w:r>
      <w:r w:rsidDel="00000000" w:rsidR="00000000" w:rsidRPr="00000000">
        <w:rPr>
          <w:b w:val="1"/>
          <w:bCs w:val="1"/>
          <w:rtl w:val="0"/>
        </w:rPr>
        <w:t xml:space="preserve">Platforms:</w:t>
      </w:r>
      <w:r w:rsidDel="00000000" w:rsidR="00000000" w:rsidRPr="00000000">
        <w:rPr>
          <w:rtl w:val="0"/>
        </w:rPr>
        <w:t xml:space="preserve"> We will be playing on a combination of Discord for voice communication and role-playing, and Owlbear Rodeo for map and combat visuals.</w:t>
      </w:r>
    </w:p>
    <w:p w:rsidR="00000000" w:rsidDel="00000000" w:rsidP="00000000" w:rsidRDefault="00000000" w:rsidRPr="00000000" w14:paraId="00000014">
      <w:pPr>
        <w:rPr/>
      </w:pPr>
      <w:r w:rsidDel="00000000" w:rsidR="00000000" w:rsidRPr="00000000">
        <w:rPr>
          <w:rtl w:val="0"/>
        </w:rPr>
        <w:t xml:space="preserve">   - </w:t>
      </w:r>
      <w:r w:rsidDel="00000000" w:rsidR="00000000" w:rsidRPr="00000000">
        <w:rPr>
          <w:b w:val="1"/>
          <w:bCs w:val="1"/>
          <w:rtl w:val="0"/>
        </w:rPr>
        <w:t xml:space="preserve">Drop-In/Drop-Out:</w:t>
      </w:r>
      <w:r w:rsidDel="00000000" w:rsidR="00000000" w:rsidRPr="00000000">
        <w:rPr>
          <w:rtl w:val="0"/>
        </w:rPr>
        <w:t xml:space="preserve"> The game is designed to accommodate players who need to drop in or out. New city guardsmen can always join, and current guards can be “on another case” if they need to miss a session.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3. Character Growth:</w:t>
      </w:r>
    </w:p>
    <w:p w:rsidR="00000000" w:rsidDel="00000000" w:rsidP="00000000" w:rsidRDefault="00000000" w:rsidRPr="00000000" w14:paraId="00000017">
      <w:pPr>
        <w:rPr/>
      </w:pPr>
      <w:r w:rsidDel="00000000" w:rsidR="00000000" w:rsidRPr="00000000">
        <w:rPr>
          <w:rtl w:val="0"/>
        </w:rPr>
        <w:t xml:space="preserve">   - </w:t>
      </w:r>
      <w:r w:rsidDel="00000000" w:rsidR="00000000" w:rsidRPr="00000000">
        <w:rPr>
          <w:b w:val="1"/>
          <w:bCs w:val="1"/>
          <w:rtl w:val="0"/>
        </w:rPr>
        <w:t xml:space="preserve">Growth Items</w:t>
      </w:r>
      <w:r w:rsidDel="00000000" w:rsidR="00000000" w:rsidRPr="00000000">
        <w:rPr>
          <w:rtl w:val="0"/>
        </w:rPr>
        <w:t xml:space="preserve">: Each character will receive a custom "growth item" that will evolve alongside them, becoming more powerful and versatile as you progress.</w:t>
      </w:r>
    </w:p>
    <w:p w:rsidR="00000000" w:rsidDel="00000000" w:rsidP="00000000" w:rsidRDefault="00000000" w:rsidRPr="00000000" w14:paraId="00000018">
      <w:pPr>
        <w:rPr/>
      </w:pPr>
      <w:r w:rsidDel="00000000" w:rsidR="00000000" w:rsidRPr="00000000">
        <w:rPr>
          <w:rtl w:val="0"/>
        </w:rPr>
        <w:t xml:space="preserve">   - </w:t>
      </w:r>
      <w:r w:rsidDel="00000000" w:rsidR="00000000" w:rsidRPr="00000000">
        <w:rPr>
          <w:b w:val="1"/>
          <w:bCs w:val="1"/>
          <w:rtl w:val="0"/>
        </w:rPr>
        <w:t xml:space="preserve">Requisition Items:</w:t>
      </w:r>
      <w:r w:rsidDel="00000000" w:rsidR="00000000" w:rsidRPr="00000000">
        <w:rPr>
          <w:rtl w:val="0"/>
        </w:rPr>
        <w:t xml:space="preserve"> Occasionally, you will have the opportunity to requisition special items for a single session, providing unique tools to tackle specific challenges.</w:t>
      </w:r>
    </w:p>
    <w:p w:rsidR="00000000" w:rsidDel="00000000" w:rsidP="00000000" w:rsidRDefault="00000000" w:rsidRPr="00000000" w14:paraId="00000019">
      <w:pPr>
        <w:rPr/>
      </w:pPr>
      <w:r w:rsidDel="00000000" w:rsidR="00000000" w:rsidRPr="00000000">
        <w:rPr>
          <w:rtl w:val="0"/>
        </w:rPr>
        <w:t xml:space="preserve">   - </w:t>
      </w:r>
      <w:r w:rsidDel="00000000" w:rsidR="00000000" w:rsidRPr="00000000">
        <w:rPr>
          <w:b w:val="1"/>
          <w:bCs w:val="1"/>
          <w:rtl w:val="0"/>
        </w:rPr>
        <w:t xml:space="preserve">Play-by-Post Opportunities:</w:t>
      </w:r>
      <w:r w:rsidDel="00000000" w:rsidR="00000000" w:rsidRPr="00000000">
        <w:rPr>
          <w:rtl w:val="0"/>
        </w:rPr>
        <w:t xml:space="preserve"> There will be chances for play-by-post activities, allowing for deeper role-play and character development between sessions.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Campaign Themes and Atmosphere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 **Political Intrigue:** Navigate the treacherous waters of politics, where alliances are fleeting, and trust is a rare commodity. Characters with skills in diplomacy, subterfuge, and insight will find themselves well-suited to the challenges ahead.</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2. **Mystery and Investigation:** Delve into the shadows to uncover hidden truths. Investigative abilities, keen perception, and a knack for piecing together clues will be invaluable.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3. **Magic and Religion:** Magic, both arcane and divine, is a significant part of this world. Characters connected to magical or religious orders will find themselves at the heart of many pivotal events.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