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Season 5 character creation.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First, reviewing server rules and updated house rules is mandatory before character creation. Find them here.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document will explain about character creation and homebrew rules.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year, instead of milestone we will be advancing by experience points.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Before you create your character, we will be vetting players with voice chats in discord. We are limiting spots to 30 people plus staff. There are restrictions to race choices this year as well as a new difficulty modifier and a new morality system.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Firstly, content from Ravnica, Ravenloft, Ebberon, Krynn, and Unearthed Arcana concerning species (race) will be disallowed. Custom backgrounds will be disallowed except by DM approval. Spells and feature will largely be allowed with the exception of features from strixhaven. Also disallowed will be multiclassing and custom lineage. I understand that this will be disappointing for some. But in previous years multiclassing and minmaxing has made it very difficult to track the abilities and exploits used by players.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previous seasons I haven't taken part in any character creation, but this year I would like to take the time to understand the mechanics of your build.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addition to your species (race) class and background you will be choosing from one of three life paths.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Rancher</w:t>
      </w:r>
    </w:p>
    <w:p w:rsidR="00000000" w:rsidDel="00000000" w:rsidP="00000000" w:rsidRDefault="00000000" w:rsidRPr="00000000" w14:paraId="00000013">
      <w:pPr>
        <w:rPr/>
      </w:pPr>
      <w:r w:rsidDel="00000000" w:rsidR="00000000" w:rsidRPr="00000000">
        <w:rPr>
          <w:rtl w:val="0"/>
        </w:rPr>
        <w:t xml:space="preserve">Miner</w:t>
      </w:r>
    </w:p>
    <w:p w:rsidR="00000000" w:rsidDel="00000000" w:rsidP="00000000" w:rsidRDefault="00000000" w:rsidRPr="00000000" w14:paraId="00000014">
      <w:pPr>
        <w:rPr/>
      </w:pPr>
      <w:r w:rsidDel="00000000" w:rsidR="00000000" w:rsidRPr="00000000">
        <w:rPr>
          <w:rtl w:val="0"/>
        </w:rPr>
        <w:t xml:space="preserve">Gambler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Life paths are important economic choices that will vastly impact your journey. Additionally you will not be taking starting gear (including any money or gems provided by background.) Your starting gear will be provided by your life path. Read more about it here.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Next, the nine square morality system will not be used. Instead we will be using a new system called black hat/white hat. Read more about it here.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Your character will be beginning at level 6 and progress will not be capped.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