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Day Fifteen August 1st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Invitationals and tutorials.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It appears far from the river on the map, and doesn’t make a ton of sense that they would see it from that distance. Additionally, it would be better to give people a chance to settle in, learn how being on the island works and get the crafting system down.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However, one day must lead into the next, therefore, the group needs a reason to head to the halfwudgie hollows or to visit the Uru on day 16. So the set up needs to happen here.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How do we signal the group northwest toward the uru plateau?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Day Sixteen 08/02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Halfwudgie Hovels during the afternoon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The sky elevator. -90’s arcade style elevator fight.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halfwudgie hollows. To ride the sky elevator to meet the uru?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Hex B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After encountering the uru, what causes the town to head to spell mart?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Day Seventeen 08/03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Kairo's Spellmart during the evening block.(Ian)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Kairo’s spell mart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Old Roanoke or The kenku tree? Hex S or T?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After going to spell mart we need to confine the characters to Roanoke for a day, how do we signal that there may be an attack coming?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Day Eighteen 08/04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 attack during the evening block. (Noah)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 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Hex M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After the Hag attack, the colonists will be beaten down and need friends. Perhaps a chinnokin joins the fight and offers them a meeting the next day.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Day Nineteen 08/05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Chinnokin encounters during the evening block. 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(how should we introduce them?)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 chinnokin should give the group their reason to go to Lookout hill. What do they need?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Day Twenty 08/06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Day Twenty One (Noah)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Voice Event Hag attack during the evening and late night blocks.</w:t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 Hex M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Day Twenty Two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The Sorrow of the statues.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Reviving the Tatankans.</w:t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Hex D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Day Twenty three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invitationals.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Day Twenty four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Chinnokin Festival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Day Twenty five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Cryptid hunt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Day Twenty Six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Jackalope encounter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Jersey devil - Parchtongue attempts to subvert the wendigos.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Day Twenty Seven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Tatankans quest, wendigos laid to rest.-pass/ fail condition.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Day Twenty Eight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Levialich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Day Twenty Nine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Morkoth lode stone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Day Thirty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Spell jammer lode stone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Day Thirty One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Mason Quest- Ossuary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Day Thirty Two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Kairo Tree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Day Thirty Three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Dm Invitationals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Day Thirty Four (Noah)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The infernal well- This is how </w:t>
      </w:r>
      <w:r w:rsidDel="00000000" w:rsidR="00000000" w:rsidRPr="00000000">
        <w:rPr>
          <w:rtl w:val="0"/>
        </w:rPr>
        <w:t xml:space="preserve">parchtongue</w:t>
      </w:r>
      <w:r w:rsidDel="00000000" w:rsidR="00000000" w:rsidRPr="00000000">
        <w:rPr>
          <w:rtl w:val="0"/>
        </w:rPr>
        <w:t xml:space="preserve"> got to the island. Is used for KRS quest to reclaim a holy item from a god’s graveyard in hell.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Day Thirty Five.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The hunger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amesradar.com/top-7-momentous-elevator-rides-g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