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hyperlink r:id="rId6">
        <w:r w:rsidDel="00000000" w:rsidR="00000000" w:rsidRPr="00000000">
          <w:rPr>
            <w:b w:val="1"/>
            <w:bCs w:val="1"/>
            <w:color w:val="1155cc"/>
            <w:u w:val="single"/>
            <w:rtl w:val="0"/>
          </w:rPr>
          <w:t xml:space="preserve">Tir Na Nog </w:t>
        </w:r>
      </w:hyperlink>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Size category Titanic submersible vehicle.</w:t>
      </w:r>
    </w:p>
    <w:p w:rsidR="00000000" w:rsidDel="00000000" w:rsidP="00000000" w:rsidRDefault="00000000" w:rsidRPr="00000000" w14:paraId="00000004">
      <w:pPr>
        <w:pageBreakBefore w:val="0"/>
        <w:rPr/>
      </w:pPr>
      <w:r w:rsidDel="00000000" w:rsidR="00000000" w:rsidRPr="00000000">
        <w:rPr>
          <w:rtl w:val="0"/>
        </w:rPr>
        <w:t xml:space="preserve">(300 ft. by 120 ft.) </w:t>
      </w:r>
    </w:p>
    <w:p w:rsidR="00000000" w:rsidDel="00000000" w:rsidP="00000000" w:rsidRDefault="00000000" w:rsidRPr="00000000" w14:paraId="00000005">
      <w:pPr>
        <w:pageBreakBefore w:val="0"/>
        <w:rPr/>
      </w:pPr>
      <w:r w:rsidDel="00000000" w:rsidR="00000000" w:rsidRPr="00000000">
        <w:rPr>
          <w:rtl w:val="0"/>
        </w:rPr>
        <w:t xml:space="preserve">Creature Capacity 20 crew, 80 passengers,</w:t>
      </w:r>
    </w:p>
    <w:p w:rsidR="00000000" w:rsidDel="00000000" w:rsidP="00000000" w:rsidRDefault="00000000" w:rsidRPr="00000000" w14:paraId="00000006">
      <w:pPr>
        <w:pageBreakBefore w:val="0"/>
        <w:rPr/>
      </w:pPr>
      <w:r w:rsidDel="00000000" w:rsidR="00000000" w:rsidRPr="00000000">
        <w:rPr>
          <w:rtl w:val="0"/>
        </w:rPr>
        <w:t xml:space="preserve">Cargo Capacity 200 tons Travel Pace 6 knots per hour (144 miles per day) </w:t>
      </w:r>
    </w:p>
    <w:p w:rsidR="00000000" w:rsidDel="00000000" w:rsidP="00000000" w:rsidRDefault="00000000" w:rsidRPr="00000000" w14:paraId="00000007">
      <w:pPr>
        <w:pageBreakBefore w:val="0"/>
        <w:rPr/>
      </w:pPr>
      <w:r w:rsidDel="00000000" w:rsidR="00000000" w:rsidRPr="00000000">
        <w:rPr>
          <w:rtl w:val="0"/>
        </w:rPr>
        <w:t xml:space="preserve">STR </w:t>
        <w:tab/>
        <w:t xml:space="preserve">20 (+5)</w:t>
      </w:r>
    </w:p>
    <w:p w:rsidR="00000000" w:rsidDel="00000000" w:rsidP="00000000" w:rsidRDefault="00000000" w:rsidRPr="00000000" w14:paraId="00000008">
      <w:pPr>
        <w:pageBreakBefore w:val="0"/>
        <w:rPr/>
      </w:pPr>
      <w:r w:rsidDel="00000000" w:rsidR="00000000" w:rsidRPr="00000000">
        <w:rPr>
          <w:rFonts w:ascii="Arial Unicode MS" w:cs="Arial Unicode MS" w:eastAsia="Arial Unicode MS" w:hAnsi="Arial Unicode MS"/>
          <w:rtl w:val="0"/>
        </w:rPr>
        <w:t xml:space="preserve">DEX</w:t>
        <w:tab/>
        <w:t xml:space="preserve"> 4 (−3)</w:t>
      </w:r>
    </w:p>
    <w:p w:rsidR="00000000" w:rsidDel="00000000" w:rsidP="00000000" w:rsidRDefault="00000000" w:rsidRPr="00000000" w14:paraId="00000009">
      <w:pPr>
        <w:pageBreakBefore w:val="0"/>
        <w:rPr/>
      </w:pPr>
      <w:r w:rsidDel="00000000" w:rsidR="00000000" w:rsidRPr="00000000">
        <w:rPr>
          <w:rtl w:val="0"/>
        </w:rPr>
        <w:t xml:space="preserve">CON </w:t>
        <w:tab/>
        <w:t xml:space="preserve">20 (+5) </w:t>
      </w:r>
    </w:p>
    <w:p w:rsidR="00000000" w:rsidDel="00000000" w:rsidP="00000000" w:rsidRDefault="00000000" w:rsidRPr="00000000" w14:paraId="0000000A">
      <w:pPr>
        <w:pageBreakBefore w:val="0"/>
        <w:rPr/>
      </w:pPr>
      <w:r w:rsidDel="00000000" w:rsidR="00000000" w:rsidRPr="00000000">
        <w:rPr>
          <w:rtl w:val="0"/>
        </w:rPr>
        <w:t xml:space="preserve">INT</w:t>
        <w:tab/>
        <w:t xml:space="preserve">0</w:t>
      </w:r>
    </w:p>
    <w:p w:rsidR="00000000" w:rsidDel="00000000" w:rsidP="00000000" w:rsidRDefault="00000000" w:rsidRPr="00000000" w14:paraId="0000000B">
      <w:pPr>
        <w:pageBreakBefore w:val="0"/>
        <w:rPr/>
      </w:pPr>
      <w:r w:rsidDel="00000000" w:rsidR="00000000" w:rsidRPr="00000000">
        <w:rPr>
          <w:rtl w:val="0"/>
        </w:rPr>
        <w:t xml:space="preserve">WIS</w:t>
        <w:tab/>
        <w:t xml:space="preserve">0</w:t>
      </w:r>
    </w:p>
    <w:p w:rsidR="00000000" w:rsidDel="00000000" w:rsidP="00000000" w:rsidRDefault="00000000" w:rsidRPr="00000000" w14:paraId="0000000C">
      <w:pPr>
        <w:pageBreakBefore w:val="0"/>
        <w:rPr/>
      </w:pPr>
      <w:r w:rsidDel="00000000" w:rsidR="00000000" w:rsidRPr="00000000">
        <w:rPr>
          <w:rtl w:val="0"/>
        </w:rPr>
        <w:t xml:space="preserve">CHA </w:t>
        <w:tab/>
        <w:t xml:space="preserve">0</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Initiative: The Tir Na Nog always goes last.</w:t>
      </w:r>
    </w:p>
    <w:p w:rsidR="00000000" w:rsidDel="00000000" w:rsidP="00000000" w:rsidRDefault="00000000" w:rsidRPr="00000000" w14:paraId="0000000F">
      <w:pPr>
        <w:pageBreakBefore w:val="0"/>
        <w:rPr/>
      </w:pPr>
      <w:r w:rsidDel="00000000" w:rsidR="00000000" w:rsidRPr="00000000">
        <w:rPr>
          <w:rtl w:val="0"/>
        </w:rPr>
        <w:t xml:space="preserve"> </w:t>
      </w:r>
    </w:p>
    <w:p w:rsidR="00000000" w:rsidDel="00000000" w:rsidP="00000000" w:rsidRDefault="00000000" w:rsidRPr="00000000" w14:paraId="00000010">
      <w:pPr>
        <w:pageBreakBefore w:val="0"/>
        <w:rPr/>
      </w:pPr>
      <w:r w:rsidDel="00000000" w:rsidR="00000000" w:rsidRPr="00000000">
        <w:rPr>
          <w:rtl w:val="0"/>
        </w:rPr>
        <w:t xml:space="preserve">Damage Immunities poison, psychic </w:t>
      </w:r>
    </w:p>
    <w:p w:rsidR="00000000" w:rsidDel="00000000" w:rsidP="00000000" w:rsidRDefault="00000000" w:rsidRPr="00000000" w14:paraId="00000011">
      <w:pPr>
        <w:pageBreakBefore w:val="0"/>
        <w:rPr/>
      </w:pPr>
      <w:r w:rsidDel="00000000" w:rsidR="00000000" w:rsidRPr="00000000">
        <w:rPr>
          <w:rtl w:val="0"/>
        </w:rPr>
        <w:t xml:space="preserve">Condition Immunities blinded, charmed, deafened, exhaustion, frightened, incapacitated, paralyzed, petrified, poisoned, prone, stunned, unconscious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Hull Armor Class 15 Hit Points 1500  </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Control: Helm control requires an intelligence check for anyone but the captain or the navigator.. They may not add proficiency unless they are proficient with water vehicles. Pick one of the following DCs or roll on this table</w:t>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DC 5</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DC 9</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DC 11</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DC 13</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DC 15</w:t>
      </w:r>
    </w:p>
    <w:p w:rsidR="00000000" w:rsidDel="00000000" w:rsidP="00000000" w:rsidRDefault="00000000" w:rsidRPr="00000000" w14:paraId="0000001B">
      <w:pPr>
        <w:pageBreakBefore w:val="0"/>
        <w:numPr>
          <w:ilvl w:val="0"/>
          <w:numId w:val="1"/>
        </w:numPr>
        <w:ind w:left="720" w:hanging="360"/>
        <w:rPr>
          <w:u w:val="none"/>
        </w:rPr>
      </w:pPr>
      <w:r w:rsidDel="00000000" w:rsidR="00000000" w:rsidRPr="00000000">
        <w:rPr>
          <w:rtl w:val="0"/>
        </w:rPr>
        <w:t xml:space="preserve">DC 17</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*in combat, the sub moves so slow that it would barely appear to be moving even in 10 rounds of combat.*</w:t>
      </w:r>
    </w:p>
    <w:p w:rsidR="00000000" w:rsidDel="00000000" w:rsidP="00000000" w:rsidRDefault="00000000" w:rsidRPr="00000000" w14:paraId="0000001E">
      <w:pPr>
        <w:pageBreakBefore w:val="0"/>
        <w:rPr/>
      </w:pPr>
      <w:r w:rsidDel="00000000" w:rsidR="00000000" w:rsidRPr="00000000">
        <w:rPr>
          <w:rtl w:val="0"/>
        </w:rPr>
        <w:t xml:space="preserve">Movement: Engnes: Armor Class 12 Hit Points 100; –5 ft. speed per 25 damage taken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V2 Ballistas (2) Armor Class 15 Hit Points 50 each Ranged Weapon Attack: +6 to hit, range 120/480 ft., one target. Hit: 16 (3d10) piercing damage. </w:t>
      </w:r>
    </w:p>
    <w:p w:rsidR="00000000" w:rsidDel="00000000" w:rsidP="00000000" w:rsidRDefault="00000000" w:rsidRPr="00000000" w14:paraId="00000021">
      <w:pPr>
        <w:pageBreakBefore w:val="0"/>
        <w:rPr/>
      </w:pPr>
      <w:r w:rsidDel="00000000" w:rsidR="00000000" w:rsidRPr="00000000">
        <w:rPr>
          <w:rtl w:val="0"/>
        </w:rPr>
        <w:t xml:space="preserve">Weapons: Depth Charges (2) Armor Class 15 Hit Points 100 each Ranged Weapon Attack: +5 to hit, range 200/800 ft. (can’t hit targets within 60 ft. of it), one target. Hit: 27 (5d10) force damage.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Actions On its turn,  fire its ballistas and mangonels. If it has half its crew or fewer, it moves at half speed and can fire only half of its weapons.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b w:val="1"/>
          <w:bCs w:val="1"/>
        </w:rPr>
      </w:pPr>
      <w:r w:rsidDel="00000000" w:rsidR="00000000" w:rsidRPr="00000000">
        <w:rPr>
          <w:b w:val="1"/>
          <w:bCs w:val="1"/>
          <w:rtl w:val="0"/>
        </w:rPr>
        <w:t xml:space="preserve">Crew Manifest.</w:t>
      </w:r>
    </w:p>
    <w:p w:rsidR="00000000" w:rsidDel="00000000" w:rsidP="00000000" w:rsidRDefault="00000000" w:rsidRPr="00000000" w14:paraId="00000026">
      <w:pPr>
        <w:pageBreakBefore w:val="0"/>
        <w:rPr/>
      </w:pPr>
      <w:r w:rsidDel="00000000" w:rsidR="00000000" w:rsidRPr="00000000">
        <w:rPr>
          <w:rtl w:val="0"/>
        </w:rPr>
        <w:t xml:space="preserve">Main Crew. (See </w:t>
      </w:r>
      <w:hyperlink r:id="rId7">
        <w:r w:rsidDel="00000000" w:rsidR="00000000" w:rsidRPr="00000000">
          <w:rPr>
            <w:color w:val="1155cc"/>
            <w:u w:val="single"/>
            <w:rtl w:val="0"/>
          </w:rPr>
          <w:t xml:space="preserve">CAST</w:t>
        </w:r>
      </w:hyperlink>
      <w:r w:rsidDel="00000000" w:rsidR="00000000" w:rsidRPr="00000000">
        <w:rPr>
          <w:rtl w:val="0"/>
        </w:rPr>
        <w:t xml:space="preserve"> for more details on these npcs).</w:t>
      </w:r>
    </w:p>
    <w:p w:rsidR="00000000" w:rsidDel="00000000" w:rsidP="00000000" w:rsidRDefault="00000000" w:rsidRPr="00000000" w14:paraId="00000027">
      <w:pPr>
        <w:pageBreakBefore w:val="0"/>
        <w:rPr/>
      </w:pPr>
      <w:r w:rsidDel="00000000" w:rsidR="00000000" w:rsidRPr="00000000">
        <w:rPr>
          <w:rtl w:val="0"/>
        </w:rPr>
        <w:t xml:space="preserve">Locations (See </w:t>
      </w:r>
      <w:hyperlink r:id="rId8">
        <w:r w:rsidDel="00000000" w:rsidR="00000000" w:rsidRPr="00000000">
          <w:rPr>
            <w:color w:val="1155cc"/>
            <w:u w:val="single"/>
            <w:rtl w:val="0"/>
          </w:rPr>
          <w:t xml:space="preserve">Locations</w:t>
        </w:r>
      </w:hyperlink>
      <w:r w:rsidDel="00000000" w:rsidR="00000000" w:rsidRPr="00000000">
        <w:rPr>
          <w:b w:val="1"/>
          <w:bCs w:val="1"/>
          <w:rtl w:val="0"/>
        </w:rPr>
        <w:t xml:space="preserve"> </w:t>
      </w:r>
      <w:r w:rsidDel="00000000" w:rsidR="00000000" w:rsidRPr="00000000">
        <w:rPr>
          <w:rtl w:val="0"/>
        </w:rPr>
        <w:t xml:space="preserve">for more details on the rooms in the ship)</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gur.com/a/K23mPA4" TargetMode="External"/><Relationship Id="rId7" Type="http://schemas.openxmlformats.org/officeDocument/2006/relationships/hyperlink" Target="https://docs.google.com/document/d/1dgRYi_8i3qL5s5NddLqID7JPN0IAv1bgcGwvgFb5U0k/edit?usp=sharing" TargetMode="External"/><Relationship Id="rId8" Type="http://schemas.openxmlformats.org/officeDocument/2006/relationships/hyperlink" Target="https://docs.google.com/document/d/1GviUP5vCD5DC0xaBH-sUnQjHNcw0AhxWDtl-4AxIVd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