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 Wreckage of the Falmouth Voice event.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Week2 Evening Block.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Day 14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 Time blocks should reflect it’s </w:t>
      </w:r>
      <w:r w:rsidDel="00000000" w:rsidR="00000000" w:rsidRPr="00000000">
        <w:rPr>
          <w:b w:val="1"/>
          <w:bCs w:val="1"/>
          <w:rtl w:val="0"/>
        </w:rPr>
        <w:t xml:space="preserve">regional effect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region containing a kraken’s lair is warped by the creature’s blasphemous presence, creating the following magical effects: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kraken can alter the weather at will in a 6-mile radius centered on its lair. The effect is identical to the control weather spell.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Water elementals coalesce within 6 miles of the lair. These elementals can’t leave the water and have Intelligence and Charisma scores of 1 (−5).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Aquatic creatures within 6 miles of the lair that have an Intelligence score of 2 or lower are charmed by the kraken and aggressive toward intruders in the area.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kraken dies, all of these regional effects fade immediately.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color w:val="bf9000"/>
        </w:rPr>
      </w:pPr>
      <w:r w:rsidDel="00000000" w:rsidR="00000000" w:rsidRPr="00000000">
        <w:rPr>
          <w:b w:val="1"/>
          <w:bCs w:val="1"/>
          <w:color w:val="bf9000"/>
          <w:rtl w:val="0"/>
        </w:rPr>
        <w:t xml:space="preserve">Main event.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Under each bullet design drag and drop flavor text.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The captain gathers the crew and passengers onto the bridge.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captain is made aware that there is wreckage ahead.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Captain orders them to investigate.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prompts the captain to look for supplies and things they can use on the island.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 moves closer. Kraken engulfs sub.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Wrapped in tentacles captain orders a party to rescue the ship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split in two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rtl w:val="0"/>
        </w:rPr>
        <w:t xml:space="preserve">Interior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(Rob)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Exterior 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Ext. Party must contend with water currents that force 5 foot shifts in random directions.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Kraken must be removed. Player options might include:</w:t>
        <w:br w:type="textWrapping"/>
        <w:tab/>
        <w:t xml:space="preserve">Talk with animals persuade dc check 20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Attack its eye.-Trigger hypnotic effects.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Attack its tentacles -80 damage per tentacle to release. </w:t>
      </w:r>
    </w:p>
    <w:p w:rsidR="00000000" w:rsidDel="00000000" w:rsidP="00000000" w:rsidRDefault="00000000" w:rsidRPr="00000000" w14:paraId="00000025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Upon completion of 3, Kraken will expel ink clouds.</w:t>
      </w:r>
    </w:p>
    <w:p w:rsidR="00000000" w:rsidDel="00000000" w:rsidP="00000000" w:rsidRDefault="00000000" w:rsidRPr="00000000" w14:paraId="00000026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Tracking the ink trail will lead the part back to the deck of the Falmoth.</w:t>
      </w:r>
    </w:p>
    <w:p w:rsidR="00000000" w:rsidDel="00000000" w:rsidP="00000000" w:rsidRDefault="00000000" w:rsidRPr="00000000" w14:paraId="00000028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Lair actions begin, </w:t>
      </w:r>
    </w:p>
    <w:p w:rsidR="00000000" w:rsidDel="00000000" w:rsidP="00000000" w:rsidRDefault="00000000" w:rsidRPr="00000000" w14:paraId="00000029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Roll initiative.</w:t>
      </w:r>
    </w:p>
    <w:p w:rsidR="00000000" w:rsidDel="00000000" w:rsidP="00000000" w:rsidRDefault="00000000" w:rsidRPr="00000000" w14:paraId="0000002A">
      <w:pPr>
        <w:pageBreakBefore w:val="0"/>
        <w:ind w:left="720" w:firstLine="720"/>
        <w:rPr/>
      </w:pPr>
      <w:commentRangeStart w:id="1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Kraken statblock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Lair Actions</w:t>
      </w:r>
    </w:p>
    <w:p w:rsidR="00000000" w:rsidDel="00000000" w:rsidP="00000000" w:rsidRDefault="00000000" w:rsidRPr="00000000" w14:paraId="0000002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On initiative count 20 (losing initiative ties), the kraken takes a lair action to cause one of the following magical effects:</w:t>
      </w:r>
    </w:p>
    <w:p w:rsidR="00000000" w:rsidDel="00000000" w:rsidP="00000000" w:rsidRDefault="00000000" w:rsidRPr="00000000" w14:paraId="0000002E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strong current moves through the kraken’s lair. Each creature within 60 feet of the kraken must succeed on a DC 23 Strength saving throw or be pushed up to 60 feet away from the kraken. On a success, the creature is pushed 10 feet away from the kraken.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Creatures in the water within 60 feet of the kraken have vulnerability to lightning damage until initiative count 20 on the next round.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The water in the kraken’s lair becomes electrically charged. All creatures within 120 feet of the kraken must succeed on a DC 23 Constitution saving throw, taking 10 (3d6) lightning damage on a failed save, or half as much damage on a successful one.</w:t>
      </w:r>
    </w:p>
    <w:p w:rsidR="00000000" w:rsidDel="00000000" w:rsidP="00000000" w:rsidRDefault="00000000" w:rsidRPr="00000000" w14:paraId="00000034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endon Faulkner" w:id="0" w:date="2020-04-12T18:30:36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(suggestion, per lair effect, Water elementals just randomly show up in the area. If you would like to add a “boarding party” of water elementals for the players to contend with, it would make sense)</w:t>
      </w:r>
    </w:p>
  </w:comment>
  <w:comment w:author="Brendon Faulkner" w:id="1" w:date="2020-04-12T18:35:39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party needs to be split into 3, have the 3rd party fight 2 Kraken spawn.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7" w15:done="0"/>
  <w15:commentEx w15:paraId="00000038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0-04-12T18:30:36Z"/>
  <w16cex:commentExtensible w16cex:durableId="00000002" w16cex:dateUtc="2020-04-12T18:35:39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37" w16cid:durableId="00000001"/>
  <w16cid:commentId w16cid:paraId="00000038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www.dndbeyond.com/monsters/kraken" TargetMode="Externa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